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BD642" w14:textId="77777777" w:rsidR="00DE72E2" w:rsidRPr="00DE72E2" w:rsidRDefault="00DE72E2" w:rsidP="00DE72E2">
      <w:pPr>
        <w:spacing w:after="0" w:line="312" w:lineRule="auto"/>
        <w:jc w:val="center"/>
        <w:rPr>
          <w:rFonts w:ascii="Calibri" w:eastAsia="Times New Roman" w:hAnsi="Calibri" w:cs="Calibri"/>
          <w:b/>
          <w:lang w:val="bg-BG"/>
        </w:rPr>
      </w:pPr>
      <w:r w:rsidRPr="00DE72E2">
        <w:rPr>
          <w:rFonts w:ascii="Calibri" w:eastAsia="Times New Roman" w:hAnsi="Calibri" w:cs="Calibri"/>
          <w:b/>
          <w:lang w:val="bg-BG"/>
        </w:rPr>
        <w:t>ДЕКЛАРАЦИЯ ЗА ГЛАСУВАНЕ ЧРЕЗ КОРЕСПОНДЕНЦИЯ</w:t>
      </w:r>
    </w:p>
    <w:p w14:paraId="2A57ABB2" w14:textId="77777777" w:rsidR="00DE72E2" w:rsidRPr="00DE72E2" w:rsidRDefault="00DE72E2" w:rsidP="00DE72E2">
      <w:pPr>
        <w:spacing w:after="0" w:line="312" w:lineRule="auto"/>
        <w:ind w:right="11"/>
        <w:rPr>
          <w:rFonts w:ascii="Calibri" w:eastAsia="Times New Roman" w:hAnsi="Calibri" w:cs="Calibri"/>
          <w:b/>
          <w:bCs/>
          <w:color w:val="000000"/>
        </w:rPr>
      </w:pPr>
    </w:p>
    <w:tbl>
      <w:tblPr>
        <w:tblW w:w="5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9"/>
      </w:tblGrid>
      <w:tr w:rsidR="00DE72E2" w:rsidRPr="00DE72E2" w14:paraId="62A520D8" w14:textId="77777777" w:rsidTr="00DF7298">
        <w:tc>
          <w:tcPr>
            <w:tcW w:w="5000" w:type="pct"/>
            <w:shd w:val="clear" w:color="auto" w:fill="auto"/>
          </w:tcPr>
          <w:p w14:paraId="0062A01D" w14:textId="77777777" w:rsidR="00DE72E2" w:rsidRPr="00DE72E2" w:rsidRDefault="00DE72E2" w:rsidP="00DE72E2">
            <w:pPr>
              <w:spacing w:after="0" w:line="312" w:lineRule="auto"/>
              <w:ind w:right="11"/>
              <w:rPr>
                <w:rFonts w:ascii="Calibri" w:eastAsia="Times New Roman" w:hAnsi="Calibri" w:cs="Calibri"/>
                <w:b/>
                <w:bCs/>
                <w:color w:val="000000"/>
              </w:rPr>
            </w:pPr>
            <w:r w:rsidRPr="00DE72E2">
              <w:rPr>
                <w:rFonts w:ascii="Calibri" w:eastAsia="Times New Roman" w:hAnsi="Calibri" w:cs="Calibri"/>
                <w:b/>
                <w:bCs/>
                <w:color w:val="000000"/>
              </w:rPr>
              <w:t xml:space="preserve">В </w:t>
            </w:r>
            <w:proofErr w:type="spellStart"/>
            <w:r w:rsidRPr="00DE72E2">
              <w:rPr>
                <w:rFonts w:ascii="Calibri" w:eastAsia="Times New Roman" w:hAnsi="Calibri" w:cs="Calibri"/>
                <w:b/>
                <w:bCs/>
                <w:color w:val="000000"/>
              </w:rPr>
              <w:t>случай</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на</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акционер</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юридическо</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лице</w:t>
            </w:r>
            <w:proofErr w:type="spellEnd"/>
          </w:p>
        </w:tc>
      </w:tr>
      <w:tr w:rsidR="00DE72E2" w:rsidRPr="00DE72E2" w14:paraId="40F48340" w14:textId="77777777" w:rsidTr="00DF7298">
        <w:tc>
          <w:tcPr>
            <w:tcW w:w="5000" w:type="pct"/>
            <w:shd w:val="clear" w:color="auto" w:fill="auto"/>
          </w:tcPr>
          <w:p w14:paraId="73E9F408" w14:textId="77777777" w:rsidR="00DE72E2" w:rsidRPr="00DE72E2" w:rsidRDefault="00DE72E2" w:rsidP="00DE72E2">
            <w:pPr>
              <w:spacing w:after="0" w:line="312" w:lineRule="auto"/>
              <w:ind w:right="11"/>
              <w:jc w:val="both"/>
              <w:rPr>
                <w:rFonts w:ascii="Calibri" w:eastAsia="Times New Roman" w:hAnsi="Calibri" w:cs="Calibri"/>
                <w:lang w:val="bg-BG"/>
              </w:rPr>
            </w:pPr>
            <w:permStart w:id="312679655" w:edGrp="everyone"/>
            <w:proofErr w:type="spellStart"/>
            <w:r w:rsidRPr="00DE72E2">
              <w:rPr>
                <w:rFonts w:ascii="Calibri" w:eastAsia="Times New Roman" w:hAnsi="Calibri" w:cs="Calibri"/>
              </w:rPr>
              <w:t>Долуподписаният</w:t>
            </w:r>
            <w:proofErr w:type="spellEnd"/>
            <w:r w:rsidRPr="00DE72E2">
              <w:rPr>
                <w:rFonts w:ascii="Calibri" w:eastAsia="Times New Roman" w:hAnsi="Calibri" w:cs="Calibri"/>
              </w:rPr>
              <w:t>, ……………………………………………………………</w:t>
            </w:r>
            <w:proofErr w:type="gramStart"/>
            <w:r w:rsidRPr="00DE72E2">
              <w:rPr>
                <w:rFonts w:ascii="Calibri" w:eastAsia="Times New Roman" w:hAnsi="Calibri" w:cs="Calibri"/>
              </w:rPr>
              <w:t>…..</w:t>
            </w:r>
            <w:proofErr w:type="gramEnd"/>
            <w:r w:rsidRPr="00DE72E2">
              <w:rPr>
                <w:rFonts w:ascii="Calibri" w:eastAsia="Times New Roman" w:hAnsi="Calibri" w:cs="Calibri"/>
              </w:rPr>
              <w:t xml:space="preserve"> </w:t>
            </w:r>
            <w:proofErr w:type="gramStart"/>
            <w:r w:rsidRPr="00DE72E2">
              <w:rPr>
                <w:rFonts w:ascii="Calibri" w:eastAsia="Times New Roman" w:hAnsi="Calibri" w:cs="Calibri"/>
              </w:rPr>
              <w:t>ЕГН  …</w:t>
            </w:r>
            <w:proofErr w:type="gramEnd"/>
            <w:r w:rsidRPr="00DE72E2">
              <w:rPr>
                <w:rFonts w:ascii="Calibri" w:eastAsia="Times New Roman" w:hAnsi="Calibri" w:cs="Calibri"/>
              </w:rPr>
              <w:t>………………..</w:t>
            </w:r>
          </w:p>
          <w:p w14:paraId="7143BEE7" w14:textId="77777777" w:rsidR="00DE72E2" w:rsidRPr="00DE72E2" w:rsidRDefault="00DE72E2" w:rsidP="00DE72E2">
            <w:pPr>
              <w:spacing w:after="0" w:line="312" w:lineRule="auto"/>
              <w:ind w:right="11"/>
              <w:jc w:val="both"/>
              <w:rPr>
                <w:rFonts w:ascii="Calibri" w:eastAsia="Times New Roman" w:hAnsi="Calibri" w:cs="Calibri"/>
              </w:rPr>
            </w:pPr>
          </w:p>
          <w:p w14:paraId="4EFFA89E" w14:textId="41687A9C" w:rsidR="00DE72E2" w:rsidRPr="00DE72E2" w:rsidRDefault="00DE72E2" w:rsidP="00DE72E2">
            <w:pPr>
              <w:spacing w:after="0" w:line="312" w:lineRule="auto"/>
              <w:ind w:right="11"/>
              <w:jc w:val="both"/>
              <w:rPr>
                <w:rFonts w:ascii="Calibri" w:eastAsia="Times New Roman" w:hAnsi="Calibri" w:cs="Calibri"/>
                <w:color w:val="000000"/>
                <w:lang w:val="bg-BG"/>
              </w:rPr>
            </w:pPr>
            <w:r w:rsidRPr="00DE72E2">
              <w:rPr>
                <w:rFonts w:ascii="Calibri" w:eastAsia="Times New Roman" w:hAnsi="Calibri" w:cs="Calibri"/>
              </w:rPr>
              <w:t xml:space="preserve">в </w:t>
            </w:r>
            <w:proofErr w:type="spellStart"/>
            <w:r w:rsidRPr="00DE72E2">
              <w:rPr>
                <w:rFonts w:ascii="Calibri" w:eastAsia="Times New Roman" w:hAnsi="Calibri" w:cs="Calibri"/>
              </w:rPr>
              <w:t>качеството</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си</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proofErr w:type="spellStart"/>
            <w:proofErr w:type="gramStart"/>
            <w:r w:rsidRPr="00DE72E2">
              <w:rPr>
                <w:rFonts w:ascii="Calibri" w:eastAsia="Times New Roman" w:hAnsi="Calibri" w:cs="Calibri"/>
              </w:rPr>
              <w:t>представляващ</w:t>
            </w:r>
            <w:proofErr w:type="spellEnd"/>
            <w:r w:rsidRPr="00DE72E2">
              <w:rPr>
                <w:rFonts w:ascii="Calibri" w:eastAsia="Times New Roman" w:hAnsi="Calibri" w:cs="Calibri"/>
              </w:rPr>
              <w:t xml:space="preserve">  …</w:t>
            </w:r>
            <w:proofErr w:type="gramEnd"/>
            <w:r w:rsidRPr="00DE72E2">
              <w:rPr>
                <w:rFonts w:ascii="Calibri" w:eastAsia="Times New Roman" w:hAnsi="Calibri" w:cs="Calibri"/>
              </w:rPr>
              <w:t xml:space="preserve">………………………………………………... , </w:t>
            </w:r>
            <w:proofErr w:type="spellStart"/>
            <w:r w:rsidRPr="00DE72E2">
              <w:rPr>
                <w:rFonts w:ascii="Calibri" w:eastAsia="Times New Roman" w:hAnsi="Calibri" w:cs="Calibri"/>
              </w:rPr>
              <w:t>със</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седалище</w:t>
            </w:r>
            <w:proofErr w:type="spellEnd"/>
            <w:r w:rsidRPr="00DE72E2">
              <w:rPr>
                <w:rFonts w:ascii="Calibri" w:eastAsia="Times New Roman" w:hAnsi="Calibri" w:cs="Calibri"/>
              </w:rPr>
              <w:t xml:space="preserve"> и </w:t>
            </w:r>
            <w:proofErr w:type="spellStart"/>
            <w:r w:rsidRPr="00DE72E2">
              <w:rPr>
                <w:rFonts w:ascii="Calibri" w:eastAsia="Times New Roman" w:hAnsi="Calibri" w:cs="Calibri"/>
              </w:rPr>
              <w:t>адрес</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управление</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гр</w:t>
            </w:r>
            <w:proofErr w:type="spellEnd"/>
            <w:r w:rsidRPr="00DE72E2">
              <w:rPr>
                <w:rFonts w:ascii="Calibri" w:eastAsia="Times New Roman" w:hAnsi="Calibri" w:cs="Calibri"/>
              </w:rPr>
              <w:t xml:space="preserve">. …………………………………………………………………………. EИК ……………… в </w:t>
            </w:r>
            <w:proofErr w:type="spellStart"/>
            <w:r w:rsidRPr="00DE72E2">
              <w:rPr>
                <w:rFonts w:ascii="Calibri" w:eastAsia="Times New Roman" w:hAnsi="Calibri" w:cs="Calibri"/>
              </w:rPr>
              <w:t>качеството</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си</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акционер</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притежаващ</w:t>
            </w:r>
            <w:proofErr w:type="spellEnd"/>
            <w:r w:rsidRPr="00DE72E2">
              <w:rPr>
                <w:rFonts w:ascii="Calibri" w:eastAsia="Times New Roman" w:hAnsi="Calibri" w:cs="Calibri"/>
              </w:rPr>
              <w:t xml:space="preserve"> ………………………. /………………………/ </w:t>
            </w:r>
            <w:proofErr w:type="spellStart"/>
            <w:r w:rsidRPr="00DE72E2">
              <w:rPr>
                <w:rFonts w:ascii="Calibri" w:eastAsia="Times New Roman" w:hAnsi="Calibri" w:cs="Calibri"/>
              </w:rPr>
              <w:t>броя</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поименни</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безналични</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акции</w:t>
            </w:r>
            <w:proofErr w:type="spellEnd"/>
            <w:r w:rsidRPr="00DE72E2">
              <w:rPr>
                <w:rFonts w:ascii="Calibri" w:eastAsia="Times New Roman" w:hAnsi="Calibri" w:cs="Calibri"/>
              </w:rPr>
              <w:t xml:space="preserve"> с </w:t>
            </w:r>
            <w:proofErr w:type="spellStart"/>
            <w:r w:rsidRPr="00DE72E2">
              <w:rPr>
                <w:rFonts w:ascii="Calibri" w:eastAsia="Times New Roman" w:hAnsi="Calibri" w:cs="Calibri"/>
              </w:rPr>
              <w:t>право</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глас</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от</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капитала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r w:rsidRPr="00DE72E2">
              <w:rPr>
                <w:rFonts w:ascii="Calibri" w:eastAsia="Times New Roman" w:hAnsi="Calibri" w:cs="Calibri"/>
                <w:b/>
              </w:rPr>
              <w:t>"</w:t>
            </w:r>
            <w:r>
              <w:rPr>
                <w:rFonts w:ascii="Calibri" w:eastAsia="Times New Roman" w:hAnsi="Calibri" w:cs="Calibri"/>
                <w:b/>
              </w:rPr>
              <w:t>ШЕЛЛИ ГРУП</w:t>
            </w:r>
            <w:r w:rsidRPr="00DE72E2">
              <w:rPr>
                <w:rFonts w:ascii="Calibri" w:eastAsia="Times New Roman" w:hAnsi="Calibri" w:cs="Calibri"/>
                <w:b/>
              </w:rPr>
              <w:t xml:space="preserve">" </w:t>
            </w:r>
            <w:proofErr w:type="gramStart"/>
            <w:r w:rsidRPr="00DE72E2">
              <w:rPr>
                <w:rFonts w:ascii="Calibri" w:eastAsia="Times New Roman" w:hAnsi="Calibri" w:cs="Calibri"/>
                <w:b/>
              </w:rPr>
              <w:t xml:space="preserve">АД </w:t>
            </w:r>
            <w:r w:rsidRPr="00DE72E2">
              <w:rPr>
                <w:rFonts w:ascii="Calibri" w:eastAsia="Times New Roman" w:hAnsi="Calibri" w:cs="Calibri"/>
              </w:rPr>
              <w:t>,</w:t>
            </w:r>
            <w:proofErr w:type="gram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основание</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чл</w:t>
            </w:r>
            <w:proofErr w:type="spellEnd"/>
            <w:r w:rsidRPr="00DE72E2">
              <w:rPr>
                <w:rFonts w:ascii="Calibri" w:eastAsia="Times New Roman" w:hAnsi="Calibri" w:cs="Calibri"/>
              </w:rPr>
              <w:t>. 11</w:t>
            </w:r>
            <w:r w:rsidRPr="00DE72E2">
              <w:rPr>
                <w:rFonts w:ascii="Calibri" w:eastAsia="Times New Roman" w:hAnsi="Calibri" w:cs="Calibri"/>
                <w:lang w:val="bg-BG"/>
              </w:rPr>
              <w:t>5</w:t>
            </w:r>
            <w:r w:rsidRPr="00DE72E2">
              <w:rPr>
                <w:rFonts w:ascii="Calibri" w:eastAsia="Times New Roman" w:hAnsi="Calibri" w:cs="Calibri"/>
              </w:rPr>
              <w:t xml:space="preserve">, </w:t>
            </w:r>
            <w:proofErr w:type="spellStart"/>
            <w:r w:rsidRPr="00DE72E2">
              <w:rPr>
                <w:rFonts w:ascii="Calibri" w:eastAsia="Times New Roman" w:hAnsi="Calibri" w:cs="Calibri"/>
              </w:rPr>
              <w:t>ал</w:t>
            </w:r>
            <w:proofErr w:type="spellEnd"/>
            <w:r w:rsidRPr="00DE72E2">
              <w:rPr>
                <w:rFonts w:ascii="Calibri" w:eastAsia="Times New Roman" w:hAnsi="Calibri" w:cs="Calibri"/>
              </w:rPr>
              <w:t xml:space="preserve">. </w:t>
            </w:r>
            <w:r w:rsidRPr="00DE72E2">
              <w:rPr>
                <w:rFonts w:ascii="Calibri" w:eastAsia="Times New Roman" w:hAnsi="Calibri" w:cs="Calibri"/>
                <w:lang w:val="bg-BG"/>
              </w:rPr>
              <w:t>6</w:t>
            </w:r>
            <w:r w:rsidRPr="00DE72E2">
              <w:rPr>
                <w:rFonts w:ascii="Calibri" w:eastAsia="Times New Roman" w:hAnsi="Calibri" w:cs="Calibri"/>
              </w:rPr>
              <w:t xml:space="preserve"> </w:t>
            </w:r>
            <w:r w:rsidRPr="00DE72E2">
              <w:rPr>
                <w:rFonts w:ascii="Calibri" w:eastAsia="Times New Roman" w:hAnsi="Calibri" w:cs="Calibri"/>
                <w:lang w:val="bg-BG"/>
              </w:rPr>
              <w:t xml:space="preserve">във връзка с чл. 115б, ал. 5 </w:t>
            </w:r>
            <w:proofErr w:type="spellStart"/>
            <w:r w:rsidRPr="00DE72E2">
              <w:rPr>
                <w:rFonts w:ascii="Calibri" w:eastAsia="Times New Roman" w:hAnsi="Calibri" w:cs="Calibri"/>
              </w:rPr>
              <w:t>от</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Закона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за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публично</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предлагане</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ценни</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книжа</w:t>
            </w:r>
            <w:proofErr w:type="spellEnd"/>
            <w:r w:rsidRPr="00DE72E2">
              <w:rPr>
                <w:rFonts w:ascii="Calibri" w:eastAsia="Times New Roman" w:hAnsi="Calibri" w:cs="Calibri"/>
                <w:lang w:val="bg-BG"/>
              </w:rPr>
              <w:t xml:space="preserve"> и чл. 20, ал. 4 от Устава на дружеството.</w:t>
            </w:r>
          </w:p>
        </w:tc>
      </w:tr>
    </w:tbl>
    <w:p w14:paraId="7F5BFD85" w14:textId="77777777" w:rsidR="00DE72E2" w:rsidRPr="00DE72E2" w:rsidRDefault="00DE72E2" w:rsidP="00DE72E2">
      <w:pPr>
        <w:spacing w:after="0" w:line="312" w:lineRule="auto"/>
        <w:ind w:right="11"/>
        <w:rPr>
          <w:rFonts w:ascii="Calibri" w:eastAsia="Times New Roman" w:hAnsi="Calibri" w:cs="Calibri"/>
          <w:b/>
          <w:bCs/>
          <w:color w:val="000000"/>
        </w:rPr>
      </w:pPr>
      <w:proofErr w:type="spellStart"/>
      <w:r w:rsidRPr="00DE72E2">
        <w:rPr>
          <w:rFonts w:ascii="Calibri" w:eastAsia="Times New Roman" w:hAnsi="Calibri" w:cs="Calibri"/>
          <w:b/>
          <w:bCs/>
          <w:color w:val="000000"/>
        </w:rPr>
        <w:t>или</w:t>
      </w:r>
      <w:proofErr w:type="spellEnd"/>
    </w:p>
    <w:tbl>
      <w:tblPr>
        <w:tblW w:w="5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9"/>
      </w:tblGrid>
      <w:tr w:rsidR="00DE72E2" w:rsidRPr="00DE72E2" w14:paraId="06708F6D" w14:textId="77777777" w:rsidTr="00DF7298">
        <w:tc>
          <w:tcPr>
            <w:tcW w:w="5000" w:type="pct"/>
            <w:shd w:val="clear" w:color="auto" w:fill="auto"/>
          </w:tcPr>
          <w:p w14:paraId="0719DE44" w14:textId="77777777" w:rsidR="00DE72E2" w:rsidRPr="00DE72E2" w:rsidRDefault="00DE72E2" w:rsidP="00DE72E2">
            <w:pPr>
              <w:spacing w:after="0" w:line="312" w:lineRule="auto"/>
              <w:ind w:right="11"/>
              <w:rPr>
                <w:rFonts w:ascii="Calibri" w:eastAsia="Times New Roman" w:hAnsi="Calibri" w:cs="Calibri"/>
                <w:b/>
                <w:bCs/>
                <w:color w:val="000000"/>
              </w:rPr>
            </w:pPr>
            <w:r w:rsidRPr="00DE72E2">
              <w:rPr>
                <w:rFonts w:ascii="Calibri" w:eastAsia="Times New Roman" w:hAnsi="Calibri" w:cs="Calibri"/>
                <w:b/>
                <w:bCs/>
                <w:color w:val="000000"/>
              </w:rPr>
              <w:t xml:space="preserve">В </w:t>
            </w:r>
            <w:proofErr w:type="spellStart"/>
            <w:r w:rsidRPr="00DE72E2">
              <w:rPr>
                <w:rFonts w:ascii="Calibri" w:eastAsia="Times New Roman" w:hAnsi="Calibri" w:cs="Calibri"/>
                <w:b/>
                <w:bCs/>
                <w:color w:val="000000"/>
              </w:rPr>
              <w:t>случай</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на</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акционер</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физическо</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лице</w:t>
            </w:r>
            <w:proofErr w:type="spellEnd"/>
          </w:p>
        </w:tc>
      </w:tr>
      <w:tr w:rsidR="00DE72E2" w:rsidRPr="00DE72E2" w14:paraId="26888416" w14:textId="77777777" w:rsidTr="00DF7298">
        <w:tc>
          <w:tcPr>
            <w:tcW w:w="5000" w:type="pct"/>
            <w:shd w:val="clear" w:color="auto" w:fill="auto"/>
          </w:tcPr>
          <w:p w14:paraId="273B0F55" w14:textId="77777777" w:rsidR="00DE72E2" w:rsidRPr="00DE72E2" w:rsidRDefault="00DE72E2" w:rsidP="00DE72E2">
            <w:pPr>
              <w:spacing w:after="0" w:line="312" w:lineRule="auto"/>
              <w:ind w:right="11"/>
              <w:jc w:val="both"/>
              <w:rPr>
                <w:rFonts w:ascii="Calibri" w:eastAsia="Times New Roman" w:hAnsi="Calibri" w:cs="Calibri"/>
                <w:lang w:val="bg-BG"/>
              </w:rPr>
            </w:pPr>
            <w:proofErr w:type="spellStart"/>
            <w:r w:rsidRPr="00DE72E2">
              <w:rPr>
                <w:rFonts w:ascii="Calibri" w:eastAsia="Times New Roman" w:hAnsi="Calibri" w:cs="Calibri"/>
              </w:rPr>
              <w:t>Долуподписаният</w:t>
            </w:r>
            <w:proofErr w:type="spellEnd"/>
            <w:r w:rsidRPr="00DE72E2">
              <w:rPr>
                <w:rFonts w:ascii="Calibri" w:eastAsia="Times New Roman" w:hAnsi="Calibri" w:cs="Calibri"/>
              </w:rPr>
              <w:t>, ……………………………………………………………</w:t>
            </w:r>
            <w:proofErr w:type="gramStart"/>
            <w:r w:rsidRPr="00DE72E2">
              <w:rPr>
                <w:rFonts w:ascii="Calibri" w:eastAsia="Times New Roman" w:hAnsi="Calibri" w:cs="Calibri"/>
              </w:rPr>
              <w:t>…..</w:t>
            </w:r>
            <w:proofErr w:type="gramEnd"/>
            <w:r w:rsidRPr="00DE72E2">
              <w:rPr>
                <w:rFonts w:ascii="Calibri" w:eastAsia="Times New Roman" w:hAnsi="Calibri" w:cs="Calibri"/>
              </w:rPr>
              <w:t xml:space="preserve"> </w:t>
            </w:r>
            <w:proofErr w:type="gramStart"/>
            <w:r w:rsidRPr="00DE72E2">
              <w:rPr>
                <w:rFonts w:ascii="Calibri" w:eastAsia="Times New Roman" w:hAnsi="Calibri" w:cs="Calibri"/>
              </w:rPr>
              <w:t>ЕГН  …</w:t>
            </w:r>
            <w:proofErr w:type="gramEnd"/>
            <w:r w:rsidRPr="00DE72E2">
              <w:rPr>
                <w:rFonts w:ascii="Calibri" w:eastAsia="Times New Roman" w:hAnsi="Calibri" w:cs="Calibri"/>
              </w:rPr>
              <w:t>………………..</w:t>
            </w:r>
          </w:p>
          <w:p w14:paraId="1FC7F557" w14:textId="77777777" w:rsidR="00DE72E2" w:rsidRPr="00DE72E2" w:rsidRDefault="00DE72E2" w:rsidP="00DE72E2">
            <w:pPr>
              <w:spacing w:after="0" w:line="312" w:lineRule="auto"/>
              <w:ind w:right="11"/>
              <w:jc w:val="both"/>
              <w:rPr>
                <w:rFonts w:ascii="Calibri" w:eastAsia="Times New Roman" w:hAnsi="Calibri" w:cs="Calibri"/>
              </w:rPr>
            </w:pPr>
          </w:p>
          <w:p w14:paraId="551BCCB1" w14:textId="3F4A936F" w:rsidR="00DE72E2" w:rsidRPr="00DE72E2" w:rsidRDefault="00DE72E2" w:rsidP="00DE72E2">
            <w:pPr>
              <w:spacing w:after="0" w:line="312" w:lineRule="auto"/>
              <w:ind w:right="11"/>
              <w:jc w:val="both"/>
              <w:rPr>
                <w:rFonts w:ascii="Calibri" w:eastAsia="Times New Roman" w:hAnsi="Calibri" w:cs="Calibri"/>
                <w:color w:val="000000"/>
              </w:rPr>
            </w:pPr>
            <w:r w:rsidRPr="00DE72E2">
              <w:rPr>
                <w:rFonts w:ascii="Calibri" w:eastAsia="Times New Roman" w:hAnsi="Calibri" w:cs="Calibri"/>
              </w:rPr>
              <w:t xml:space="preserve">в </w:t>
            </w:r>
            <w:proofErr w:type="spellStart"/>
            <w:r w:rsidRPr="00DE72E2">
              <w:rPr>
                <w:rFonts w:ascii="Calibri" w:eastAsia="Times New Roman" w:hAnsi="Calibri" w:cs="Calibri"/>
              </w:rPr>
              <w:t>качеството</w:t>
            </w:r>
            <w:proofErr w:type="spellEnd"/>
            <w:r w:rsidRPr="00DE72E2">
              <w:rPr>
                <w:rFonts w:ascii="Calibri" w:eastAsia="Times New Roman" w:hAnsi="Calibri" w:cs="Calibri"/>
              </w:rPr>
              <w:t xml:space="preserve"> си </w:t>
            </w:r>
            <w:proofErr w:type="spellStart"/>
            <w:r w:rsidRPr="00DE72E2">
              <w:rPr>
                <w:rFonts w:ascii="Calibri" w:eastAsia="Times New Roman" w:hAnsi="Calibri" w:cs="Calibri"/>
              </w:rPr>
              <w:t>акционер</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притежаващ</w:t>
            </w:r>
            <w:proofErr w:type="spellEnd"/>
            <w:r w:rsidRPr="00DE72E2">
              <w:rPr>
                <w:rFonts w:ascii="Calibri" w:eastAsia="Times New Roman" w:hAnsi="Calibri" w:cs="Calibri"/>
              </w:rPr>
              <w:t xml:space="preserve"> …………………………. /………………………/ </w:t>
            </w:r>
            <w:proofErr w:type="spellStart"/>
            <w:r w:rsidRPr="00DE72E2">
              <w:rPr>
                <w:rFonts w:ascii="Calibri" w:eastAsia="Times New Roman" w:hAnsi="Calibri" w:cs="Calibri"/>
              </w:rPr>
              <w:t>броя</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поименни</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безналични</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акции</w:t>
            </w:r>
            <w:proofErr w:type="spellEnd"/>
            <w:r w:rsidRPr="00DE72E2">
              <w:rPr>
                <w:rFonts w:ascii="Calibri" w:eastAsia="Times New Roman" w:hAnsi="Calibri" w:cs="Calibri"/>
              </w:rPr>
              <w:t xml:space="preserve"> с </w:t>
            </w:r>
            <w:proofErr w:type="spellStart"/>
            <w:r w:rsidRPr="00DE72E2">
              <w:rPr>
                <w:rFonts w:ascii="Calibri" w:eastAsia="Times New Roman" w:hAnsi="Calibri" w:cs="Calibri"/>
              </w:rPr>
              <w:t>право</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глас</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от</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капитала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r w:rsidRPr="00DE72E2">
              <w:rPr>
                <w:rFonts w:ascii="Calibri" w:eastAsia="Times New Roman" w:hAnsi="Calibri" w:cs="Calibri"/>
                <w:b/>
              </w:rPr>
              <w:t>"</w:t>
            </w:r>
            <w:r>
              <w:rPr>
                <w:rFonts w:ascii="Calibri" w:eastAsia="Times New Roman" w:hAnsi="Calibri" w:cs="Calibri"/>
                <w:b/>
              </w:rPr>
              <w:t>ШЕЛЛИ ГРУП</w:t>
            </w:r>
            <w:r w:rsidRPr="00DE72E2">
              <w:rPr>
                <w:rFonts w:ascii="Calibri" w:eastAsia="Times New Roman" w:hAnsi="Calibri" w:cs="Calibri"/>
                <w:b/>
              </w:rPr>
              <w:t>" АД</w:t>
            </w:r>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основание</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чл</w:t>
            </w:r>
            <w:proofErr w:type="spellEnd"/>
            <w:r w:rsidRPr="00DE72E2">
              <w:rPr>
                <w:rFonts w:ascii="Calibri" w:eastAsia="Times New Roman" w:hAnsi="Calibri" w:cs="Calibri"/>
              </w:rPr>
              <w:t>. 11</w:t>
            </w:r>
            <w:r w:rsidRPr="00DE72E2">
              <w:rPr>
                <w:rFonts w:ascii="Calibri" w:eastAsia="Times New Roman" w:hAnsi="Calibri" w:cs="Calibri"/>
                <w:lang w:val="bg-BG"/>
              </w:rPr>
              <w:t>5</w:t>
            </w:r>
            <w:r w:rsidRPr="00DE72E2">
              <w:rPr>
                <w:rFonts w:ascii="Calibri" w:eastAsia="Times New Roman" w:hAnsi="Calibri" w:cs="Calibri"/>
              </w:rPr>
              <w:t xml:space="preserve">, </w:t>
            </w:r>
            <w:proofErr w:type="spellStart"/>
            <w:r w:rsidRPr="00DE72E2">
              <w:rPr>
                <w:rFonts w:ascii="Calibri" w:eastAsia="Times New Roman" w:hAnsi="Calibri" w:cs="Calibri"/>
              </w:rPr>
              <w:t>ал</w:t>
            </w:r>
            <w:proofErr w:type="spellEnd"/>
            <w:r w:rsidRPr="00DE72E2">
              <w:rPr>
                <w:rFonts w:ascii="Calibri" w:eastAsia="Times New Roman" w:hAnsi="Calibri" w:cs="Calibri"/>
              </w:rPr>
              <w:t xml:space="preserve">. </w:t>
            </w:r>
            <w:r w:rsidRPr="00DE72E2">
              <w:rPr>
                <w:rFonts w:ascii="Calibri" w:eastAsia="Times New Roman" w:hAnsi="Calibri" w:cs="Calibri"/>
                <w:lang w:val="bg-BG"/>
              </w:rPr>
              <w:t>6</w:t>
            </w:r>
            <w:r w:rsidRPr="00DE72E2">
              <w:rPr>
                <w:rFonts w:ascii="Calibri" w:eastAsia="Times New Roman" w:hAnsi="Calibri" w:cs="Calibri"/>
              </w:rPr>
              <w:t xml:space="preserve"> </w:t>
            </w:r>
            <w:r w:rsidRPr="00DE72E2">
              <w:rPr>
                <w:rFonts w:ascii="Calibri" w:eastAsia="Times New Roman" w:hAnsi="Calibri" w:cs="Calibri"/>
                <w:lang w:val="bg-BG"/>
              </w:rPr>
              <w:t xml:space="preserve">във връзка с чл. 115б, ал. 5 </w:t>
            </w:r>
            <w:proofErr w:type="spellStart"/>
            <w:r w:rsidRPr="00DE72E2">
              <w:rPr>
                <w:rFonts w:ascii="Calibri" w:eastAsia="Times New Roman" w:hAnsi="Calibri" w:cs="Calibri"/>
              </w:rPr>
              <w:t>от</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Закона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за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публично</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предлагане</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ценни</w:t>
            </w:r>
            <w:proofErr w:type="spellEnd"/>
            <w:r w:rsidRPr="00DE72E2">
              <w:rPr>
                <w:rFonts w:ascii="Calibri" w:eastAsia="Times New Roman" w:hAnsi="Calibri" w:cs="Calibri"/>
              </w:rPr>
              <w:t xml:space="preserve"> </w:t>
            </w:r>
            <w:proofErr w:type="spellStart"/>
            <w:r w:rsidRPr="00DE72E2">
              <w:rPr>
                <w:rFonts w:ascii="Calibri" w:eastAsia="Times New Roman" w:hAnsi="Calibri" w:cs="Calibri"/>
              </w:rPr>
              <w:t>книжа</w:t>
            </w:r>
            <w:proofErr w:type="spellEnd"/>
            <w:r w:rsidRPr="00DE72E2">
              <w:rPr>
                <w:rFonts w:ascii="Calibri" w:eastAsia="Times New Roman" w:hAnsi="Calibri" w:cs="Calibri"/>
                <w:lang w:val="bg-BG"/>
              </w:rPr>
              <w:t xml:space="preserve"> и чл. 20, ал. 4 от Устава на дружеството.</w:t>
            </w:r>
          </w:p>
        </w:tc>
      </w:tr>
      <w:permEnd w:id="312679655"/>
    </w:tbl>
    <w:p w14:paraId="5E3FF50A" w14:textId="77777777" w:rsidR="00DE72E2" w:rsidRPr="00DE72E2" w:rsidRDefault="00DE72E2" w:rsidP="00DE72E2">
      <w:pPr>
        <w:spacing w:after="0" w:line="312" w:lineRule="auto"/>
        <w:rPr>
          <w:rFonts w:ascii="Calibri" w:eastAsia="Times New Roman" w:hAnsi="Calibri" w:cs="Calibri"/>
        </w:rPr>
      </w:pPr>
    </w:p>
    <w:tbl>
      <w:tblPr>
        <w:tblW w:w="5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9"/>
      </w:tblGrid>
      <w:tr w:rsidR="00DE72E2" w:rsidRPr="00DE72E2" w14:paraId="1718FDCD" w14:textId="77777777" w:rsidTr="00DF7298">
        <w:tc>
          <w:tcPr>
            <w:tcW w:w="5000" w:type="pct"/>
            <w:shd w:val="clear" w:color="auto" w:fill="auto"/>
          </w:tcPr>
          <w:p w14:paraId="56A8718C" w14:textId="56A9DFEB" w:rsidR="00DE72E2" w:rsidRPr="00DE72E2" w:rsidRDefault="00DE72E2" w:rsidP="00DE72E2">
            <w:pPr>
              <w:spacing w:after="0" w:line="312" w:lineRule="auto"/>
              <w:jc w:val="both"/>
              <w:rPr>
                <w:rFonts w:ascii="Calibri" w:eastAsia="Times New Roman" w:hAnsi="Calibri" w:cs="Calibri"/>
              </w:rPr>
            </w:pPr>
            <w:bookmarkStart w:id="0" w:name="_Hlk81866328"/>
            <w:r w:rsidRPr="00DE72E2">
              <w:rPr>
                <w:rFonts w:ascii="Calibri" w:eastAsia="Times New Roman" w:hAnsi="Calibri" w:cs="Calibri"/>
                <w:bCs/>
                <w:snapToGrid w:val="0"/>
                <w:lang w:val="bg-BG"/>
              </w:rPr>
              <w:t>С настоящата декларация, на основание чл.115, ал.5 от ЗППЦК упражнявам правото си на глас чрез кореспонденция на</w:t>
            </w:r>
            <w:bookmarkStart w:id="1" w:name="_Hlk81867830"/>
            <w:r w:rsidRPr="00DE72E2">
              <w:rPr>
                <w:rFonts w:ascii="Calibri" w:eastAsia="Times New Roman" w:hAnsi="Calibri" w:cs="Calibri"/>
                <w:bCs/>
                <w:snapToGrid w:val="0"/>
              </w:rPr>
              <w:t xml:space="preserve"> </w:t>
            </w:r>
            <w:r w:rsidRPr="00DE72E2">
              <w:rPr>
                <w:rFonts w:ascii="Calibri" w:eastAsia="Times New Roman" w:hAnsi="Calibri" w:cs="Calibri"/>
                <w:bCs/>
                <w:snapToGrid w:val="0"/>
                <w:lang w:val="bg-BG"/>
              </w:rPr>
              <w:t>редовното годишно</w:t>
            </w:r>
            <w:r w:rsidRPr="00DE72E2">
              <w:rPr>
                <w:rFonts w:ascii="Calibri" w:eastAsia="Times New Roman" w:hAnsi="Calibri" w:cs="Calibri"/>
                <w:snapToGrid w:val="0"/>
                <w:color w:val="000000"/>
              </w:rPr>
              <w:t xml:space="preserve"> </w:t>
            </w:r>
            <w:proofErr w:type="spellStart"/>
            <w:r w:rsidRPr="00DE72E2">
              <w:rPr>
                <w:rFonts w:ascii="Calibri" w:eastAsia="Times New Roman" w:hAnsi="Calibri" w:cs="Calibri"/>
                <w:snapToGrid w:val="0"/>
                <w:color w:val="000000"/>
              </w:rPr>
              <w:t>Общо</w:t>
            </w:r>
            <w:proofErr w:type="spellEnd"/>
            <w:r w:rsidRPr="00DE72E2">
              <w:rPr>
                <w:rFonts w:ascii="Calibri" w:eastAsia="Times New Roman" w:hAnsi="Calibri" w:cs="Calibri"/>
                <w:snapToGrid w:val="0"/>
                <w:color w:val="000000"/>
              </w:rPr>
              <w:t xml:space="preserve"> </w:t>
            </w:r>
            <w:proofErr w:type="spellStart"/>
            <w:r w:rsidRPr="00DE72E2">
              <w:rPr>
                <w:rFonts w:ascii="Calibri" w:eastAsia="Times New Roman" w:hAnsi="Calibri" w:cs="Calibri"/>
                <w:snapToGrid w:val="0"/>
                <w:color w:val="000000"/>
              </w:rPr>
              <w:t>събрание</w:t>
            </w:r>
            <w:proofErr w:type="spellEnd"/>
            <w:r w:rsidRPr="00DE72E2">
              <w:rPr>
                <w:rFonts w:ascii="Calibri" w:eastAsia="Times New Roman" w:hAnsi="Calibri" w:cs="Calibri"/>
                <w:snapToGrid w:val="0"/>
                <w:color w:val="000000"/>
              </w:rPr>
              <w:t xml:space="preserve"> </w:t>
            </w:r>
            <w:proofErr w:type="spellStart"/>
            <w:r w:rsidRPr="00DE72E2">
              <w:rPr>
                <w:rFonts w:ascii="Calibri" w:eastAsia="Times New Roman" w:hAnsi="Calibri" w:cs="Calibri"/>
                <w:snapToGrid w:val="0"/>
                <w:color w:val="000000"/>
              </w:rPr>
              <w:t>на</w:t>
            </w:r>
            <w:proofErr w:type="spellEnd"/>
            <w:r w:rsidRPr="00DE72E2">
              <w:rPr>
                <w:rFonts w:ascii="Calibri" w:eastAsia="Times New Roman" w:hAnsi="Calibri" w:cs="Calibri"/>
                <w:snapToGrid w:val="0"/>
                <w:color w:val="000000"/>
              </w:rPr>
              <w:t xml:space="preserve"> </w:t>
            </w:r>
            <w:proofErr w:type="spellStart"/>
            <w:r w:rsidRPr="00DE72E2">
              <w:rPr>
                <w:rFonts w:ascii="Calibri" w:eastAsia="Times New Roman" w:hAnsi="Calibri" w:cs="Calibri"/>
                <w:snapToGrid w:val="0"/>
                <w:color w:val="000000"/>
              </w:rPr>
              <w:t>акционерите</w:t>
            </w:r>
            <w:proofErr w:type="spellEnd"/>
            <w:r w:rsidRPr="00DE72E2">
              <w:rPr>
                <w:rFonts w:ascii="Calibri" w:eastAsia="Times New Roman" w:hAnsi="Calibri" w:cs="Calibri"/>
                <w:snapToGrid w:val="0"/>
                <w:color w:val="000000"/>
              </w:rPr>
              <w:t xml:space="preserve"> </w:t>
            </w:r>
            <w:proofErr w:type="spellStart"/>
            <w:r w:rsidRPr="00DE72E2">
              <w:rPr>
                <w:rFonts w:ascii="Calibri" w:eastAsia="Times New Roman" w:hAnsi="Calibri" w:cs="Calibri"/>
                <w:snapToGrid w:val="0"/>
                <w:color w:val="000000"/>
              </w:rPr>
              <w:t>на</w:t>
            </w:r>
            <w:proofErr w:type="spellEnd"/>
            <w:r w:rsidRPr="00DE72E2">
              <w:rPr>
                <w:rFonts w:ascii="Calibri" w:eastAsia="Times New Roman" w:hAnsi="Calibri" w:cs="Calibri"/>
                <w:i/>
                <w:snapToGrid w:val="0"/>
                <w:color w:val="000000"/>
              </w:rPr>
              <w:t xml:space="preserve"> </w:t>
            </w:r>
            <w:r w:rsidRPr="00DE72E2">
              <w:rPr>
                <w:rFonts w:ascii="Calibri" w:eastAsia="Times New Roman" w:hAnsi="Calibri" w:cs="Calibri"/>
                <w:bCs/>
                <w:snapToGrid w:val="0"/>
                <w:color w:val="000000"/>
              </w:rPr>
              <w:t>"</w:t>
            </w:r>
            <w:r>
              <w:rPr>
                <w:rFonts w:ascii="Calibri" w:eastAsia="Times New Roman" w:hAnsi="Calibri" w:cs="Calibri"/>
                <w:bCs/>
              </w:rPr>
              <w:t>ШЕЛЛИ ГРУП</w:t>
            </w:r>
            <w:r w:rsidRPr="00DE72E2">
              <w:rPr>
                <w:rFonts w:ascii="Calibri" w:eastAsia="Times New Roman" w:hAnsi="Calibri" w:cs="Calibri"/>
                <w:bCs/>
              </w:rPr>
              <w:t xml:space="preserve">" АД с </w:t>
            </w:r>
            <w:proofErr w:type="spellStart"/>
            <w:r w:rsidRPr="00DE72E2">
              <w:rPr>
                <w:rFonts w:ascii="Calibri" w:eastAsia="Times New Roman" w:hAnsi="Calibri" w:cs="Calibri"/>
                <w:bCs/>
              </w:rPr>
              <w:t>уникален</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идентификационен</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код</w:t>
            </w:r>
            <w:proofErr w:type="spellEnd"/>
            <w:r w:rsidRPr="00DE72E2">
              <w:rPr>
                <w:rFonts w:ascii="Calibri" w:eastAsia="Times New Roman" w:hAnsi="Calibri" w:cs="Calibri"/>
                <w:bCs/>
              </w:rPr>
              <w:t xml:space="preserve"> </w:t>
            </w:r>
            <w:bookmarkStart w:id="2" w:name="_Hlk134719472"/>
            <w:bookmarkStart w:id="3" w:name="_Hlk96700015"/>
            <w:r w:rsidRPr="00DE72E2">
              <w:rPr>
                <w:rFonts w:ascii="Calibri" w:eastAsia="Times New Roman" w:hAnsi="Calibri" w:cs="Calibri"/>
                <w:bCs/>
              </w:rPr>
              <w:t>A</w:t>
            </w:r>
            <w:r w:rsidRPr="00DE72E2">
              <w:rPr>
                <w:rFonts w:ascii="Calibri" w:eastAsia="Times New Roman" w:hAnsi="Calibri" w:cs="Calibri"/>
                <w:bCs/>
                <w:lang w:val="ru-RU"/>
              </w:rPr>
              <w:t>4</w:t>
            </w:r>
            <w:r w:rsidRPr="00DE72E2">
              <w:rPr>
                <w:rFonts w:ascii="Calibri" w:eastAsia="Times New Roman" w:hAnsi="Calibri" w:cs="Calibri"/>
                <w:bCs/>
              </w:rPr>
              <w:t>LAGMS</w:t>
            </w:r>
            <w:r w:rsidRPr="00DE72E2">
              <w:rPr>
                <w:rFonts w:ascii="Calibri" w:eastAsia="Times New Roman" w:hAnsi="Calibri" w:cs="Calibri"/>
                <w:bCs/>
                <w:lang w:val="ru-RU"/>
              </w:rPr>
              <w:t>202</w:t>
            </w:r>
            <w:r w:rsidRPr="00DE72E2">
              <w:rPr>
                <w:rFonts w:ascii="Calibri" w:eastAsia="Times New Roman" w:hAnsi="Calibri" w:cs="Calibri"/>
                <w:bCs/>
              </w:rPr>
              <w:t>4</w:t>
            </w:r>
            <w:r w:rsidRPr="00DE72E2">
              <w:rPr>
                <w:rFonts w:ascii="Calibri" w:eastAsia="Times New Roman" w:hAnsi="Calibri" w:cs="Calibri"/>
                <w:bCs/>
                <w:lang w:val="ru-RU"/>
              </w:rPr>
              <w:t>06</w:t>
            </w:r>
            <w:r w:rsidRPr="00DE72E2">
              <w:rPr>
                <w:rFonts w:ascii="Calibri" w:eastAsia="Times New Roman" w:hAnsi="Calibri" w:cs="Calibri"/>
                <w:bCs/>
              </w:rPr>
              <w:t>04</w:t>
            </w:r>
            <w:r w:rsidRPr="00DE72E2">
              <w:rPr>
                <w:rFonts w:ascii="Calibri" w:eastAsia="Times New Roman" w:hAnsi="Calibri" w:cs="Calibri"/>
                <w:bCs/>
                <w:lang w:val="ru-RU"/>
              </w:rPr>
              <w:t xml:space="preserve">, </w:t>
            </w:r>
            <w:r w:rsidRPr="00DE72E2">
              <w:rPr>
                <w:rFonts w:ascii="Calibri" w:eastAsia="Times New Roman" w:hAnsi="Calibri" w:cs="Calibri"/>
                <w:bCs/>
              </w:rPr>
              <w:t>ISIN</w:t>
            </w:r>
            <w:r w:rsidRPr="00DE72E2">
              <w:rPr>
                <w:rFonts w:ascii="Calibri" w:eastAsia="Times New Roman" w:hAnsi="Calibri" w:cs="Calibri"/>
                <w:bCs/>
                <w:lang w:val="ru-RU"/>
              </w:rPr>
              <w:t xml:space="preserve"> </w:t>
            </w:r>
            <w:r w:rsidRPr="00DE72E2">
              <w:rPr>
                <w:rFonts w:ascii="Calibri" w:eastAsia="Times New Roman" w:hAnsi="Calibri" w:cs="Calibri"/>
                <w:bCs/>
                <w:lang w:val="en-GB"/>
              </w:rPr>
              <w:t>BG</w:t>
            </w:r>
            <w:r w:rsidRPr="00DE72E2">
              <w:rPr>
                <w:rFonts w:ascii="Calibri" w:eastAsia="Times New Roman" w:hAnsi="Calibri" w:cs="Calibri"/>
                <w:bCs/>
                <w:lang w:val="ru-RU"/>
              </w:rPr>
              <w:t>1100003166</w:t>
            </w:r>
            <w:r w:rsidRPr="00DE72E2">
              <w:rPr>
                <w:rFonts w:ascii="Calibri" w:eastAsia="Times New Roman" w:hAnsi="Calibri" w:cs="Calibri"/>
                <w:bCs/>
                <w:lang w:val="bg-BG"/>
              </w:rPr>
              <w:t xml:space="preserve">, което ще се проведе на </w:t>
            </w:r>
            <w:bookmarkStart w:id="4" w:name="_Hlk72092523"/>
            <w:r w:rsidRPr="00DE72E2">
              <w:rPr>
                <w:rFonts w:ascii="Calibri" w:eastAsia="Times New Roman" w:hAnsi="Calibri" w:cs="Calibri"/>
                <w:bCs/>
              </w:rPr>
              <w:t>04</w:t>
            </w:r>
            <w:r w:rsidRPr="00DE72E2">
              <w:rPr>
                <w:rFonts w:ascii="Calibri" w:eastAsia="Times New Roman" w:hAnsi="Calibri" w:cs="Calibri"/>
                <w:bCs/>
                <w:lang w:val="bg-BG"/>
              </w:rPr>
              <w:t>.06.202</w:t>
            </w:r>
            <w:r w:rsidRPr="00DE72E2">
              <w:rPr>
                <w:rFonts w:ascii="Calibri" w:eastAsia="Times New Roman" w:hAnsi="Calibri" w:cs="Calibri"/>
                <w:bCs/>
              </w:rPr>
              <w:t xml:space="preserve">4 </w:t>
            </w:r>
            <w:r w:rsidRPr="00DE72E2">
              <w:rPr>
                <w:rFonts w:ascii="Calibri" w:eastAsia="Times New Roman" w:hAnsi="Calibri" w:cs="Calibri"/>
                <w:bCs/>
                <w:lang w:val="ru-RU"/>
              </w:rPr>
              <w:t>г. в 11.00 часа (</w:t>
            </w:r>
            <w:proofErr w:type="spellStart"/>
            <w:r w:rsidRPr="00DE72E2">
              <w:rPr>
                <w:rFonts w:ascii="Calibri" w:eastAsia="Times New Roman" w:hAnsi="Calibri" w:cs="Calibri"/>
                <w:bCs/>
                <w:lang w:val="ru-RU"/>
              </w:rPr>
              <w:t>Източноевропейско</w:t>
            </w:r>
            <w:proofErr w:type="spellEnd"/>
            <w:r w:rsidRPr="00DE72E2">
              <w:rPr>
                <w:rFonts w:ascii="Calibri" w:eastAsia="Times New Roman" w:hAnsi="Calibri" w:cs="Calibri"/>
                <w:bCs/>
                <w:lang w:val="bg-BG"/>
              </w:rPr>
              <w:t xml:space="preserve"> лятно</w:t>
            </w:r>
            <w:r w:rsidRPr="00DE72E2">
              <w:rPr>
                <w:rFonts w:ascii="Calibri" w:eastAsia="Times New Roman" w:hAnsi="Calibri" w:cs="Calibri"/>
                <w:bCs/>
                <w:lang w:val="ru-RU"/>
              </w:rPr>
              <w:t xml:space="preserve"> </w:t>
            </w:r>
            <w:proofErr w:type="spellStart"/>
            <w:r w:rsidRPr="00DE72E2">
              <w:rPr>
                <w:rFonts w:ascii="Calibri" w:eastAsia="Times New Roman" w:hAnsi="Calibri" w:cs="Calibri"/>
                <w:bCs/>
                <w:lang w:val="ru-RU"/>
              </w:rPr>
              <w:t>време</w:t>
            </w:r>
            <w:proofErr w:type="spellEnd"/>
            <w:r w:rsidRPr="00DE72E2">
              <w:rPr>
                <w:rFonts w:ascii="Calibri" w:eastAsia="Times New Roman" w:hAnsi="Calibri" w:cs="Calibri"/>
                <w:bCs/>
                <w:lang w:val="ru-RU"/>
              </w:rPr>
              <w:t xml:space="preserve"> (ЕЕ</w:t>
            </w:r>
            <w:r w:rsidRPr="00DE72E2">
              <w:rPr>
                <w:rFonts w:ascii="Calibri" w:eastAsia="Times New Roman" w:hAnsi="Calibri" w:cs="Calibri"/>
                <w:bCs/>
              </w:rPr>
              <w:t>S</w:t>
            </w:r>
            <w:r w:rsidRPr="00DE72E2">
              <w:rPr>
                <w:rFonts w:ascii="Calibri" w:eastAsia="Times New Roman" w:hAnsi="Calibri" w:cs="Calibri"/>
                <w:bCs/>
                <w:lang w:val="ru-RU"/>
              </w:rPr>
              <w:t>Т) –</w:t>
            </w:r>
            <w:r w:rsidRPr="00DE72E2">
              <w:rPr>
                <w:rFonts w:ascii="Calibri" w:eastAsia="Times New Roman" w:hAnsi="Calibri" w:cs="Calibri"/>
                <w:bCs/>
              </w:rPr>
              <w:t>UTC</w:t>
            </w:r>
            <w:r w:rsidRPr="00DE72E2">
              <w:rPr>
                <w:rFonts w:ascii="Calibri" w:eastAsia="Times New Roman" w:hAnsi="Calibri" w:cs="Calibri"/>
                <w:bCs/>
                <w:lang w:val="bg-BG"/>
              </w:rPr>
              <w:t xml:space="preserve">+3) или 8:00 часа (координирано универсално време – </w:t>
            </w:r>
            <w:r w:rsidRPr="00DE72E2">
              <w:rPr>
                <w:rFonts w:ascii="Calibri" w:eastAsia="Times New Roman" w:hAnsi="Calibri" w:cs="Calibri"/>
                <w:bCs/>
              </w:rPr>
              <w:t>UTC</w:t>
            </w:r>
            <w:r w:rsidRPr="00DE72E2">
              <w:rPr>
                <w:rFonts w:ascii="Calibri" w:eastAsia="Times New Roman" w:hAnsi="Calibri" w:cs="Calibri"/>
                <w:bCs/>
                <w:lang w:val="bg-BG"/>
              </w:rPr>
              <w:t>)</w:t>
            </w:r>
            <w:bookmarkEnd w:id="4"/>
            <w:r w:rsidRPr="00DE72E2">
              <w:rPr>
                <w:rFonts w:ascii="Calibri" w:eastAsia="Times New Roman" w:hAnsi="Calibri" w:cs="Calibri"/>
                <w:bCs/>
                <w:lang w:val="ru-RU"/>
              </w:rPr>
              <w:t>, в гр. София, пл. Македония № 1 (</w:t>
            </w:r>
            <w:proofErr w:type="spellStart"/>
            <w:r w:rsidRPr="00DE72E2">
              <w:rPr>
                <w:rFonts w:ascii="Calibri" w:eastAsia="Times New Roman" w:hAnsi="Calibri" w:cs="Calibri"/>
                <w:bCs/>
                <w:lang w:val="ru-RU"/>
              </w:rPr>
              <w:t>сградата</w:t>
            </w:r>
            <w:proofErr w:type="spellEnd"/>
            <w:r w:rsidRPr="00DE72E2">
              <w:rPr>
                <w:rFonts w:ascii="Calibri" w:eastAsia="Times New Roman" w:hAnsi="Calibri" w:cs="Calibri"/>
                <w:bCs/>
                <w:lang w:val="ru-RU"/>
              </w:rPr>
              <w:t xml:space="preserve"> на КНСБ), </w:t>
            </w:r>
            <w:proofErr w:type="spellStart"/>
            <w:r w:rsidRPr="00DE72E2">
              <w:rPr>
                <w:rFonts w:ascii="Calibri" w:eastAsia="Times New Roman" w:hAnsi="Calibri" w:cs="Calibri"/>
                <w:bCs/>
                <w:lang w:val="ru-RU"/>
              </w:rPr>
              <w:t>ет</w:t>
            </w:r>
            <w:proofErr w:type="spellEnd"/>
            <w:r w:rsidRPr="00DE72E2">
              <w:rPr>
                <w:rFonts w:ascii="Calibri" w:eastAsia="Times New Roman" w:hAnsi="Calibri" w:cs="Calibri"/>
                <w:bCs/>
                <w:lang w:val="ru-RU"/>
              </w:rPr>
              <w:t xml:space="preserve">. 2, </w:t>
            </w:r>
            <w:proofErr w:type="spellStart"/>
            <w:r w:rsidRPr="00DE72E2">
              <w:rPr>
                <w:rFonts w:ascii="Calibri" w:eastAsia="Times New Roman" w:hAnsi="Calibri" w:cs="Calibri"/>
                <w:bCs/>
                <w:lang w:val="ru-RU"/>
              </w:rPr>
              <w:t>Конгресен</w:t>
            </w:r>
            <w:proofErr w:type="spellEnd"/>
            <w:r w:rsidRPr="00DE72E2">
              <w:rPr>
                <w:rFonts w:ascii="Calibri" w:eastAsia="Times New Roman" w:hAnsi="Calibri" w:cs="Calibri"/>
                <w:bCs/>
                <w:lang w:val="ru-RU"/>
              </w:rPr>
              <w:t xml:space="preserve"> </w:t>
            </w:r>
            <w:proofErr w:type="spellStart"/>
            <w:r w:rsidRPr="00DE72E2">
              <w:rPr>
                <w:rFonts w:ascii="Calibri" w:eastAsia="Times New Roman" w:hAnsi="Calibri" w:cs="Calibri"/>
                <w:bCs/>
                <w:lang w:val="ru-RU"/>
              </w:rPr>
              <w:t>център</w:t>
            </w:r>
            <w:proofErr w:type="spellEnd"/>
            <w:r w:rsidRPr="00DE72E2">
              <w:rPr>
                <w:rFonts w:ascii="Calibri" w:eastAsia="Times New Roman" w:hAnsi="Calibri" w:cs="Calibri"/>
                <w:bCs/>
                <w:lang w:val="ru-RU"/>
              </w:rPr>
              <w:t xml:space="preserve"> «Глобус», зала «Европа»</w:t>
            </w:r>
            <w:r w:rsidRPr="00DE72E2">
              <w:rPr>
                <w:rFonts w:ascii="Calibri" w:eastAsia="Times New Roman" w:hAnsi="Calibri" w:cs="Calibri"/>
                <w:bCs/>
              </w:rPr>
              <w:t xml:space="preserve">, а </w:t>
            </w:r>
            <w:proofErr w:type="spellStart"/>
            <w:r w:rsidRPr="00DE72E2">
              <w:rPr>
                <w:rFonts w:ascii="Calibri" w:eastAsia="Times New Roman" w:hAnsi="Calibri" w:cs="Calibri"/>
                <w:bCs/>
              </w:rPr>
              <w:t>при</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липса</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на</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кворум</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на</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първата</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обявена</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дата</w:t>
            </w:r>
            <w:proofErr w:type="spellEnd"/>
            <w:r w:rsidRPr="00DE72E2">
              <w:rPr>
                <w:rFonts w:ascii="Calibri" w:eastAsia="Times New Roman" w:hAnsi="Calibri" w:cs="Calibri"/>
                <w:bCs/>
              </w:rPr>
              <w:t xml:space="preserve"> </w:t>
            </w:r>
            <w:proofErr w:type="spellStart"/>
            <w:proofErr w:type="gramStart"/>
            <w:r w:rsidRPr="00DE72E2">
              <w:rPr>
                <w:rFonts w:ascii="Calibri" w:eastAsia="Times New Roman" w:hAnsi="Calibri" w:cs="Calibri"/>
                <w:bCs/>
              </w:rPr>
              <w:t>за</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Общо</w:t>
            </w:r>
            <w:proofErr w:type="spellEnd"/>
            <w:proofErr w:type="gramEnd"/>
            <w:r w:rsidRPr="00DE72E2">
              <w:rPr>
                <w:rFonts w:ascii="Calibri" w:eastAsia="Times New Roman" w:hAnsi="Calibri" w:cs="Calibri"/>
                <w:bCs/>
              </w:rPr>
              <w:t xml:space="preserve"> </w:t>
            </w:r>
            <w:proofErr w:type="spellStart"/>
            <w:r w:rsidRPr="00DE72E2">
              <w:rPr>
                <w:rFonts w:ascii="Calibri" w:eastAsia="Times New Roman" w:hAnsi="Calibri" w:cs="Calibri"/>
                <w:bCs/>
              </w:rPr>
              <w:t>събрание</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на</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акционерите</w:t>
            </w:r>
            <w:proofErr w:type="spellEnd"/>
            <w:r w:rsidRPr="00DE72E2">
              <w:rPr>
                <w:rFonts w:ascii="Calibri" w:eastAsia="Times New Roman" w:hAnsi="Calibri" w:cs="Calibri"/>
                <w:bCs/>
              </w:rPr>
              <w:t xml:space="preserve"> </w:t>
            </w:r>
            <w:proofErr w:type="spellStart"/>
            <w:r w:rsidRPr="00DE72E2">
              <w:rPr>
                <w:rFonts w:ascii="Calibri" w:eastAsia="Times New Roman" w:hAnsi="Calibri" w:cs="Calibri"/>
                <w:bCs/>
              </w:rPr>
              <w:t>на</w:t>
            </w:r>
            <w:proofErr w:type="spellEnd"/>
            <w:r w:rsidRPr="00DE72E2">
              <w:rPr>
                <w:rFonts w:ascii="Calibri" w:eastAsia="Times New Roman" w:hAnsi="Calibri" w:cs="Calibri"/>
                <w:bCs/>
              </w:rPr>
              <w:t xml:space="preserve"> </w:t>
            </w:r>
            <w:bookmarkEnd w:id="2"/>
            <w:r w:rsidRPr="00DE72E2">
              <w:rPr>
                <w:rFonts w:ascii="Calibri" w:eastAsia="Times New Roman" w:hAnsi="Calibri" w:cs="Calibri"/>
                <w:bCs/>
              </w:rPr>
              <w:t>19.06.2024</w:t>
            </w:r>
            <w:r w:rsidRPr="00DE72E2">
              <w:rPr>
                <w:rFonts w:ascii="Calibri" w:eastAsia="Times New Roman" w:hAnsi="Calibri" w:cs="Calibri"/>
                <w:bCs/>
                <w:lang w:val="bg-BG"/>
              </w:rPr>
              <w:t xml:space="preserve"> г. в 11:00 часа (Източноевропейско лятно време – ЕЕ</w:t>
            </w:r>
            <w:r w:rsidRPr="00DE72E2">
              <w:rPr>
                <w:rFonts w:ascii="Calibri" w:eastAsia="Times New Roman" w:hAnsi="Calibri" w:cs="Calibri"/>
                <w:bCs/>
              </w:rPr>
              <w:t>S</w:t>
            </w:r>
            <w:r w:rsidRPr="00DE72E2">
              <w:rPr>
                <w:rFonts w:ascii="Calibri" w:eastAsia="Times New Roman" w:hAnsi="Calibri" w:cs="Calibri"/>
                <w:bCs/>
                <w:lang w:val="bg-BG"/>
              </w:rPr>
              <w:t>Т=UTC+3) или 8:00 часа (координирано универсално време – UTC)</w:t>
            </w:r>
            <w:r w:rsidRPr="00DE72E2">
              <w:rPr>
                <w:rFonts w:ascii="Calibri" w:eastAsia="Times New Roman" w:hAnsi="Calibri" w:cs="Calibri"/>
              </w:rPr>
              <w:t xml:space="preserve"> </w:t>
            </w:r>
            <w:proofErr w:type="spellStart"/>
            <w:r w:rsidRPr="00DE72E2">
              <w:rPr>
                <w:rFonts w:ascii="Calibri" w:eastAsia="Times New Roman" w:hAnsi="Calibri" w:cs="Calibri"/>
              </w:rPr>
              <w:t>на</w:t>
            </w:r>
            <w:proofErr w:type="spellEnd"/>
            <w:r w:rsidRPr="00DE72E2">
              <w:rPr>
                <w:rFonts w:ascii="Calibri" w:eastAsia="Times New Roman" w:hAnsi="Calibri" w:cs="Calibri"/>
                <w:color w:val="000000"/>
              </w:rPr>
              <w:t xml:space="preserve"> </w:t>
            </w:r>
            <w:proofErr w:type="spellStart"/>
            <w:r w:rsidRPr="00DE72E2">
              <w:rPr>
                <w:rFonts w:ascii="Calibri" w:eastAsia="Times New Roman" w:hAnsi="Calibri" w:cs="Calibri"/>
                <w:color w:val="000000"/>
              </w:rPr>
              <w:t>същото</w:t>
            </w:r>
            <w:proofErr w:type="spellEnd"/>
            <w:r w:rsidRPr="00DE72E2">
              <w:rPr>
                <w:rFonts w:ascii="Calibri" w:eastAsia="Times New Roman" w:hAnsi="Calibri" w:cs="Calibri"/>
                <w:color w:val="000000"/>
              </w:rPr>
              <w:t xml:space="preserve"> </w:t>
            </w:r>
            <w:proofErr w:type="spellStart"/>
            <w:r w:rsidRPr="00DE72E2">
              <w:rPr>
                <w:rFonts w:ascii="Calibri" w:eastAsia="Times New Roman" w:hAnsi="Calibri" w:cs="Calibri"/>
                <w:color w:val="000000"/>
              </w:rPr>
              <w:t>място</w:t>
            </w:r>
            <w:proofErr w:type="spellEnd"/>
            <w:r w:rsidRPr="00DE72E2">
              <w:rPr>
                <w:rFonts w:ascii="Calibri" w:eastAsia="Times New Roman" w:hAnsi="Calibri" w:cs="Calibri"/>
                <w:color w:val="000000"/>
              </w:rPr>
              <w:t xml:space="preserve"> и </w:t>
            </w:r>
            <w:proofErr w:type="spellStart"/>
            <w:r w:rsidRPr="00DE72E2">
              <w:rPr>
                <w:rFonts w:ascii="Calibri" w:eastAsia="Times New Roman" w:hAnsi="Calibri" w:cs="Calibri"/>
                <w:color w:val="000000"/>
              </w:rPr>
              <w:t>при</w:t>
            </w:r>
            <w:proofErr w:type="spellEnd"/>
            <w:r w:rsidRPr="00DE72E2">
              <w:rPr>
                <w:rFonts w:ascii="Calibri" w:eastAsia="Times New Roman" w:hAnsi="Calibri" w:cs="Calibri"/>
                <w:color w:val="000000"/>
              </w:rPr>
              <w:t xml:space="preserve"> </w:t>
            </w:r>
            <w:proofErr w:type="spellStart"/>
            <w:r w:rsidRPr="00DE72E2">
              <w:rPr>
                <w:rFonts w:ascii="Calibri" w:eastAsia="Times New Roman" w:hAnsi="Calibri" w:cs="Calibri"/>
                <w:color w:val="000000"/>
              </w:rPr>
              <w:t>същия</w:t>
            </w:r>
            <w:proofErr w:type="spellEnd"/>
            <w:r w:rsidRPr="00DE72E2">
              <w:rPr>
                <w:rFonts w:ascii="Calibri" w:eastAsia="Times New Roman" w:hAnsi="Calibri" w:cs="Calibri"/>
                <w:color w:val="000000"/>
              </w:rPr>
              <w:t xml:space="preserve"> </w:t>
            </w:r>
            <w:proofErr w:type="spellStart"/>
            <w:r w:rsidRPr="00DE72E2">
              <w:rPr>
                <w:rFonts w:ascii="Calibri" w:eastAsia="Times New Roman" w:hAnsi="Calibri" w:cs="Calibri"/>
                <w:color w:val="000000"/>
              </w:rPr>
              <w:t>дневен</w:t>
            </w:r>
            <w:proofErr w:type="spellEnd"/>
            <w:r w:rsidRPr="00DE72E2">
              <w:rPr>
                <w:rFonts w:ascii="Calibri" w:eastAsia="Times New Roman" w:hAnsi="Calibri" w:cs="Calibri"/>
                <w:color w:val="000000"/>
              </w:rPr>
              <w:t xml:space="preserve"> </w:t>
            </w:r>
            <w:proofErr w:type="spellStart"/>
            <w:r w:rsidRPr="00DE72E2">
              <w:rPr>
                <w:rFonts w:ascii="Calibri" w:eastAsia="Times New Roman" w:hAnsi="Calibri" w:cs="Calibri"/>
                <w:color w:val="000000"/>
              </w:rPr>
              <w:t>ред</w:t>
            </w:r>
            <w:proofErr w:type="spellEnd"/>
            <w:r w:rsidRPr="00DE72E2">
              <w:rPr>
                <w:rFonts w:ascii="Calibri" w:eastAsia="Times New Roman" w:hAnsi="Calibri" w:cs="Calibri"/>
                <w:iCs/>
                <w:color w:val="000000"/>
              </w:rPr>
              <w:t xml:space="preserve"> </w:t>
            </w:r>
            <w:bookmarkEnd w:id="1"/>
            <w:bookmarkEnd w:id="3"/>
          </w:p>
        </w:tc>
      </w:tr>
      <w:bookmarkEnd w:id="0"/>
    </w:tbl>
    <w:p w14:paraId="34CD5134" w14:textId="77777777" w:rsidR="00DE72E2" w:rsidRPr="00DE72E2" w:rsidRDefault="00DE72E2" w:rsidP="00DE72E2">
      <w:pPr>
        <w:spacing w:after="0" w:line="276" w:lineRule="auto"/>
        <w:jc w:val="both"/>
        <w:rPr>
          <w:rFonts w:ascii="Calibri" w:eastAsia="Times New Roman" w:hAnsi="Calibri" w:cs="Calibri"/>
          <w:color w:val="000000"/>
        </w:rPr>
      </w:pPr>
    </w:p>
    <w:p w14:paraId="43B1066A" w14:textId="0271EDE9" w:rsidR="00DE72E2" w:rsidRPr="00DE72E2" w:rsidRDefault="00DE72E2" w:rsidP="00DE72E2">
      <w:pPr>
        <w:spacing w:after="0" w:line="276" w:lineRule="auto"/>
        <w:jc w:val="both"/>
        <w:rPr>
          <w:rFonts w:ascii="Calibri" w:eastAsia="Times New Roman" w:hAnsi="Calibri" w:cs="Calibri"/>
          <w:b/>
          <w:bCs/>
          <w:color w:val="000000"/>
          <w:lang w:val="bg-BG"/>
        </w:rPr>
      </w:pPr>
      <w:r w:rsidRPr="00DE72E2">
        <w:rPr>
          <w:rFonts w:ascii="Calibri" w:eastAsia="Times New Roman" w:hAnsi="Calibri" w:cs="Calibri"/>
          <w:b/>
          <w:bCs/>
          <w:color w:val="000000"/>
          <w:lang w:val="bg-BG"/>
        </w:rPr>
        <w:t>ДЕКЛАРИРАМ, ЧЕ</w:t>
      </w:r>
      <w:r w:rsidRPr="00DE72E2">
        <w:rPr>
          <w:rFonts w:ascii="Calibri" w:eastAsia="Times New Roman" w:hAnsi="Calibri" w:cs="Calibri"/>
          <w:b/>
          <w:bCs/>
          <w:iCs/>
          <w:color w:val="000000"/>
        </w:rPr>
        <w:t xml:space="preserve"> </w:t>
      </w:r>
      <w:proofErr w:type="spellStart"/>
      <w:r w:rsidRPr="00DE72E2">
        <w:rPr>
          <w:rFonts w:ascii="Calibri" w:eastAsia="Times New Roman" w:hAnsi="Calibri" w:cs="Calibri"/>
          <w:b/>
          <w:bCs/>
          <w:iCs/>
          <w:color w:val="000000"/>
        </w:rPr>
        <w:t>гласува</w:t>
      </w:r>
      <w:proofErr w:type="spellEnd"/>
      <w:r w:rsidRPr="00DE72E2">
        <w:rPr>
          <w:rFonts w:ascii="Calibri" w:eastAsia="Times New Roman" w:hAnsi="Calibri" w:cs="Calibri"/>
          <w:b/>
          <w:bCs/>
          <w:iCs/>
          <w:color w:val="000000"/>
          <w:lang w:val="bg-BG"/>
        </w:rPr>
        <w:t>м</w:t>
      </w:r>
      <w:r w:rsidRPr="00DE72E2">
        <w:rPr>
          <w:rFonts w:ascii="Calibri" w:eastAsia="Times New Roman" w:hAnsi="Calibri" w:cs="Calibri"/>
          <w:b/>
          <w:bCs/>
          <w:iCs/>
          <w:color w:val="000000"/>
        </w:rPr>
        <w:t xml:space="preserve"> с </w:t>
      </w:r>
      <w:permStart w:id="1560486439" w:edGrp="everyone"/>
      <w:r w:rsidRPr="00DE72E2">
        <w:rPr>
          <w:rFonts w:ascii="Calibri" w:eastAsia="Times New Roman" w:hAnsi="Calibri" w:cs="Calibri"/>
        </w:rPr>
        <w:t xml:space="preserve">………..…… </w:t>
      </w:r>
      <w:permEnd w:id="1560486439"/>
      <w:proofErr w:type="spellStart"/>
      <w:r w:rsidRPr="00DE72E2">
        <w:rPr>
          <w:rFonts w:ascii="Calibri" w:eastAsia="Times New Roman" w:hAnsi="Calibri" w:cs="Calibri"/>
          <w:b/>
          <w:bCs/>
          <w:iCs/>
          <w:color w:val="000000"/>
        </w:rPr>
        <w:t>броя</w:t>
      </w:r>
      <w:proofErr w:type="spellEnd"/>
      <w:r w:rsidRPr="00DE72E2">
        <w:rPr>
          <w:rFonts w:ascii="Calibri" w:eastAsia="Times New Roman" w:hAnsi="Calibri" w:cs="Calibri"/>
          <w:b/>
          <w:bCs/>
          <w:iCs/>
          <w:color w:val="000000"/>
        </w:rPr>
        <w:t xml:space="preserve"> </w:t>
      </w:r>
      <w:proofErr w:type="spellStart"/>
      <w:r w:rsidRPr="00DE72E2">
        <w:rPr>
          <w:rFonts w:ascii="Calibri" w:eastAsia="Times New Roman" w:hAnsi="Calibri" w:cs="Calibri"/>
          <w:b/>
          <w:bCs/>
          <w:iCs/>
          <w:color w:val="000000"/>
        </w:rPr>
        <w:t>акции</w:t>
      </w:r>
      <w:proofErr w:type="spellEnd"/>
      <w:r w:rsidRPr="00DE72E2">
        <w:rPr>
          <w:rFonts w:ascii="Calibri" w:eastAsia="Times New Roman" w:hAnsi="Calibri" w:cs="Calibri"/>
          <w:b/>
          <w:bCs/>
          <w:iCs/>
          <w:color w:val="000000"/>
        </w:rPr>
        <w:t xml:space="preserve"> </w:t>
      </w:r>
      <w:r w:rsidRPr="00DE72E2">
        <w:rPr>
          <w:rFonts w:ascii="Calibri" w:eastAsia="Times New Roman" w:hAnsi="Calibri" w:cs="Calibri"/>
          <w:b/>
          <w:bCs/>
          <w:iCs/>
          <w:color w:val="000000"/>
          <w:lang w:val="bg-BG"/>
        </w:rPr>
        <w:t xml:space="preserve">и </w:t>
      </w:r>
      <w:permStart w:id="426840525" w:edGrp="everyone"/>
      <w:r w:rsidRPr="00DE72E2">
        <w:rPr>
          <w:rFonts w:ascii="Calibri" w:eastAsia="Times New Roman" w:hAnsi="Calibri" w:cs="Calibri"/>
        </w:rPr>
        <w:t>……</w:t>
      </w:r>
      <w:proofErr w:type="gramStart"/>
      <w:r w:rsidRPr="00DE72E2">
        <w:rPr>
          <w:rFonts w:ascii="Calibri" w:eastAsia="Times New Roman" w:hAnsi="Calibri" w:cs="Calibri"/>
        </w:rPr>
        <w:t>…..</w:t>
      </w:r>
      <w:proofErr w:type="gramEnd"/>
      <w:r w:rsidRPr="00DE72E2">
        <w:rPr>
          <w:rFonts w:ascii="Calibri" w:eastAsia="Times New Roman" w:hAnsi="Calibri" w:cs="Calibri"/>
        </w:rPr>
        <w:t xml:space="preserve">…… </w:t>
      </w:r>
      <w:permEnd w:id="426840525"/>
      <w:r w:rsidRPr="00DE72E2">
        <w:rPr>
          <w:rFonts w:ascii="Calibri" w:eastAsia="Times New Roman" w:hAnsi="Calibri" w:cs="Calibri"/>
          <w:b/>
          <w:bCs/>
          <w:iCs/>
          <w:color w:val="000000"/>
          <w:lang w:val="bg-BG"/>
        </w:rPr>
        <w:t>броя права на глас</w:t>
      </w:r>
      <w:r w:rsidRPr="00DE72E2">
        <w:rPr>
          <w:rFonts w:ascii="Calibri" w:eastAsia="Times New Roman" w:hAnsi="Calibri" w:cs="Calibri"/>
          <w:b/>
          <w:bCs/>
          <w:iCs/>
          <w:color w:val="000000"/>
          <w:vertAlign w:val="superscript"/>
          <w:lang w:val="bg-BG"/>
        </w:rPr>
        <w:footnoteReference w:id="1"/>
      </w:r>
      <w:r w:rsidRPr="00DE72E2">
        <w:rPr>
          <w:rFonts w:ascii="Calibri" w:eastAsia="Times New Roman" w:hAnsi="Calibri" w:cs="Calibri"/>
          <w:b/>
          <w:bCs/>
          <w:iCs/>
          <w:color w:val="000000"/>
          <w:lang w:val="bg-BG"/>
        </w:rPr>
        <w:t xml:space="preserve"> </w:t>
      </w:r>
      <w:proofErr w:type="spellStart"/>
      <w:r w:rsidRPr="00DE72E2">
        <w:rPr>
          <w:rFonts w:ascii="Calibri" w:eastAsia="Times New Roman" w:hAnsi="Calibri" w:cs="Calibri"/>
          <w:b/>
          <w:bCs/>
          <w:iCs/>
          <w:color w:val="000000"/>
        </w:rPr>
        <w:t>от</w:t>
      </w:r>
      <w:proofErr w:type="spellEnd"/>
      <w:r w:rsidRPr="00DE72E2">
        <w:rPr>
          <w:rFonts w:ascii="Calibri" w:eastAsia="Times New Roman" w:hAnsi="Calibri" w:cs="Calibri"/>
          <w:b/>
          <w:bCs/>
          <w:iCs/>
          <w:color w:val="000000"/>
        </w:rPr>
        <w:t xml:space="preserve"> </w:t>
      </w:r>
      <w:proofErr w:type="spellStart"/>
      <w:r w:rsidRPr="00DE72E2">
        <w:rPr>
          <w:rFonts w:ascii="Calibri" w:eastAsia="Times New Roman" w:hAnsi="Calibri" w:cs="Calibri"/>
          <w:b/>
          <w:bCs/>
          <w:iCs/>
          <w:color w:val="000000"/>
        </w:rPr>
        <w:t>капитала</w:t>
      </w:r>
      <w:proofErr w:type="spellEnd"/>
      <w:r w:rsidRPr="00DE72E2">
        <w:rPr>
          <w:rFonts w:ascii="Calibri" w:eastAsia="Times New Roman" w:hAnsi="Calibri" w:cs="Calibri"/>
          <w:b/>
          <w:bCs/>
          <w:iCs/>
          <w:color w:val="000000"/>
        </w:rPr>
        <w:t xml:space="preserve"> </w:t>
      </w:r>
      <w:proofErr w:type="spellStart"/>
      <w:r w:rsidRPr="00DE72E2">
        <w:rPr>
          <w:rFonts w:ascii="Calibri" w:eastAsia="Times New Roman" w:hAnsi="Calibri" w:cs="Calibri"/>
          <w:b/>
          <w:bCs/>
          <w:iCs/>
          <w:color w:val="000000"/>
        </w:rPr>
        <w:t>на</w:t>
      </w:r>
      <w:proofErr w:type="spellEnd"/>
      <w:r w:rsidRPr="00DE72E2">
        <w:rPr>
          <w:rFonts w:ascii="Calibri" w:eastAsia="Times New Roman" w:hAnsi="Calibri" w:cs="Calibri"/>
          <w:b/>
          <w:bCs/>
          <w:iCs/>
          <w:color w:val="000000"/>
        </w:rPr>
        <w:t xml:space="preserve"> </w:t>
      </w:r>
      <w:r w:rsidRPr="00DE72E2">
        <w:rPr>
          <w:rFonts w:ascii="Calibri" w:eastAsia="Times New Roman" w:hAnsi="Calibri" w:cs="Calibri"/>
          <w:b/>
          <w:bCs/>
        </w:rPr>
        <w:t>"</w:t>
      </w:r>
      <w:r>
        <w:rPr>
          <w:rFonts w:ascii="Calibri" w:eastAsia="Times New Roman" w:hAnsi="Calibri" w:cs="Calibri"/>
          <w:b/>
          <w:bCs/>
        </w:rPr>
        <w:t>ШЕЛЛИ ГРУП</w:t>
      </w:r>
      <w:r w:rsidRPr="00DE72E2">
        <w:rPr>
          <w:rFonts w:ascii="Calibri" w:eastAsia="Times New Roman" w:hAnsi="Calibri" w:cs="Calibri"/>
          <w:b/>
          <w:bCs/>
        </w:rPr>
        <w:t xml:space="preserve">" АД </w:t>
      </w:r>
      <w:r w:rsidRPr="00DE72E2">
        <w:rPr>
          <w:rFonts w:ascii="Calibri" w:eastAsia="Times New Roman" w:hAnsi="Calibri" w:cs="Calibri"/>
          <w:b/>
          <w:bCs/>
          <w:iCs/>
          <w:color w:val="000000"/>
        </w:rPr>
        <w:t xml:space="preserve"> </w:t>
      </w:r>
      <w:proofErr w:type="spellStart"/>
      <w:r w:rsidRPr="00DE72E2">
        <w:rPr>
          <w:rFonts w:ascii="Calibri" w:eastAsia="Times New Roman" w:hAnsi="Calibri" w:cs="Calibri"/>
          <w:b/>
          <w:bCs/>
          <w:iCs/>
          <w:color w:val="000000"/>
        </w:rPr>
        <w:t>по</w:t>
      </w:r>
      <w:proofErr w:type="spellEnd"/>
      <w:r w:rsidRPr="00DE72E2">
        <w:rPr>
          <w:rFonts w:ascii="Calibri" w:eastAsia="Times New Roman" w:hAnsi="Calibri" w:cs="Calibri"/>
          <w:b/>
          <w:bCs/>
          <w:iCs/>
          <w:color w:val="000000"/>
        </w:rPr>
        <w:t xml:space="preserve"> </w:t>
      </w:r>
      <w:proofErr w:type="spellStart"/>
      <w:r w:rsidRPr="00DE72E2">
        <w:rPr>
          <w:rFonts w:ascii="Calibri" w:eastAsia="Times New Roman" w:hAnsi="Calibri" w:cs="Calibri"/>
          <w:b/>
          <w:bCs/>
          <w:iCs/>
          <w:color w:val="000000"/>
        </w:rPr>
        <w:t>въпросите</w:t>
      </w:r>
      <w:proofErr w:type="spellEnd"/>
      <w:r w:rsidRPr="00DE72E2">
        <w:rPr>
          <w:rFonts w:ascii="Calibri" w:eastAsia="Times New Roman" w:hAnsi="Calibri" w:cs="Calibri"/>
          <w:b/>
          <w:bCs/>
          <w:iCs/>
          <w:color w:val="000000"/>
        </w:rPr>
        <w:t xml:space="preserve"> </w:t>
      </w:r>
      <w:proofErr w:type="spellStart"/>
      <w:r w:rsidRPr="00DE72E2">
        <w:rPr>
          <w:rFonts w:ascii="Calibri" w:eastAsia="Times New Roman" w:hAnsi="Calibri" w:cs="Calibri"/>
          <w:b/>
          <w:bCs/>
          <w:iCs/>
          <w:color w:val="000000"/>
        </w:rPr>
        <w:t>от</w:t>
      </w:r>
      <w:proofErr w:type="spellEnd"/>
      <w:r w:rsidRPr="00DE72E2">
        <w:rPr>
          <w:rFonts w:ascii="Calibri" w:eastAsia="Times New Roman" w:hAnsi="Calibri" w:cs="Calibri"/>
          <w:b/>
          <w:bCs/>
          <w:iCs/>
          <w:color w:val="000000"/>
        </w:rPr>
        <w:t xml:space="preserve"> </w:t>
      </w:r>
      <w:proofErr w:type="spellStart"/>
      <w:r w:rsidRPr="00DE72E2">
        <w:rPr>
          <w:rFonts w:ascii="Calibri" w:eastAsia="Times New Roman" w:hAnsi="Calibri" w:cs="Calibri"/>
          <w:b/>
          <w:bCs/>
          <w:iCs/>
          <w:color w:val="000000"/>
        </w:rPr>
        <w:t>дневния</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ред</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съгласно</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указания</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по</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долу</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начин</w:t>
      </w:r>
      <w:proofErr w:type="spellEnd"/>
      <w:r w:rsidRPr="00DE72E2">
        <w:rPr>
          <w:rFonts w:ascii="Calibri" w:eastAsia="Times New Roman" w:hAnsi="Calibri" w:cs="Calibri"/>
          <w:b/>
          <w:bCs/>
          <w:color w:val="000000"/>
        </w:rPr>
        <w:t xml:space="preserve">, а </w:t>
      </w:r>
      <w:proofErr w:type="spellStart"/>
      <w:r w:rsidRPr="00DE72E2">
        <w:rPr>
          <w:rFonts w:ascii="Calibri" w:eastAsia="Times New Roman" w:hAnsi="Calibri" w:cs="Calibri"/>
          <w:b/>
          <w:bCs/>
          <w:color w:val="000000"/>
        </w:rPr>
        <w:t>именно</w:t>
      </w:r>
      <w:proofErr w:type="spellEnd"/>
      <w:r w:rsidRPr="00DE72E2">
        <w:rPr>
          <w:rFonts w:ascii="Calibri" w:eastAsia="Times New Roman" w:hAnsi="Calibri" w:cs="Calibri"/>
          <w:b/>
          <w:bCs/>
          <w:color w:val="000000"/>
        </w:rPr>
        <w:t>:</w:t>
      </w:r>
    </w:p>
    <w:p w14:paraId="794FF821" w14:textId="77777777" w:rsidR="00DE72E2" w:rsidRPr="00DE72E2" w:rsidRDefault="00DE72E2" w:rsidP="00DE72E2">
      <w:pPr>
        <w:spacing w:after="0" w:line="276" w:lineRule="auto"/>
        <w:jc w:val="both"/>
        <w:rPr>
          <w:rFonts w:ascii="Calibri" w:eastAsia="Times New Roman" w:hAnsi="Calibri" w:cs="Calibri"/>
          <w:color w:val="000000"/>
        </w:rPr>
      </w:pPr>
    </w:p>
    <w:tbl>
      <w:tblPr>
        <w:tblW w:w="525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4"/>
        <w:gridCol w:w="16"/>
      </w:tblGrid>
      <w:tr w:rsidR="00DE72E2" w:rsidRPr="00DE72E2" w14:paraId="6D9A5DC8" w14:textId="77777777" w:rsidTr="00DF7298">
        <w:tc>
          <w:tcPr>
            <w:tcW w:w="5000" w:type="pct"/>
            <w:gridSpan w:val="2"/>
            <w:shd w:val="clear" w:color="auto" w:fill="auto"/>
          </w:tcPr>
          <w:p w14:paraId="0BEF1236" w14:textId="44BA44BD" w:rsidR="00DE72E2" w:rsidRPr="00DE72E2" w:rsidRDefault="00DE72E2" w:rsidP="00DE72E2">
            <w:pPr>
              <w:spacing w:before="60" w:after="0" w:line="264" w:lineRule="auto"/>
              <w:jc w:val="both"/>
              <w:rPr>
                <w:rFonts w:ascii="Calibri" w:eastAsia="Cambria" w:hAnsi="Calibri" w:cs="Calibri"/>
                <w:b/>
                <w:bCs/>
                <w:lang w:val="bg-BG"/>
              </w:rPr>
            </w:pPr>
            <w:r w:rsidRPr="00CB4145">
              <w:rPr>
                <w:rFonts w:asciiTheme="majorHAnsi" w:hAnsiTheme="majorHAnsi" w:cstheme="majorHAnsi"/>
                <w:b/>
                <w:lang w:val="bg-BG"/>
              </w:rPr>
              <w:t>Точка 1. Приемане на Годишния доклад на Съвета на директорите за дейността на Дружеството през 20</w:t>
            </w:r>
            <w:r w:rsidRPr="00CB4145">
              <w:rPr>
                <w:rFonts w:asciiTheme="majorHAnsi" w:hAnsiTheme="majorHAnsi" w:cstheme="majorHAnsi"/>
                <w:b/>
              </w:rPr>
              <w:t>23</w:t>
            </w:r>
            <w:r w:rsidRPr="00CB4145">
              <w:rPr>
                <w:rFonts w:asciiTheme="majorHAnsi" w:hAnsiTheme="majorHAnsi" w:cstheme="majorHAnsi"/>
                <w:b/>
                <w:lang w:val="bg-BG"/>
              </w:rPr>
              <w:t xml:space="preserve"> г.,</w:t>
            </w:r>
            <w:r w:rsidRPr="00CB4145">
              <w:rPr>
                <w:rFonts w:asciiTheme="majorHAnsi" w:hAnsiTheme="majorHAnsi" w:cstheme="majorHAnsi"/>
                <w:b/>
                <w:bCs/>
                <w:caps/>
                <w:color w:val="990033"/>
                <w:lang w:val="ru-RU"/>
              </w:rPr>
              <w:t xml:space="preserve"> </w:t>
            </w:r>
            <w:proofErr w:type="spellStart"/>
            <w:r w:rsidRPr="00CB4145">
              <w:rPr>
                <w:rFonts w:asciiTheme="majorHAnsi" w:hAnsiTheme="majorHAnsi" w:cstheme="majorHAnsi"/>
                <w:b/>
                <w:bCs/>
                <w:lang w:val="ru-RU"/>
              </w:rPr>
              <w:t>представляващ</w:t>
            </w:r>
            <w:proofErr w:type="spellEnd"/>
            <w:r w:rsidRPr="00CB4145">
              <w:rPr>
                <w:rFonts w:asciiTheme="majorHAnsi" w:hAnsiTheme="majorHAnsi" w:cstheme="majorHAnsi"/>
                <w:b/>
                <w:bCs/>
                <w:lang w:val="ru-RU"/>
              </w:rPr>
              <w:t xml:space="preserve"> част от </w:t>
            </w:r>
            <w:proofErr w:type="spellStart"/>
            <w:r w:rsidRPr="00CB4145">
              <w:rPr>
                <w:rFonts w:asciiTheme="majorHAnsi" w:hAnsiTheme="majorHAnsi" w:cstheme="majorHAnsi"/>
                <w:b/>
                <w:bCs/>
                <w:lang w:val="ru-RU"/>
              </w:rPr>
              <w:t>Годишен</w:t>
            </w:r>
            <w:proofErr w:type="spellEnd"/>
            <w:r w:rsidRPr="00CB4145">
              <w:rPr>
                <w:rFonts w:asciiTheme="majorHAnsi" w:hAnsiTheme="majorHAnsi" w:cstheme="majorHAnsi"/>
                <w:b/>
                <w:bCs/>
                <w:lang w:val="ru-RU"/>
              </w:rPr>
              <w:t xml:space="preserve"> финансов отчет на </w:t>
            </w:r>
            <w:proofErr w:type="spellStart"/>
            <w:r w:rsidRPr="00CB4145">
              <w:rPr>
                <w:rFonts w:asciiTheme="majorHAnsi" w:hAnsiTheme="majorHAnsi" w:cstheme="majorHAnsi"/>
                <w:b/>
                <w:bCs/>
                <w:lang w:val="ru-RU"/>
              </w:rPr>
              <w:t>дружеството</w:t>
            </w:r>
            <w:proofErr w:type="spellEnd"/>
            <w:r w:rsidRPr="00CB4145">
              <w:rPr>
                <w:rFonts w:asciiTheme="majorHAnsi" w:hAnsiTheme="majorHAnsi" w:cstheme="majorHAnsi"/>
                <w:b/>
                <w:bCs/>
                <w:lang w:val="ru-RU"/>
              </w:rPr>
              <w:t xml:space="preserve"> за 202</w:t>
            </w:r>
            <w:r w:rsidRPr="00CB4145">
              <w:rPr>
                <w:rFonts w:asciiTheme="majorHAnsi" w:hAnsiTheme="majorHAnsi" w:cstheme="majorHAnsi"/>
                <w:b/>
                <w:bCs/>
              </w:rPr>
              <w:t>3</w:t>
            </w:r>
            <w:r w:rsidRPr="00CB4145">
              <w:rPr>
                <w:rFonts w:asciiTheme="majorHAnsi" w:hAnsiTheme="majorHAnsi" w:cstheme="majorHAnsi"/>
                <w:b/>
                <w:bCs/>
                <w:lang w:val="ru-RU"/>
              </w:rPr>
              <w:t xml:space="preserve"> г., </w:t>
            </w:r>
            <w:proofErr w:type="spellStart"/>
            <w:r w:rsidRPr="00CB4145">
              <w:rPr>
                <w:rFonts w:asciiTheme="majorHAnsi" w:hAnsiTheme="majorHAnsi" w:cstheme="majorHAnsi"/>
                <w:b/>
                <w:bCs/>
                <w:lang w:val="ru-RU"/>
              </w:rPr>
              <w:t>изготвен</w:t>
            </w:r>
            <w:proofErr w:type="spellEnd"/>
            <w:r w:rsidRPr="00CB4145">
              <w:rPr>
                <w:rFonts w:asciiTheme="majorHAnsi" w:hAnsiTheme="majorHAnsi" w:cstheme="majorHAnsi"/>
                <w:b/>
                <w:bCs/>
                <w:lang w:val="ru-RU"/>
              </w:rPr>
              <w:t xml:space="preserve"> в </w:t>
            </w:r>
            <w:proofErr w:type="spellStart"/>
            <w:r w:rsidRPr="00CB4145">
              <w:rPr>
                <w:rFonts w:asciiTheme="majorHAnsi" w:hAnsiTheme="majorHAnsi" w:cstheme="majorHAnsi"/>
                <w:b/>
                <w:bCs/>
                <w:lang w:val="ru-RU"/>
              </w:rPr>
              <w:t>съответствие</w:t>
            </w:r>
            <w:proofErr w:type="spellEnd"/>
            <w:r w:rsidRPr="00CB4145">
              <w:rPr>
                <w:rFonts w:asciiTheme="majorHAnsi" w:hAnsiTheme="majorHAnsi" w:cstheme="majorHAnsi"/>
                <w:b/>
                <w:bCs/>
                <w:lang w:val="ru-RU"/>
              </w:rPr>
              <w:t xml:space="preserve"> с </w:t>
            </w:r>
            <w:proofErr w:type="spellStart"/>
            <w:r w:rsidRPr="00CB4145">
              <w:rPr>
                <w:rFonts w:asciiTheme="majorHAnsi" w:hAnsiTheme="majorHAnsi" w:cstheme="majorHAnsi"/>
                <w:b/>
                <w:bCs/>
                <w:lang w:val="ru-RU"/>
              </w:rPr>
              <w:t>Делегиран</w:t>
            </w:r>
            <w:proofErr w:type="spellEnd"/>
            <w:r w:rsidRPr="00CB4145">
              <w:rPr>
                <w:rFonts w:asciiTheme="majorHAnsi" w:hAnsiTheme="majorHAnsi" w:cstheme="majorHAnsi"/>
                <w:b/>
                <w:bCs/>
                <w:lang w:val="ru-RU"/>
              </w:rPr>
              <w:t xml:space="preserve"> Регламент (ЕС) 2019/815</w:t>
            </w:r>
            <w:r w:rsidRPr="00CB4145">
              <w:rPr>
                <w:rFonts w:asciiTheme="majorHAnsi" w:hAnsiTheme="majorHAnsi" w:cstheme="majorHAnsi"/>
                <w:b/>
                <w:bCs/>
              </w:rPr>
              <w:t>.</w:t>
            </w:r>
          </w:p>
        </w:tc>
      </w:tr>
      <w:tr w:rsidR="00DE72E2" w:rsidRPr="00DE72E2" w14:paraId="41A4102F" w14:textId="77777777" w:rsidTr="00DF7298">
        <w:tc>
          <w:tcPr>
            <w:tcW w:w="5000" w:type="pct"/>
            <w:gridSpan w:val="2"/>
            <w:shd w:val="clear" w:color="auto" w:fill="auto"/>
          </w:tcPr>
          <w:p w14:paraId="560CBC63" w14:textId="4A21F66A" w:rsidR="00DE72E2" w:rsidRPr="00DE72E2" w:rsidRDefault="00DE72E2" w:rsidP="00DE72E2">
            <w:pPr>
              <w:spacing w:before="60" w:after="0" w:line="264" w:lineRule="auto"/>
              <w:jc w:val="both"/>
              <w:rPr>
                <w:rFonts w:ascii="Calibri" w:eastAsia="Cambria" w:hAnsi="Calibri" w:cs="Calibri"/>
                <w:lang w:val="bg-BG"/>
              </w:rPr>
            </w:pPr>
            <w:r w:rsidRPr="00CB4145">
              <w:rPr>
                <w:rStyle w:val="Char"/>
                <w:rFonts w:asciiTheme="majorHAnsi" w:eastAsiaTheme="minorHAnsi" w:hAnsiTheme="majorHAnsi" w:cstheme="majorHAnsi"/>
              </w:rPr>
              <w:t>Предложение за решение</w:t>
            </w:r>
            <w:r w:rsidRPr="00CB4145">
              <w:rPr>
                <w:rFonts w:asciiTheme="majorHAnsi" w:hAnsiTheme="majorHAnsi" w:cstheme="majorHAnsi"/>
                <w:lang w:val="bg-BG"/>
              </w:rPr>
              <w:t>: Общото събрание на акционерите приема Годишния доклад на Съвета на директорите за дейността на Дружеството през 20</w:t>
            </w:r>
            <w:r w:rsidRPr="00CB4145">
              <w:rPr>
                <w:rFonts w:asciiTheme="majorHAnsi" w:hAnsiTheme="majorHAnsi" w:cstheme="majorHAnsi"/>
              </w:rPr>
              <w:t>23</w:t>
            </w:r>
            <w:r w:rsidRPr="00CB4145">
              <w:rPr>
                <w:rFonts w:asciiTheme="majorHAnsi" w:hAnsiTheme="majorHAnsi" w:cstheme="majorHAnsi"/>
                <w:lang w:val="bg-BG"/>
              </w:rPr>
              <w:t xml:space="preserve"> г., </w:t>
            </w:r>
            <w:proofErr w:type="spellStart"/>
            <w:r w:rsidRPr="00CB4145">
              <w:rPr>
                <w:rFonts w:asciiTheme="majorHAnsi" w:hAnsiTheme="majorHAnsi" w:cstheme="majorHAnsi"/>
                <w:lang w:val="ru-RU"/>
              </w:rPr>
              <w:t>представляващ</w:t>
            </w:r>
            <w:proofErr w:type="spellEnd"/>
            <w:r w:rsidRPr="00CB4145">
              <w:rPr>
                <w:rFonts w:asciiTheme="majorHAnsi" w:hAnsiTheme="majorHAnsi" w:cstheme="majorHAnsi"/>
                <w:lang w:val="ru-RU"/>
              </w:rPr>
              <w:t xml:space="preserve"> част от </w:t>
            </w:r>
            <w:proofErr w:type="spellStart"/>
            <w:r w:rsidRPr="00CB4145">
              <w:rPr>
                <w:rFonts w:asciiTheme="majorHAnsi" w:hAnsiTheme="majorHAnsi" w:cstheme="majorHAnsi"/>
                <w:lang w:val="ru-RU"/>
              </w:rPr>
              <w:t>Годишен</w:t>
            </w:r>
            <w:proofErr w:type="spellEnd"/>
            <w:r w:rsidRPr="00CB4145">
              <w:rPr>
                <w:rFonts w:asciiTheme="majorHAnsi" w:hAnsiTheme="majorHAnsi" w:cstheme="majorHAnsi"/>
                <w:lang w:val="ru-RU"/>
              </w:rPr>
              <w:t xml:space="preserve"> финансов отчет на </w:t>
            </w:r>
            <w:proofErr w:type="spellStart"/>
            <w:r w:rsidRPr="00CB4145">
              <w:rPr>
                <w:rFonts w:asciiTheme="majorHAnsi" w:hAnsiTheme="majorHAnsi" w:cstheme="majorHAnsi"/>
                <w:lang w:val="ru-RU"/>
              </w:rPr>
              <w:t>Дружеството</w:t>
            </w:r>
            <w:proofErr w:type="spellEnd"/>
            <w:r w:rsidRPr="00CB4145">
              <w:rPr>
                <w:rFonts w:asciiTheme="majorHAnsi" w:hAnsiTheme="majorHAnsi" w:cstheme="majorHAnsi"/>
                <w:lang w:val="ru-RU"/>
              </w:rPr>
              <w:t xml:space="preserve"> за 202</w:t>
            </w:r>
            <w:r w:rsidRPr="00CB4145">
              <w:rPr>
                <w:rFonts w:asciiTheme="majorHAnsi" w:hAnsiTheme="majorHAnsi" w:cstheme="majorHAnsi"/>
              </w:rPr>
              <w:t>3</w:t>
            </w:r>
            <w:r w:rsidRPr="00CB4145">
              <w:rPr>
                <w:rFonts w:asciiTheme="majorHAnsi" w:hAnsiTheme="majorHAnsi" w:cstheme="majorHAnsi"/>
                <w:lang w:val="ru-RU"/>
              </w:rPr>
              <w:t xml:space="preserve"> г., </w:t>
            </w:r>
            <w:proofErr w:type="spellStart"/>
            <w:r w:rsidRPr="00CB4145">
              <w:rPr>
                <w:rFonts w:asciiTheme="majorHAnsi" w:hAnsiTheme="majorHAnsi" w:cstheme="majorHAnsi"/>
                <w:lang w:val="ru-RU"/>
              </w:rPr>
              <w:t>изготвен</w:t>
            </w:r>
            <w:proofErr w:type="spellEnd"/>
            <w:r w:rsidRPr="00CB4145">
              <w:rPr>
                <w:rFonts w:asciiTheme="majorHAnsi" w:hAnsiTheme="majorHAnsi" w:cstheme="majorHAnsi"/>
                <w:lang w:val="ru-RU"/>
              </w:rPr>
              <w:t xml:space="preserve"> в </w:t>
            </w:r>
            <w:proofErr w:type="spellStart"/>
            <w:r w:rsidRPr="00CB4145">
              <w:rPr>
                <w:rFonts w:asciiTheme="majorHAnsi" w:hAnsiTheme="majorHAnsi" w:cstheme="majorHAnsi"/>
                <w:lang w:val="ru-RU"/>
              </w:rPr>
              <w:t>съответствие</w:t>
            </w:r>
            <w:proofErr w:type="spellEnd"/>
            <w:r w:rsidRPr="00CB4145">
              <w:rPr>
                <w:rFonts w:asciiTheme="majorHAnsi" w:hAnsiTheme="majorHAnsi" w:cstheme="majorHAnsi"/>
                <w:lang w:val="ru-RU"/>
              </w:rPr>
              <w:t xml:space="preserve"> с </w:t>
            </w:r>
            <w:proofErr w:type="spellStart"/>
            <w:r w:rsidRPr="00CB4145">
              <w:rPr>
                <w:rFonts w:asciiTheme="majorHAnsi" w:hAnsiTheme="majorHAnsi" w:cstheme="majorHAnsi"/>
                <w:lang w:val="ru-RU"/>
              </w:rPr>
              <w:t>Делегиран</w:t>
            </w:r>
            <w:proofErr w:type="spellEnd"/>
            <w:r w:rsidRPr="00CB4145">
              <w:rPr>
                <w:rFonts w:asciiTheme="majorHAnsi" w:hAnsiTheme="majorHAnsi" w:cstheme="majorHAnsi"/>
                <w:lang w:val="ru-RU"/>
              </w:rPr>
              <w:t xml:space="preserve"> Регламент (ЕС) 2019/815</w:t>
            </w:r>
            <w:r w:rsidRPr="00CB4145">
              <w:rPr>
                <w:rFonts w:asciiTheme="majorHAnsi" w:hAnsiTheme="majorHAnsi" w:cstheme="majorHAnsi"/>
              </w:rPr>
              <w:t>.</w:t>
            </w:r>
          </w:p>
        </w:tc>
      </w:tr>
      <w:tr w:rsidR="00DE72E2" w:rsidRPr="00DE72E2" w14:paraId="6EF94DC6"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4E0DBC55" w14:textId="77777777" w:rsidR="00DE72E2" w:rsidRPr="00DE72E2" w:rsidRDefault="00DE72E2" w:rsidP="00DE72E2">
            <w:pPr>
              <w:spacing w:before="120" w:after="0" w:line="264" w:lineRule="auto"/>
              <w:jc w:val="both"/>
              <w:rPr>
                <w:rFonts w:ascii="Calibri" w:eastAsia="Calibri" w:hAnsi="Calibri" w:cs="Calibri"/>
                <w:b/>
                <w:bCs/>
                <w:lang w:val="ru-RU"/>
              </w:rPr>
            </w:pPr>
            <w:bookmarkStart w:id="6" w:name="_Hlk96692526"/>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bookmarkStart w:id="7" w:name="_Hlk165312210"/>
            <w:permStart w:id="917645195" w:edGrp="everyone"/>
            <w:r w:rsidRPr="00DE72E2">
              <w:rPr>
                <w:rFonts w:ascii="Calibri" w:eastAsia="Calibri" w:hAnsi="Calibri" w:cs="Calibri"/>
                <w:b/>
                <w:bCs/>
                <w:lang w:val="ru-RU"/>
              </w:rPr>
              <w:t>…</w:t>
            </w:r>
            <w:proofErr w:type="gramStart"/>
            <w:r w:rsidRPr="00DE72E2">
              <w:rPr>
                <w:rFonts w:ascii="Calibri" w:eastAsia="Calibri" w:hAnsi="Calibri" w:cs="Calibri"/>
                <w:b/>
                <w:bCs/>
                <w:lang w:val="ru-RU"/>
              </w:rPr>
              <w:t>…….</w:t>
            </w:r>
            <w:proofErr w:type="gramEnd"/>
            <w:r w:rsidRPr="00DE72E2">
              <w:rPr>
                <w:rFonts w:ascii="Calibri" w:eastAsia="Calibri" w:hAnsi="Calibri" w:cs="Calibri"/>
                <w:b/>
                <w:bCs/>
                <w:lang w:val="ru-RU"/>
              </w:rPr>
              <w:t>.……</w:t>
            </w:r>
            <w:bookmarkEnd w:id="7"/>
            <w:permEnd w:id="917645195"/>
          </w:p>
          <w:p w14:paraId="7FFED9DF"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6FC27157"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D29983E" w14:textId="77777777" w:rsidR="00DE72E2" w:rsidRPr="00DE72E2" w:rsidRDefault="00DE72E2" w:rsidP="00DE72E2">
            <w:pPr>
              <w:spacing w:before="120" w:after="0" w:line="264" w:lineRule="auto"/>
              <w:jc w:val="both"/>
              <w:rPr>
                <w:rFonts w:ascii="Calibri" w:eastAsia="Cambria" w:hAnsi="Calibri" w:cs="Calibri"/>
                <w:b/>
                <w:bCs/>
                <w:lang w:val="bg-BG"/>
              </w:rPr>
            </w:pPr>
          </w:p>
        </w:tc>
      </w:tr>
      <w:bookmarkEnd w:id="6"/>
      <w:tr w:rsidR="00DE72E2" w:rsidRPr="00DE72E2" w14:paraId="6B096C39" w14:textId="77777777" w:rsidTr="00DF7298">
        <w:tc>
          <w:tcPr>
            <w:tcW w:w="5000" w:type="pct"/>
            <w:gridSpan w:val="2"/>
            <w:shd w:val="clear" w:color="auto" w:fill="auto"/>
          </w:tcPr>
          <w:p w14:paraId="11830953" w14:textId="7D52ACDB" w:rsidR="00DE72E2" w:rsidRPr="00DE72E2" w:rsidRDefault="00DE72E2" w:rsidP="00DE72E2">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lastRenderedPageBreak/>
              <w:t>Точка 2. Приемане на Годишния консолидиран доклад на Съвета на директорите за дейността на Дружеството през 202</w:t>
            </w:r>
            <w:r w:rsidRPr="00CB4145">
              <w:rPr>
                <w:rFonts w:asciiTheme="majorHAnsi" w:hAnsiTheme="majorHAnsi" w:cstheme="majorHAnsi"/>
                <w:b/>
              </w:rPr>
              <w:t>3</w:t>
            </w:r>
            <w:r w:rsidRPr="00CB4145">
              <w:rPr>
                <w:rFonts w:asciiTheme="majorHAnsi" w:hAnsiTheme="majorHAnsi" w:cstheme="majorHAnsi"/>
                <w:b/>
                <w:lang w:val="bg-BG"/>
              </w:rPr>
              <w:t xml:space="preserve"> г., </w:t>
            </w:r>
            <w:proofErr w:type="spellStart"/>
            <w:r w:rsidRPr="00CB4145">
              <w:rPr>
                <w:rFonts w:asciiTheme="majorHAnsi" w:hAnsiTheme="majorHAnsi" w:cstheme="majorHAnsi"/>
                <w:b/>
                <w:lang w:val="ru-RU"/>
              </w:rPr>
              <w:t>представляващ</w:t>
            </w:r>
            <w:proofErr w:type="spellEnd"/>
            <w:r w:rsidRPr="00CB4145">
              <w:rPr>
                <w:rFonts w:asciiTheme="majorHAnsi" w:hAnsiTheme="majorHAnsi" w:cstheme="majorHAnsi"/>
                <w:b/>
                <w:lang w:val="ru-RU"/>
              </w:rPr>
              <w:t xml:space="preserve"> част от </w:t>
            </w:r>
            <w:proofErr w:type="spellStart"/>
            <w:r w:rsidRPr="00CB4145">
              <w:rPr>
                <w:rFonts w:asciiTheme="majorHAnsi" w:hAnsiTheme="majorHAnsi" w:cstheme="majorHAnsi"/>
                <w:b/>
                <w:lang w:val="ru-RU"/>
              </w:rPr>
              <w:t>Годишн</w:t>
            </w:r>
            <w:r w:rsidRPr="00CB4145">
              <w:rPr>
                <w:rFonts w:asciiTheme="majorHAnsi" w:hAnsiTheme="majorHAnsi" w:cstheme="majorHAnsi"/>
                <w:b/>
                <w:lang w:val="bg-BG"/>
              </w:rPr>
              <w:t>ия</w:t>
            </w:r>
            <w:proofErr w:type="spellEnd"/>
            <w:r w:rsidRPr="00CB4145">
              <w:rPr>
                <w:rFonts w:asciiTheme="majorHAnsi" w:hAnsiTheme="majorHAnsi" w:cstheme="majorHAnsi"/>
                <w:b/>
                <w:lang w:val="ru-RU"/>
              </w:rPr>
              <w:t xml:space="preserve"> </w:t>
            </w:r>
            <w:proofErr w:type="spellStart"/>
            <w:r w:rsidRPr="00CB4145">
              <w:rPr>
                <w:rFonts w:asciiTheme="majorHAnsi" w:hAnsiTheme="majorHAnsi" w:cstheme="majorHAnsi"/>
                <w:b/>
                <w:lang w:val="ru-RU"/>
              </w:rPr>
              <w:t>консолидиран</w:t>
            </w:r>
            <w:proofErr w:type="spellEnd"/>
            <w:r w:rsidRPr="00CB4145">
              <w:rPr>
                <w:rFonts w:asciiTheme="majorHAnsi" w:hAnsiTheme="majorHAnsi" w:cstheme="majorHAnsi"/>
                <w:b/>
                <w:lang w:val="ru-RU"/>
              </w:rPr>
              <w:t xml:space="preserve"> финансов отчет на </w:t>
            </w:r>
            <w:proofErr w:type="spellStart"/>
            <w:r w:rsidRPr="00CB4145">
              <w:rPr>
                <w:rFonts w:asciiTheme="majorHAnsi" w:hAnsiTheme="majorHAnsi" w:cstheme="majorHAnsi"/>
                <w:b/>
                <w:lang w:val="ru-RU"/>
              </w:rPr>
              <w:t>Дружеството</w:t>
            </w:r>
            <w:proofErr w:type="spellEnd"/>
            <w:r w:rsidRPr="00CB4145">
              <w:rPr>
                <w:rFonts w:asciiTheme="majorHAnsi" w:hAnsiTheme="majorHAnsi" w:cstheme="majorHAnsi"/>
                <w:b/>
                <w:lang w:val="ru-RU"/>
              </w:rPr>
              <w:t xml:space="preserve"> за 202</w:t>
            </w:r>
            <w:r w:rsidRPr="00CB4145">
              <w:rPr>
                <w:rFonts w:asciiTheme="majorHAnsi" w:hAnsiTheme="majorHAnsi" w:cstheme="majorHAnsi"/>
                <w:b/>
              </w:rPr>
              <w:t>3 </w:t>
            </w:r>
            <w:r w:rsidRPr="00CB4145">
              <w:rPr>
                <w:rFonts w:asciiTheme="majorHAnsi" w:hAnsiTheme="majorHAnsi" w:cstheme="majorHAnsi"/>
                <w:b/>
                <w:lang w:val="ru-RU"/>
              </w:rPr>
              <w:t xml:space="preserve">г., </w:t>
            </w:r>
            <w:proofErr w:type="spellStart"/>
            <w:r w:rsidRPr="00CB4145">
              <w:rPr>
                <w:rFonts w:asciiTheme="majorHAnsi" w:hAnsiTheme="majorHAnsi" w:cstheme="majorHAnsi"/>
                <w:b/>
                <w:lang w:val="ru-RU"/>
              </w:rPr>
              <w:t>изготвен</w:t>
            </w:r>
            <w:proofErr w:type="spellEnd"/>
            <w:r w:rsidRPr="00CB4145">
              <w:rPr>
                <w:rFonts w:asciiTheme="majorHAnsi" w:hAnsiTheme="majorHAnsi" w:cstheme="majorHAnsi"/>
                <w:b/>
                <w:lang w:val="ru-RU"/>
              </w:rPr>
              <w:t xml:space="preserve"> в </w:t>
            </w:r>
            <w:proofErr w:type="spellStart"/>
            <w:r w:rsidRPr="00CB4145">
              <w:rPr>
                <w:rFonts w:asciiTheme="majorHAnsi" w:hAnsiTheme="majorHAnsi" w:cstheme="majorHAnsi"/>
                <w:b/>
                <w:lang w:val="ru-RU"/>
              </w:rPr>
              <w:t>съответствие</w:t>
            </w:r>
            <w:proofErr w:type="spellEnd"/>
            <w:r w:rsidRPr="00CB4145">
              <w:rPr>
                <w:rFonts w:asciiTheme="majorHAnsi" w:hAnsiTheme="majorHAnsi" w:cstheme="majorHAnsi"/>
                <w:b/>
                <w:lang w:val="ru-RU"/>
              </w:rPr>
              <w:t xml:space="preserve"> с </w:t>
            </w:r>
            <w:proofErr w:type="spellStart"/>
            <w:r w:rsidRPr="00CB4145">
              <w:rPr>
                <w:rFonts w:asciiTheme="majorHAnsi" w:hAnsiTheme="majorHAnsi" w:cstheme="majorHAnsi"/>
                <w:b/>
                <w:lang w:val="ru-RU"/>
              </w:rPr>
              <w:t>Делегиран</w:t>
            </w:r>
            <w:proofErr w:type="spellEnd"/>
            <w:r w:rsidRPr="00CB4145">
              <w:rPr>
                <w:rFonts w:asciiTheme="majorHAnsi" w:hAnsiTheme="majorHAnsi" w:cstheme="majorHAnsi"/>
                <w:b/>
                <w:lang w:val="ru-RU"/>
              </w:rPr>
              <w:t xml:space="preserve"> Регламент (ЕС) 2019/815</w:t>
            </w:r>
            <w:r w:rsidRPr="00CB4145">
              <w:rPr>
                <w:rFonts w:asciiTheme="majorHAnsi" w:hAnsiTheme="majorHAnsi" w:cstheme="majorHAnsi"/>
                <w:b/>
              </w:rPr>
              <w:t>.</w:t>
            </w:r>
          </w:p>
        </w:tc>
      </w:tr>
      <w:tr w:rsidR="00DE72E2" w:rsidRPr="00DE72E2" w14:paraId="34C96B30" w14:textId="77777777" w:rsidTr="00DF7298">
        <w:tc>
          <w:tcPr>
            <w:tcW w:w="5000" w:type="pct"/>
            <w:gridSpan w:val="2"/>
            <w:shd w:val="clear" w:color="auto" w:fill="auto"/>
          </w:tcPr>
          <w:p w14:paraId="6389B3F3" w14:textId="0BF0759F" w:rsidR="00DE72E2" w:rsidRPr="00DE72E2" w:rsidRDefault="00DE72E2" w:rsidP="00DE72E2">
            <w:pPr>
              <w:spacing w:before="120" w:after="0" w:line="264" w:lineRule="auto"/>
              <w:jc w:val="both"/>
              <w:rPr>
                <w:rFonts w:ascii="Calibri" w:eastAsia="Cambria" w:hAnsi="Calibri" w:cs="Calibri"/>
                <w:lang w:val="bg-BG"/>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lang w:val="bg-BG"/>
              </w:rPr>
              <w:t xml:space="preserve">: </w:t>
            </w:r>
            <w:proofErr w:type="spellStart"/>
            <w:r w:rsidRPr="00CB4145">
              <w:rPr>
                <w:rFonts w:asciiTheme="majorHAnsi" w:hAnsiTheme="majorHAnsi" w:cstheme="majorHAnsi"/>
                <w:lang w:val="ru-RU"/>
              </w:rPr>
              <w:t>Общото</w:t>
            </w:r>
            <w:proofErr w:type="spellEnd"/>
            <w:r w:rsidRPr="00CB4145">
              <w:rPr>
                <w:rFonts w:asciiTheme="majorHAnsi" w:hAnsiTheme="majorHAnsi" w:cstheme="majorHAnsi"/>
                <w:lang w:val="ru-RU"/>
              </w:rPr>
              <w:t xml:space="preserve"> </w:t>
            </w:r>
            <w:proofErr w:type="spellStart"/>
            <w:r w:rsidRPr="00CB4145">
              <w:rPr>
                <w:rFonts w:asciiTheme="majorHAnsi" w:hAnsiTheme="majorHAnsi" w:cstheme="majorHAnsi"/>
                <w:lang w:val="ru-RU"/>
              </w:rPr>
              <w:t>събрание</w:t>
            </w:r>
            <w:proofErr w:type="spellEnd"/>
            <w:r w:rsidRPr="00CB4145">
              <w:rPr>
                <w:rFonts w:asciiTheme="majorHAnsi" w:hAnsiTheme="majorHAnsi" w:cstheme="majorHAnsi"/>
                <w:lang w:val="ru-RU"/>
              </w:rPr>
              <w:t xml:space="preserve"> на </w:t>
            </w:r>
            <w:proofErr w:type="spellStart"/>
            <w:r w:rsidRPr="00CB4145">
              <w:rPr>
                <w:rFonts w:asciiTheme="majorHAnsi" w:hAnsiTheme="majorHAnsi" w:cstheme="majorHAnsi"/>
                <w:lang w:val="ru-RU"/>
              </w:rPr>
              <w:t>акционерите</w:t>
            </w:r>
            <w:proofErr w:type="spellEnd"/>
            <w:r w:rsidRPr="00CB4145">
              <w:rPr>
                <w:rFonts w:asciiTheme="majorHAnsi" w:hAnsiTheme="majorHAnsi" w:cstheme="majorHAnsi"/>
                <w:lang w:val="ru-RU"/>
              </w:rPr>
              <w:t xml:space="preserve"> приема </w:t>
            </w:r>
            <w:proofErr w:type="spellStart"/>
            <w:r w:rsidRPr="00CB4145">
              <w:rPr>
                <w:rFonts w:asciiTheme="majorHAnsi" w:hAnsiTheme="majorHAnsi" w:cstheme="majorHAnsi"/>
                <w:lang w:val="ru-RU"/>
              </w:rPr>
              <w:t>Годишния</w:t>
            </w:r>
            <w:proofErr w:type="spellEnd"/>
            <w:r w:rsidRPr="00CB4145">
              <w:rPr>
                <w:rFonts w:asciiTheme="majorHAnsi" w:hAnsiTheme="majorHAnsi" w:cstheme="majorHAnsi"/>
                <w:lang w:val="ru-RU"/>
              </w:rPr>
              <w:t xml:space="preserve"> </w:t>
            </w:r>
            <w:proofErr w:type="spellStart"/>
            <w:r w:rsidRPr="00CB4145">
              <w:rPr>
                <w:rFonts w:asciiTheme="majorHAnsi" w:hAnsiTheme="majorHAnsi" w:cstheme="majorHAnsi"/>
                <w:lang w:val="ru-RU"/>
              </w:rPr>
              <w:t>консолидиран</w:t>
            </w:r>
            <w:proofErr w:type="spellEnd"/>
            <w:r w:rsidRPr="00CB4145">
              <w:rPr>
                <w:rFonts w:asciiTheme="majorHAnsi" w:hAnsiTheme="majorHAnsi" w:cstheme="majorHAnsi"/>
                <w:lang w:val="ru-RU"/>
              </w:rPr>
              <w:t xml:space="preserve"> доклад на </w:t>
            </w:r>
            <w:proofErr w:type="spellStart"/>
            <w:r w:rsidRPr="00CB4145">
              <w:rPr>
                <w:rFonts w:asciiTheme="majorHAnsi" w:hAnsiTheme="majorHAnsi" w:cstheme="majorHAnsi"/>
                <w:lang w:val="ru-RU"/>
              </w:rPr>
              <w:t>Съвета</w:t>
            </w:r>
            <w:proofErr w:type="spellEnd"/>
            <w:r w:rsidRPr="00CB4145">
              <w:rPr>
                <w:rFonts w:asciiTheme="majorHAnsi" w:hAnsiTheme="majorHAnsi" w:cstheme="majorHAnsi"/>
                <w:lang w:val="ru-RU"/>
              </w:rPr>
              <w:t xml:space="preserve"> на </w:t>
            </w:r>
            <w:proofErr w:type="spellStart"/>
            <w:r w:rsidRPr="00CB4145">
              <w:rPr>
                <w:rFonts w:asciiTheme="majorHAnsi" w:hAnsiTheme="majorHAnsi" w:cstheme="majorHAnsi"/>
                <w:lang w:val="ru-RU"/>
              </w:rPr>
              <w:t>директорите</w:t>
            </w:r>
            <w:proofErr w:type="spellEnd"/>
            <w:r w:rsidRPr="00CB4145">
              <w:rPr>
                <w:rFonts w:asciiTheme="majorHAnsi" w:hAnsiTheme="majorHAnsi" w:cstheme="majorHAnsi"/>
                <w:lang w:val="ru-RU"/>
              </w:rPr>
              <w:t xml:space="preserve"> за </w:t>
            </w:r>
            <w:proofErr w:type="spellStart"/>
            <w:r w:rsidRPr="00CB4145">
              <w:rPr>
                <w:rFonts w:asciiTheme="majorHAnsi" w:hAnsiTheme="majorHAnsi" w:cstheme="majorHAnsi"/>
                <w:lang w:val="ru-RU"/>
              </w:rPr>
              <w:t>дейността</w:t>
            </w:r>
            <w:proofErr w:type="spellEnd"/>
            <w:r w:rsidRPr="00CB4145">
              <w:rPr>
                <w:rFonts w:asciiTheme="majorHAnsi" w:hAnsiTheme="majorHAnsi" w:cstheme="majorHAnsi"/>
                <w:lang w:val="ru-RU"/>
              </w:rPr>
              <w:t xml:space="preserve"> на </w:t>
            </w:r>
            <w:proofErr w:type="spellStart"/>
            <w:r w:rsidRPr="00CB4145">
              <w:rPr>
                <w:rFonts w:asciiTheme="majorHAnsi" w:hAnsiTheme="majorHAnsi" w:cstheme="majorHAnsi"/>
                <w:lang w:val="ru-RU"/>
              </w:rPr>
              <w:t>Дружеството</w:t>
            </w:r>
            <w:proofErr w:type="spellEnd"/>
            <w:r w:rsidRPr="00CB4145">
              <w:rPr>
                <w:rFonts w:asciiTheme="majorHAnsi" w:hAnsiTheme="majorHAnsi" w:cstheme="majorHAnsi"/>
                <w:lang w:val="ru-RU"/>
              </w:rPr>
              <w:t xml:space="preserve"> </w:t>
            </w:r>
            <w:proofErr w:type="spellStart"/>
            <w:r w:rsidRPr="00CB4145">
              <w:rPr>
                <w:rFonts w:asciiTheme="majorHAnsi" w:hAnsiTheme="majorHAnsi" w:cstheme="majorHAnsi"/>
                <w:lang w:val="ru-RU"/>
              </w:rPr>
              <w:t>през</w:t>
            </w:r>
            <w:proofErr w:type="spellEnd"/>
            <w:r w:rsidRPr="00CB4145">
              <w:rPr>
                <w:rFonts w:asciiTheme="majorHAnsi" w:hAnsiTheme="majorHAnsi" w:cstheme="majorHAnsi"/>
                <w:lang w:val="ru-RU"/>
              </w:rPr>
              <w:t xml:space="preserve"> 202</w:t>
            </w:r>
            <w:r w:rsidRPr="00CB4145">
              <w:rPr>
                <w:rFonts w:asciiTheme="majorHAnsi" w:hAnsiTheme="majorHAnsi" w:cstheme="majorHAnsi"/>
              </w:rPr>
              <w:t>3</w:t>
            </w:r>
            <w:r w:rsidRPr="00CB4145">
              <w:rPr>
                <w:rFonts w:asciiTheme="majorHAnsi" w:hAnsiTheme="majorHAnsi" w:cstheme="majorHAnsi"/>
                <w:lang w:val="ru-RU"/>
              </w:rPr>
              <w:t xml:space="preserve"> г., </w:t>
            </w:r>
            <w:proofErr w:type="spellStart"/>
            <w:r w:rsidRPr="00CB4145">
              <w:rPr>
                <w:rFonts w:asciiTheme="majorHAnsi" w:hAnsiTheme="majorHAnsi" w:cstheme="majorHAnsi"/>
                <w:lang w:val="ru-RU"/>
              </w:rPr>
              <w:t>представляващ</w:t>
            </w:r>
            <w:proofErr w:type="spellEnd"/>
            <w:r w:rsidRPr="00CB4145">
              <w:rPr>
                <w:rFonts w:asciiTheme="majorHAnsi" w:hAnsiTheme="majorHAnsi" w:cstheme="majorHAnsi"/>
                <w:lang w:val="ru-RU"/>
              </w:rPr>
              <w:t xml:space="preserve"> част от </w:t>
            </w:r>
            <w:proofErr w:type="spellStart"/>
            <w:r w:rsidRPr="00CB4145">
              <w:rPr>
                <w:rFonts w:asciiTheme="majorHAnsi" w:hAnsiTheme="majorHAnsi" w:cstheme="majorHAnsi"/>
                <w:bCs/>
                <w:lang w:val="ru-RU"/>
              </w:rPr>
              <w:t>Годишн</w:t>
            </w:r>
            <w:r w:rsidRPr="00CB4145">
              <w:rPr>
                <w:rFonts w:asciiTheme="majorHAnsi" w:hAnsiTheme="majorHAnsi" w:cstheme="majorHAnsi"/>
                <w:bCs/>
                <w:lang w:val="bg-BG"/>
              </w:rPr>
              <w:t>ия</w:t>
            </w:r>
            <w:proofErr w:type="spellEnd"/>
            <w:r w:rsidRPr="00CB4145">
              <w:rPr>
                <w:rFonts w:asciiTheme="majorHAnsi" w:hAnsiTheme="majorHAnsi" w:cstheme="majorHAnsi"/>
                <w:bCs/>
                <w:lang w:val="ru-RU"/>
              </w:rPr>
              <w:t xml:space="preserve"> </w:t>
            </w:r>
            <w:proofErr w:type="spellStart"/>
            <w:r w:rsidRPr="00CB4145">
              <w:rPr>
                <w:rFonts w:asciiTheme="majorHAnsi" w:hAnsiTheme="majorHAnsi" w:cstheme="majorHAnsi"/>
                <w:lang w:val="ru-RU"/>
              </w:rPr>
              <w:t>консолидиран</w:t>
            </w:r>
            <w:proofErr w:type="spellEnd"/>
            <w:r w:rsidRPr="00CB4145">
              <w:rPr>
                <w:rFonts w:asciiTheme="majorHAnsi" w:hAnsiTheme="majorHAnsi" w:cstheme="majorHAnsi"/>
                <w:lang w:val="ru-RU"/>
              </w:rPr>
              <w:t xml:space="preserve"> финансов отчет на </w:t>
            </w:r>
            <w:proofErr w:type="spellStart"/>
            <w:r w:rsidRPr="00CB4145">
              <w:rPr>
                <w:rFonts w:asciiTheme="majorHAnsi" w:hAnsiTheme="majorHAnsi" w:cstheme="majorHAnsi"/>
                <w:lang w:val="ru-RU"/>
              </w:rPr>
              <w:t>Дружеството</w:t>
            </w:r>
            <w:proofErr w:type="spellEnd"/>
            <w:r w:rsidRPr="00CB4145">
              <w:rPr>
                <w:rFonts w:asciiTheme="majorHAnsi" w:hAnsiTheme="majorHAnsi" w:cstheme="majorHAnsi"/>
                <w:lang w:val="ru-RU"/>
              </w:rPr>
              <w:t xml:space="preserve"> за 202</w:t>
            </w:r>
            <w:r w:rsidRPr="00CB4145">
              <w:rPr>
                <w:rFonts w:asciiTheme="majorHAnsi" w:hAnsiTheme="majorHAnsi" w:cstheme="majorHAnsi"/>
              </w:rPr>
              <w:t>3 </w:t>
            </w:r>
            <w:r w:rsidRPr="00CB4145">
              <w:rPr>
                <w:rFonts w:asciiTheme="majorHAnsi" w:hAnsiTheme="majorHAnsi" w:cstheme="majorHAnsi"/>
                <w:lang w:val="ru-RU"/>
              </w:rPr>
              <w:t xml:space="preserve">г., </w:t>
            </w:r>
            <w:proofErr w:type="spellStart"/>
            <w:r w:rsidRPr="00CB4145">
              <w:rPr>
                <w:rFonts w:asciiTheme="majorHAnsi" w:hAnsiTheme="majorHAnsi" w:cstheme="majorHAnsi"/>
                <w:lang w:val="ru-RU"/>
              </w:rPr>
              <w:t>изготвен</w:t>
            </w:r>
            <w:proofErr w:type="spellEnd"/>
            <w:r w:rsidRPr="00CB4145">
              <w:rPr>
                <w:rFonts w:asciiTheme="majorHAnsi" w:hAnsiTheme="majorHAnsi" w:cstheme="majorHAnsi"/>
                <w:lang w:val="ru-RU"/>
              </w:rPr>
              <w:t xml:space="preserve"> в </w:t>
            </w:r>
            <w:proofErr w:type="spellStart"/>
            <w:r w:rsidRPr="00CB4145">
              <w:rPr>
                <w:rFonts w:asciiTheme="majorHAnsi" w:hAnsiTheme="majorHAnsi" w:cstheme="majorHAnsi"/>
                <w:lang w:val="ru-RU"/>
              </w:rPr>
              <w:t>съответствие</w:t>
            </w:r>
            <w:proofErr w:type="spellEnd"/>
            <w:r w:rsidRPr="00CB4145">
              <w:rPr>
                <w:rFonts w:asciiTheme="majorHAnsi" w:hAnsiTheme="majorHAnsi" w:cstheme="majorHAnsi"/>
                <w:lang w:val="ru-RU"/>
              </w:rPr>
              <w:t xml:space="preserve"> с </w:t>
            </w:r>
            <w:proofErr w:type="spellStart"/>
            <w:r w:rsidRPr="00CB4145">
              <w:rPr>
                <w:rFonts w:asciiTheme="majorHAnsi" w:hAnsiTheme="majorHAnsi" w:cstheme="majorHAnsi"/>
                <w:lang w:val="ru-RU"/>
              </w:rPr>
              <w:t>Делегиран</w:t>
            </w:r>
            <w:proofErr w:type="spellEnd"/>
            <w:r w:rsidRPr="00CB4145">
              <w:rPr>
                <w:rFonts w:asciiTheme="majorHAnsi" w:hAnsiTheme="majorHAnsi" w:cstheme="majorHAnsi"/>
                <w:lang w:val="ru-RU"/>
              </w:rPr>
              <w:t xml:space="preserve"> Регламент (ЕС) 2019/815</w:t>
            </w:r>
            <w:r w:rsidRPr="00CB4145">
              <w:rPr>
                <w:rFonts w:asciiTheme="majorHAnsi" w:hAnsiTheme="majorHAnsi" w:cstheme="majorHAnsi"/>
              </w:rPr>
              <w:t>.</w:t>
            </w:r>
          </w:p>
        </w:tc>
      </w:tr>
      <w:tr w:rsidR="00DE72E2" w:rsidRPr="00DE72E2" w14:paraId="761B39F8"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E21D838" w14:textId="5D5FE8BF"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430404576"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430404576"/>
          </w:p>
          <w:p w14:paraId="6370B6A1"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463C63CF"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D8BC620" w14:textId="77777777" w:rsidR="00DE72E2" w:rsidRPr="00DE72E2" w:rsidRDefault="00DE72E2" w:rsidP="00DE72E2">
            <w:pPr>
              <w:spacing w:before="120" w:after="0" w:line="264" w:lineRule="auto"/>
              <w:jc w:val="both"/>
              <w:rPr>
                <w:rFonts w:ascii="Calibri" w:eastAsia="Cambria" w:hAnsi="Calibri" w:cs="Calibri"/>
                <w:lang w:val="bg-BG"/>
              </w:rPr>
            </w:pPr>
          </w:p>
        </w:tc>
      </w:tr>
      <w:tr w:rsidR="00DE72E2" w:rsidRPr="00DE72E2" w14:paraId="161D1DD9" w14:textId="77777777" w:rsidTr="00DF7298">
        <w:tc>
          <w:tcPr>
            <w:tcW w:w="5000" w:type="pct"/>
            <w:gridSpan w:val="2"/>
            <w:shd w:val="clear" w:color="auto" w:fill="auto"/>
          </w:tcPr>
          <w:p w14:paraId="15CDE028" w14:textId="7D047DB0" w:rsidR="00DE72E2" w:rsidRPr="00DE72E2" w:rsidRDefault="00DE72E2" w:rsidP="00DE72E2">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Точка 3. Приемане на одитирания Годишен индивидуален финансов отчет на Дружеството за 202</w:t>
            </w:r>
            <w:r w:rsidRPr="00CB4145">
              <w:rPr>
                <w:rFonts w:asciiTheme="majorHAnsi" w:hAnsiTheme="majorHAnsi" w:cstheme="majorHAnsi"/>
                <w:b/>
              </w:rPr>
              <w:t>3 </w:t>
            </w:r>
            <w:r w:rsidRPr="00CB4145">
              <w:rPr>
                <w:rFonts w:asciiTheme="majorHAnsi" w:hAnsiTheme="majorHAnsi" w:cstheme="majorHAnsi"/>
                <w:b/>
                <w:lang w:val="bg-BG"/>
              </w:rPr>
              <w:t xml:space="preserve">г., </w:t>
            </w:r>
            <w:proofErr w:type="spellStart"/>
            <w:r w:rsidRPr="00CB4145">
              <w:rPr>
                <w:rFonts w:asciiTheme="majorHAnsi" w:hAnsiTheme="majorHAnsi" w:cstheme="majorHAnsi"/>
                <w:b/>
                <w:lang w:val="ru-RU"/>
              </w:rPr>
              <w:t>изготвен</w:t>
            </w:r>
            <w:proofErr w:type="spellEnd"/>
            <w:r w:rsidRPr="00CB4145">
              <w:rPr>
                <w:rFonts w:asciiTheme="majorHAnsi" w:hAnsiTheme="majorHAnsi" w:cstheme="majorHAnsi"/>
                <w:b/>
                <w:lang w:val="ru-RU"/>
              </w:rPr>
              <w:t xml:space="preserve"> в </w:t>
            </w:r>
            <w:proofErr w:type="spellStart"/>
            <w:r w:rsidRPr="00CB4145">
              <w:rPr>
                <w:rFonts w:asciiTheme="majorHAnsi" w:hAnsiTheme="majorHAnsi" w:cstheme="majorHAnsi"/>
                <w:b/>
                <w:lang w:val="ru-RU"/>
              </w:rPr>
              <w:t>съответствие</w:t>
            </w:r>
            <w:proofErr w:type="spellEnd"/>
            <w:r w:rsidRPr="00CB4145">
              <w:rPr>
                <w:rFonts w:asciiTheme="majorHAnsi" w:hAnsiTheme="majorHAnsi" w:cstheme="majorHAnsi"/>
                <w:b/>
                <w:lang w:val="ru-RU"/>
              </w:rPr>
              <w:t xml:space="preserve"> с </w:t>
            </w:r>
            <w:proofErr w:type="spellStart"/>
            <w:r w:rsidRPr="00CB4145">
              <w:rPr>
                <w:rFonts w:asciiTheme="majorHAnsi" w:hAnsiTheme="majorHAnsi" w:cstheme="majorHAnsi"/>
                <w:b/>
                <w:lang w:val="ru-RU"/>
              </w:rPr>
              <w:t>Делегиран</w:t>
            </w:r>
            <w:proofErr w:type="spellEnd"/>
            <w:r w:rsidRPr="00CB4145">
              <w:rPr>
                <w:rFonts w:asciiTheme="majorHAnsi" w:hAnsiTheme="majorHAnsi" w:cstheme="majorHAnsi"/>
                <w:b/>
                <w:lang w:val="ru-RU"/>
              </w:rPr>
              <w:t xml:space="preserve"> Регламент (ЕС) 2019/815 </w:t>
            </w:r>
            <w:r w:rsidRPr="00CB4145">
              <w:rPr>
                <w:rFonts w:asciiTheme="majorHAnsi" w:hAnsiTheme="majorHAnsi" w:cstheme="majorHAnsi"/>
                <w:b/>
                <w:lang w:val="bg-BG"/>
              </w:rPr>
              <w:t>и Одиторския доклад към него.</w:t>
            </w:r>
          </w:p>
        </w:tc>
      </w:tr>
      <w:tr w:rsidR="00DE72E2" w:rsidRPr="00DE72E2" w14:paraId="31E6852C" w14:textId="77777777" w:rsidTr="00DF7298">
        <w:tc>
          <w:tcPr>
            <w:tcW w:w="5000" w:type="pct"/>
            <w:gridSpan w:val="2"/>
            <w:shd w:val="clear" w:color="auto" w:fill="auto"/>
          </w:tcPr>
          <w:p w14:paraId="760ED3F6" w14:textId="0D46DD98" w:rsidR="00DE72E2" w:rsidRPr="00DE72E2" w:rsidRDefault="00DE72E2" w:rsidP="00DE72E2">
            <w:pPr>
              <w:spacing w:before="120" w:after="0" w:line="264" w:lineRule="auto"/>
              <w:jc w:val="both"/>
              <w:rPr>
                <w:rFonts w:ascii="Calibri" w:eastAsia="Cambria" w:hAnsi="Calibri" w:cs="Calibri"/>
                <w:lang w:val="bg-BG"/>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lang w:val="bg-BG"/>
              </w:rPr>
              <w:t xml:space="preserve">: </w:t>
            </w:r>
            <w:proofErr w:type="spellStart"/>
            <w:r w:rsidRPr="00CB4145">
              <w:rPr>
                <w:rFonts w:asciiTheme="majorHAnsi" w:hAnsiTheme="majorHAnsi" w:cstheme="majorHAnsi"/>
                <w:bCs/>
                <w:lang w:val="ru-RU"/>
              </w:rPr>
              <w:t>Общото</w:t>
            </w:r>
            <w:proofErr w:type="spellEnd"/>
            <w:r w:rsidRPr="00CB4145">
              <w:rPr>
                <w:rFonts w:asciiTheme="majorHAnsi" w:hAnsiTheme="majorHAnsi" w:cstheme="majorHAnsi"/>
                <w:bCs/>
                <w:lang w:val="ru-RU"/>
              </w:rPr>
              <w:t xml:space="preserve"> </w:t>
            </w:r>
            <w:proofErr w:type="spellStart"/>
            <w:r w:rsidRPr="00CB4145">
              <w:rPr>
                <w:rFonts w:asciiTheme="majorHAnsi" w:hAnsiTheme="majorHAnsi" w:cstheme="majorHAnsi"/>
                <w:bCs/>
                <w:lang w:val="ru-RU"/>
              </w:rPr>
              <w:t>събрание</w:t>
            </w:r>
            <w:proofErr w:type="spellEnd"/>
            <w:r w:rsidRPr="00CB4145">
              <w:rPr>
                <w:rFonts w:asciiTheme="majorHAnsi" w:hAnsiTheme="majorHAnsi" w:cstheme="majorHAnsi"/>
                <w:bCs/>
                <w:lang w:val="ru-RU"/>
              </w:rPr>
              <w:t xml:space="preserve"> на </w:t>
            </w:r>
            <w:proofErr w:type="spellStart"/>
            <w:r w:rsidRPr="00CB4145">
              <w:rPr>
                <w:rFonts w:asciiTheme="majorHAnsi" w:hAnsiTheme="majorHAnsi" w:cstheme="majorHAnsi"/>
                <w:bCs/>
                <w:lang w:val="ru-RU"/>
              </w:rPr>
              <w:t>акционерите</w:t>
            </w:r>
            <w:proofErr w:type="spellEnd"/>
            <w:r w:rsidRPr="00CB4145">
              <w:rPr>
                <w:rFonts w:asciiTheme="majorHAnsi" w:hAnsiTheme="majorHAnsi" w:cstheme="majorHAnsi"/>
                <w:bCs/>
                <w:lang w:val="ru-RU"/>
              </w:rPr>
              <w:t xml:space="preserve"> приема </w:t>
            </w:r>
            <w:proofErr w:type="spellStart"/>
            <w:r w:rsidRPr="00CB4145">
              <w:rPr>
                <w:rFonts w:asciiTheme="majorHAnsi" w:hAnsiTheme="majorHAnsi" w:cstheme="majorHAnsi"/>
                <w:bCs/>
                <w:lang w:val="ru-RU"/>
              </w:rPr>
              <w:t>одитирания</w:t>
            </w:r>
            <w:proofErr w:type="spellEnd"/>
            <w:r w:rsidRPr="00CB4145">
              <w:rPr>
                <w:rFonts w:asciiTheme="majorHAnsi" w:hAnsiTheme="majorHAnsi" w:cstheme="majorHAnsi"/>
                <w:bCs/>
                <w:lang w:val="ru-RU"/>
              </w:rPr>
              <w:t xml:space="preserve"> </w:t>
            </w:r>
            <w:proofErr w:type="spellStart"/>
            <w:r w:rsidRPr="00CB4145">
              <w:rPr>
                <w:rFonts w:asciiTheme="majorHAnsi" w:hAnsiTheme="majorHAnsi" w:cstheme="majorHAnsi"/>
                <w:bCs/>
                <w:lang w:val="ru-RU"/>
              </w:rPr>
              <w:t>Годишен</w:t>
            </w:r>
            <w:proofErr w:type="spellEnd"/>
            <w:r w:rsidRPr="00CB4145">
              <w:rPr>
                <w:rFonts w:asciiTheme="majorHAnsi" w:hAnsiTheme="majorHAnsi" w:cstheme="majorHAnsi"/>
                <w:bCs/>
                <w:lang w:val="ru-RU"/>
              </w:rPr>
              <w:t xml:space="preserve"> </w:t>
            </w:r>
            <w:r w:rsidRPr="00CB4145">
              <w:rPr>
                <w:rFonts w:asciiTheme="majorHAnsi" w:hAnsiTheme="majorHAnsi" w:cstheme="majorHAnsi"/>
                <w:lang w:val="bg-BG"/>
              </w:rPr>
              <w:t>индивидуален</w:t>
            </w:r>
            <w:r w:rsidRPr="00CB4145">
              <w:rPr>
                <w:rFonts w:asciiTheme="majorHAnsi" w:hAnsiTheme="majorHAnsi" w:cstheme="majorHAnsi"/>
                <w:b/>
                <w:bCs/>
                <w:lang w:val="bg-BG"/>
              </w:rPr>
              <w:t xml:space="preserve"> </w:t>
            </w:r>
            <w:r w:rsidRPr="00CB4145">
              <w:rPr>
                <w:rFonts w:asciiTheme="majorHAnsi" w:hAnsiTheme="majorHAnsi" w:cstheme="majorHAnsi"/>
                <w:bCs/>
                <w:lang w:val="ru-RU"/>
              </w:rPr>
              <w:t xml:space="preserve">финансов отчет на </w:t>
            </w:r>
            <w:proofErr w:type="spellStart"/>
            <w:r w:rsidRPr="00CB4145">
              <w:rPr>
                <w:rFonts w:asciiTheme="majorHAnsi" w:hAnsiTheme="majorHAnsi" w:cstheme="majorHAnsi"/>
                <w:bCs/>
                <w:lang w:val="ru-RU"/>
              </w:rPr>
              <w:t>Дружеството</w:t>
            </w:r>
            <w:proofErr w:type="spellEnd"/>
            <w:r w:rsidRPr="00CB4145">
              <w:rPr>
                <w:rFonts w:asciiTheme="majorHAnsi" w:hAnsiTheme="majorHAnsi" w:cstheme="majorHAnsi"/>
                <w:bCs/>
                <w:lang w:val="ru-RU"/>
              </w:rPr>
              <w:t xml:space="preserve"> за 202</w:t>
            </w:r>
            <w:r w:rsidRPr="00CB4145">
              <w:rPr>
                <w:rFonts w:asciiTheme="majorHAnsi" w:hAnsiTheme="majorHAnsi" w:cstheme="majorHAnsi"/>
                <w:bCs/>
              </w:rPr>
              <w:t>3</w:t>
            </w:r>
            <w:r w:rsidRPr="00CB4145">
              <w:rPr>
                <w:rFonts w:asciiTheme="majorHAnsi" w:hAnsiTheme="majorHAnsi" w:cstheme="majorHAnsi"/>
                <w:bCs/>
                <w:lang w:val="ru-RU"/>
              </w:rPr>
              <w:t xml:space="preserve"> г., </w:t>
            </w:r>
            <w:proofErr w:type="spellStart"/>
            <w:r w:rsidRPr="00CB4145">
              <w:rPr>
                <w:rFonts w:asciiTheme="majorHAnsi" w:hAnsiTheme="majorHAnsi" w:cstheme="majorHAnsi"/>
                <w:bCs/>
                <w:lang w:val="ru-RU"/>
              </w:rPr>
              <w:t>изготвен</w:t>
            </w:r>
            <w:proofErr w:type="spellEnd"/>
            <w:r w:rsidRPr="00CB4145">
              <w:rPr>
                <w:rFonts w:asciiTheme="majorHAnsi" w:hAnsiTheme="majorHAnsi" w:cstheme="majorHAnsi"/>
                <w:bCs/>
                <w:lang w:val="ru-RU"/>
              </w:rPr>
              <w:t xml:space="preserve"> в </w:t>
            </w:r>
            <w:proofErr w:type="spellStart"/>
            <w:r w:rsidRPr="00CB4145">
              <w:rPr>
                <w:rFonts w:asciiTheme="majorHAnsi" w:hAnsiTheme="majorHAnsi" w:cstheme="majorHAnsi"/>
                <w:bCs/>
                <w:lang w:val="ru-RU"/>
              </w:rPr>
              <w:t>съответствие</w:t>
            </w:r>
            <w:proofErr w:type="spellEnd"/>
            <w:r w:rsidRPr="00CB4145">
              <w:rPr>
                <w:rFonts w:asciiTheme="majorHAnsi" w:hAnsiTheme="majorHAnsi" w:cstheme="majorHAnsi"/>
                <w:bCs/>
                <w:lang w:val="ru-RU"/>
              </w:rPr>
              <w:t xml:space="preserve"> с </w:t>
            </w:r>
            <w:proofErr w:type="spellStart"/>
            <w:r w:rsidRPr="00CB4145">
              <w:rPr>
                <w:rFonts w:asciiTheme="majorHAnsi" w:hAnsiTheme="majorHAnsi" w:cstheme="majorHAnsi"/>
                <w:bCs/>
                <w:lang w:val="ru-RU"/>
              </w:rPr>
              <w:t>Делегиран</w:t>
            </w:r>
            <w:proofErr w:type="spellEnd"/>
            <w:r w:rsidRPr="00CB4145">
              <w:rPr>
                <w:rFonts w:asciiTheme="majorHAnsi" w:hAnsiTheme="majorHAnsi" w:cstheme="majorHAnsi"/>
                <w:bCs/>
                <w:lang w:val="ru-RU"/>
              </w:rPr>
              <w:t xml:space="preserve"> Регламент (ЕС) 2019/815) и </w:t>
            </w:r>
            <w:proofErr w:type="spellStart"/>
            <w:r w:rsidRPr="00CB4145">
              <w:rPr>
                <w:rFonts w:asciiTheme="majorHAnsi" w:hAnsiTheme="majorHAnsi" w:cstheme="majorHAnsi"/>
                <w:bCs/>
                <w:lang w:val="ru-RU"/>
              </w:rPr>
              <w:t>Одиторския</w:t>
            </w:r>
            <w:proofErr w:type="spellEnd"/>
            <w:r w:rsidRPr="00CB4145">
              <w:rPr>
                <w:rFonts w:asciiTheme="majorHAnsi" w:hAnsiTheme="majorHAnsi" w:cstheme="majorHAnsi"/>
                <w:bCs/>
                <w:lang w:val="ru-RU"/>
              </w:rPr>
              <w:t xml:space="preserve"> доклад</w:t>
            </w:r>
            <w:r w:rsidRPr="00CB4145">
              <w:rPr>
                <w:rFonts w:asciiTheme="majorHAnsi" w:hAnsiTheme="majorHAnsi" w:cstheme="majorHAnsi"/>
                <w:bCs/>
              </w:rPr>
              <w:t xml:space="preserve"> </w:t>
            </w:r>
            <w:r w:rsidRPr="00CB4145">
              <w:rPr>
                <w:rFonts w:asciiTheme="majorHAnsi" w:hAnsiTheme="majorHAnsi" w:cstheme="majorHAnsi"/>
                <w:bCs/>
                <w:lang w:val="bg-BG"/>
              </w:rPr>
              <w:t>към него</w:t>
            </w:r>
            <w:r w:rsidRPr="00CB4145">
              <w:rPr>
                <w:rFonts w:asciiTheme="majorHAnsi" w:hAnsiTheme="majorHAnsi" w:cstheme="majorHAnsi"/>
                <w:lang w:val="bg-BG"/>
              </w:rPr>
              <w:t>.</w:t>
            </w:r>
          </w:p>
        </w:tc>
      </w:tr>
      <w:tr w:rsidR="00DE72E2" w:rsidRPr="00DE72E2" w14:paraId="0C3ECE1E"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38FA5C0" w14:textId="189E2EF4"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671387697"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671387697"/>
          </w:p>
          <w:p w14:paraId="68D69C80"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2CBBAA92"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07612CA" w14:textId="77777777" w:rsidR="00DE72E2" w:rsidRPr="00DE72E2" w:rsidRDefault="00DE72E2" w:rsidP="00DE72E2">
            <w:pPr>
              <w:spacing w:before="120" w:after="0" w:line="264" w:lineRule="auto"/>
              <w:jc w:val="both"/>
              <w:rPr>
                <w:rFonts w:ascii="Calibri" w:eastAsia="Cambria" w:hAnsi="Calibri" w:cs="Calibri"/>
                <w:lang w:val="bg-BG"/>
              </w:rPr>
            </w:pPr>
          </w:p>
        </w:tc>
      </w:tr>
      <w:tr w:rsidR="00DE72E2" w:rsidRPr="00DE72E2" w14:paraId="2095F1A9" w14:textId="77777777" w:rsidTr="00DF7298">
        <w:tc>
          <w:tcPr>
            <w:tcW w:w="5000" w:type="pct"/>
            <w:gridSpan w:val="2"/>
            <w:shd w:val="clear" w:color="auto" w:fill="auto"/>
          </w:tcPr>
          <w:p w14:paraId="368B7F0D" w14:textId="4FAC1295" w:rsidR="00DE72E2" w:rsidRPr="00DE72E2" w:rsidRDefault="00DE72E2" w:rsidP="00DE72E2">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 xml:space="preserve">Точка 4. Приемане на одитирания </w:t>
            </w:r>
            <w:proofErr w:type="spellStart"/>
            <w:r w:rsidRPr="00CB4145">
              <w:rPr>
                <w:rFonts w:asciiTheme="majorHAnsi" w:hAnsiTheme="majorHAnsi" w:cstheme="majorHAnsi"/>
                <w:b/>
                <w:lang w:val="ru-RU"/>
              </w:rPr>
              <w:t>Годишен</w:t>
            </w:r>
            <w:proofErr w:type="spellEnd"/>
            <w:r w:rsidRPr="00CB4145">
              <w:rPr>
                <w:rFonts w:asciiTheme="majorHAnsi" w:hAnsiTheme="majorHAnsi" w:cstheme="majorHAnsi"/>
                <w:b/>
                <w:lang w:val="ru-RU"/>
              </w:rPr>
              <w:t xml:space="preserve"> </w:t>
            </w:r>
            <w:proofErr w:type="spellStart"/>
            <w:r w:rsidRPr="00CB4145">
              <w:rPr>
                <w:rFonts w:asciiTheme="majorHAnsi" w:hAnsiTheme="majorHAnsi" w:cstheme="majorHAnsi"/>
                <w:b/>
                <w:lang w:val="ru-RU"/>
              </w:rPr>
              <w:t>консолидиран</w:t>
            </w:r>
            <w:proofErr w:type="spellEnd"/>
            <w:r w:rsidRPr="00CB4145">
              <w:rPr>
                <w:rFonts w:asciiTheme="majorHAnsi" w:hAnsiTheme="majorHAnsi" w:cstheme="majorHAnsi"/>
                <w:b/>
                <w:lang w:val="ru-RU"/>
              </w:rPr>
              <w:t xml:space="preserve"> финансов отчет на </w:t>
            </w:r>
            <w:proofErr w:type="spellStart"/>
            <w:r w:rsidRPr="00CB4145">
              <w:rPr>
                <w:rFonts w:asciiTheme="majorHAnsi" w:hAnsiTheme="majorHAnsi" w:cstheme="majorHAnsi"/>
                <w:b/>
                <w:lang w:val="ru-RU"/>
              </w:rPr>
              <w:t>Дружеството</w:t>
            </w:r>
            <w:proofErr w:type="spellEnd"/>
            <w:r w:rsidRPr="00CB4145">
              <w:rPr>
                <w:rFonts w:asciiTheme="majorHAnsi" w:hAnsiTheme="majorHAnsi" w:cstheme="majorHAnsi"/>
                <w:b/>
                <w:lang w:val="ru-RU"/>
              </w:rPr>
              <w:t xml:space="preserve"> за 2023</w:t>
            </w:r>
            <w:r w:rsidRPr="00CB4145">
              <w:rPr>
                <w:rFonts w:asciiTheme="majorHAnsi" w:hAnsiTheme="majorHAnsi" w:cstheme="majorHAnsi"/>
                <w:b/>
              </w:rPr>
              <w:t> </w:t>
            </w:r>
            <w:r w:rsidRPr="00CB4145">
              <w:rPr>
                <w:rFonts w:asciiTheme="majorHAnsi" w:hAnsiTheme="majorHAnsi" w:cstheme="majorHAnsi"/>
                <w:b/>
                <w:lang w:val="ru-RU"/>
              </w:rPr>
              <w:t xml:space="preserve">г., </w:t>
            </w:r>
            <w:proofErr w:type="spellStart"/>
            <w:r w:rsidRPr="00CB4145">
              <w:rPr>
                <w:rFonts w:asciiTheme="majorHAnsi" w:hAnsiTheme="majorHAnsi" w:cstheme="majorHAnsi"/>
                <w:b/>
                <w:lang w:val="ru-RU"/>
              </w:rPr>
              <w:t>изготвен</w:t>
            </w:r>
            <w:proofErr w:type="spellEnd"/>
            <w:r w:rsidRPr="00CB4145">
              <w:rPr>
                <w:rFonts w:asciiTheme="majorHAnsi" w:hAnsiTheme="majorHAnsi" w:cstheme="majorHAnsi"/>
                <w:b/>
                <w:lang w:val="ru-RU"/>
              </w:rPr>
              <w:t xml:space="preserve"> в </w:t>
            </w:r>
            <w:proofErr w:type="spellStart"/>
            <w:r w:rsidRPr="00CB4145">
              <w:rPr>
                <w:rFonts w:asciiTheme="majorHAnsi" w:hAnsiTheme="majorHAnsi" w:cstheme="majorHAnsi"/>
                <w:b/>
                <w:lang w:val="ru-RU"/>
              </w:rPr>
              <w:t>съответствие</w:t>
            </w:r>
            <w:proofErr w:type="spellEnd"/>
            <w:r w:rsidRPr="00CB4145">
              <w:rPr>
                <w:rFonts w:asciiTheme="majorHAnsi" w:hAnsiTheme="majorHAnsi" w:cstheme="majorHAnsi"/>
                <w:b/>
                <w:lang w:val="ru-RU"/>
              </w:rPr>
              <w:t xml:space="preserve"> с </w:t>
            </w:r>
            <w:proofErr w:type="spellStart"/>
            <w:r w:rsidRPr="00CB4145">
              <w:rPr>
                <w:rFonts w:asciiTheme="majorHAnsi" w:hAnsiTheme="majorHAnsi" w:cstheme="majorHAnsi"/>
                <w:b/>
                <w:lang w:val="ru-RU"/>
              </w:rPr>
              <w:t>Делегиран</w:t>
            </w:r>
            <w:proofErr w:type="spellEnd"/>
            <w:r w:rsidRPr="00CB4145">
              <w:rPr>
                <w:rFonts w:asciiTheme="majorHAnsi" w:hAnsiTheme="majorHAnsi" w:cstheme="majorHAnsi"/>
                <w:b/>
                <w:lang w:val="ru-RU"/>
              </w:rPr>
              <w:t xml:space="preserve"> Регламент (ЕС) 2019/815 и </w:t>
            </w:r>
            <w:proofErr w:type="spellStart"/>
            <w:r w:rsidRPr="00CB4145">
              <w:rPr>
                <w:rFonts w:asciiTheme="majorHAnsi" w:hAnsiTheme="majorHAnsi" w:cstheme="majorHAnsi"/>
                <w:b/>
                <w:lang w:val="ru-RU"/>
              </w:rPr>
              <w:t>Одиторския</w:t>
            </w:r>
            <w:proofErr w:type="spellEnd"/>
            <w:r w:rsidRPr="00CB4145">
              <w:rPr>
                <w:rFonts w:asciiTheme="majorHAnsi" w:hAnsiTheme="majorHAnsi" w:cstheme="majorHAnsi"/>
                <w:b/>
                <w:lang w:val="ru-RU"/>
              </w:rPr>
              <w:t xml:space="preserve"> доклад </w:t>
            </w:r>
            <w:proofErr w:type="spellStart"/>
            <w:r w:rsidRPr="00CB4145">
              <w:rPr>
                <w:rFonts w:asciiTheme="majorHAnsi" w:hAnsiTheme="majorHAnsi" w:cstheme="majorHAnsi"/>
                <w:b/>
                <w:lang w:val="ru-RU"/>
              </w:rPr>
              <w:t>към</w:t>
            </w:r>
            <w:proofErr w:type="spellEnd"/>
            <w:r w:rsidRPr="00CB4145">
              <w:rPr>
                <w:rFonts w:asciiTheme="majorHAnsi" w:hAnsiTheme="majorHAnsi" w:cstheme="majorHAnsi"/>
                <w:b/>
                <w:lang w:val="ru-RU"/>
              </w:rPr>
              <w:t xml:space="preserve"> него</w:t>
            </w:r>
            <w:r w:rsidRPr="00CB4145">
              <w:rPr>
                <w:rFonts w:asciiTheme="majorHAnsi" w:hAnsiTheme="majorHAnsi" w:cstheme="majorHAnsi"/>
                <w:b/>
                <w:lang w:val="bg-BG"/>
              </w:rPr>
              <w:t>.</w:t>
            </w:r>
          </w:p>
        </w:tc>
      </w:tr>
      <w:tr w:rsidR="00DE72E2" w:rsidRPr="00DE72E2" w14:paraId="398E89E0" w14:textId="77777777" w:rsidTr="00DF7298">
        <w:tc>
          <w:tcPr>
            <w:tcW w:w="5000" w:type="pct"/>
            <w:gridSpan w:val="2"/>
            <w:shd w:val="clear" w:color="auto" w:fill="auto"/>
          </w:tcPr>
          <w:p w14:paraId="3364B55D" w14:textId="38754F74" w:rsidR="00DE72E2" w:rsidRPr="00DE72E2" w:rsidRDefault="00DE72E2" w:rsidP="00DE72E2">
            <w:pPr>
              <w:spacing w:before="120" w:after="0" w:line="264" w:lineRule="auto"/>
              <w:jc w:val="both"/>
              <w:rPr>
                <w:rFonts w:ascii="Calibri" w:eastAsia="Cambria" w:hAnsi="Calibri" w:cs="Calibri"/>
                <w:lang w:val="bg-BG"/>
              </w:rPr>
            </w:pPr>
            <w:r w:rsidRPr="00CB4145">
              <w:rPr>
                <w:rFonts w:asciiTheme="majorHAnsi" w:hAnsiTheme="majorHAnsi" w:cstheme="majorHAnsi"/>
                <w:b/>
                <w:u w:val="single"/>
                <w:lang w:val="bg-BG"/>
              </w:rPr>
              <w:t xml:space="preserve">Предложение за решение: </w:t>
            </w:r>
            <w:proofErr w:type="spellStart"/>
            <w:r w:rsidRPr="00CB4145">
              <w:rPr>
                <w:rFonts w:asciiTheme="majorHAnsi" w:hAnsiTheme="majorHAnsi" w:cstheme="majorHAnsi"/>
                <w:lang w:val="ru-RU"/>
              </w:rPr>
              <w:t>Общото</w:t>
            </w:r>
            <w:proofErr w:type="spellEnd"/>
            <w:r w:rsidRPr="00CB4145">
              <w:rPr>
                <w:rFonts w:asciiTheme="majorHAnsi" w:hAnsiTheme="majorHAnsi" w:cstheme="majorHAnsi"/>
                <w:lang w:val="ru-RU"/>
              </w:rPr>
              <w:t xml:space="preserve"> </w:t>
            </w:r>
            <w:proofErr w:type="spellStart"/>
            <w:r w:rsidRPr="00CB4145">
              <w:rPr>
                <w:rFonts w:asciiTheme="majorHAnsi" w:hAnsiTheme="majorHAnsi" w:cstheme="majorHAnsi"/>
                <w:lang w:val="ru-RU"/>
              </w:rPr>
              <w:t>събрание</w:t>
            </w:r>
            <w:proofErr w:type="spellEnd"/>
            <w:r w:rsidRPr="00CB4145">
              <w:rPr>
                <w:rFonts w:asciiTheme="majorHAnsi" w:hAnsiTheme="majorHAnsi" w:cstheme="majorHAnsi"/>
                <w:lang w:val="ru-RU"/>
              </w:rPr>
              <w:t xml:space="preserve"> на </w:t>
            </w:r>
            <w:proofErr w:type="spellStart"/>
            <w:r w:rsidRPr="00CB4145">
              <w:rPr>
                <w:rFonts w:asciiTheme="majorHAnsi" w:hAnsiTheme="majorHAnsi" w:cstheme="majorHAnsi"/>
                <w:lang w:val="ru-RU"/>
              </w:rPr>
              <w:t>акционерите</w:t>
            </w:r>
            <w:proofErr w:type="spellEnd"/>
            <w:r w:rsidRPr="00CB4145">
              <w:rPr>
                <w:rFonts w:asciiTheme="majorHAnsi" w:hAnsiTheme="majorHAnsi" w:cstheme="majorHAnsi"/>
                <w:lang w:val="ru-RU"/>
              </w:rPr>
              <w:t xml:space="preserve"> приема </w:t>
            </w:r>
            <w:proofErr w:type="spellStart"/>
            <w:r w:rsidRPr="00CB4145">
              <w:rPr>
                <w:rFonts w:asciiTheme="majorHAnsi" w:hAnsiTheme="majorHAnsi" w:cstheme="majorHAnsi"/>
                <w:lang w:val="ru-RU"/>
              </w:rPr>
              <w:t>одитирания</w:t>
            </w:r>
            <w:proofErr w:type="spellEnd"/>
            <w:r w:rsidRPr="00CB4145">
              <w:rPr>
                <w:rFonts w:asciiTheme="majorHAnsi" w:hAnsiTheme="majorHAnsi" w:cstheme="majorHAnsi"/>
                <w:lang w:val="ru-RU"/>
              </w:rPr>
              <w:t xml:space="preserve"> </w:t>
            </w:r>
            <w:proofErr w:type="spellStart"/>
            <w:r w:rsidRPr="00CB4145">
              <w:rPr>
                <w:rFonts w:asciiTheme="majorHAnsi" w:hAnsiTheme="majorHAnsi" w:cstheme="majorHAnsi"/>
                <w:lang w:val="ru-RU"/>
              </w:rPr>
              <w:t>Годишен</w:t>
            </w:r>
            <w:proofErr w:type="spellEnd"/>
            <w:r w:rsidRPr="00CB4145">
              <w:rPr>
                <w:rFonts w:asciiTheme="majorHAnsi" w:hAnsiTheme="majorHAnsi" w:cstheme="majorHAnsi"/>
                <w:lang w:val="ru-RU"/>
              </w:rPr>
              <w:t xml:space="preserve"> </w:t>
            </w:r>
            <w:proofErr w:type="spellStart"/>
            <w:r w:rsidRPr="00CB4145">
              <w:rPr>
                <w:rFonts w:asciiTheme="majorHAnsi" w:hAnsiTheme="majorHAnsi" w:cstheme="majorHAnsi"/>
                <w:lang w:val="ru-RU"/>
              </w:rPr>
              <w:t>консолидиран</w:t>
            </w:r>
            <w:proofErr w:type="spellEnd"/>
            <w:r w:rsidRPr="00CB4145">
              <w:rPr>
                <w:rFonts w:asciiTheme="majorHAnsi" w:hAnsiTheme="majorHAnsi" w:cstheme="majorHAnsi"/>
                <w:lang w:val="ru-RU"/>
              </w:rPr>
              <w:t xml:space="preserve"> финансов отчет на </w:t>
            </w:r>
            <w:proofErr w:type="spellStart"/>
            <w:r w:rsidRPr="00CB4145">
              <w:rPr>
                <w:rFonts w:asciiTheme="majorHAnsi" w:hAnsiTheme="majorHAnsi" w:cstheme="majorHAnsi"/>
                <w:lang w:val="ru-RU"/>
              </w:rPr>
              <w:t>Дружеството</w:t>
            </w:r>
            <w:proofErr w:type="spellEnd"/>
            <w:r w:rsidRPr="00CB4145">
              <w:rPr>
                <w:rFonts w:asciiTheme="majorHAnsi" w:hAnsiTheme="majorHAnsi" w:cstheme="majorHAnsi"/>
                <w:lang w:val="ru-RU"/>
              </w:rPr>
              <w:t xml:space="preserve"> за 2023</w:t>
            </w:r>
            <w:r w:rsidRPr="00CB4145">
              <w:rPr>
                <w:rFonts w:asciiTheme="majorHAnsi" w:hAnsiTheme="majorHAnsi" w:cstheme="majorHAnsi"/>
              </w:rPr>
              <w:t> </w:t>
            </w:r>
            <w:r w:rsidRPr="00CB4145">
              <w:rPr>
                <w:rFonts w:asciiTheme="majorHAnsi" w:hAnsiTheme="majorHAnsi" w:cstheme="majorHAnsi"/>
                <w:lang w:val="ru-RU"/>
              </w:rPr>
              <w:t xml:space="preserve">г., </w:t>
            </w:r>
            <w:proofErr w:type="spellStart"/>
            <w:r w:rsidRPr="00CB4145">
              <w:rPr>
                <w:rFonts w:asciiTheme="majorHAnsi" w:hAnsiTheme="majorHAnsi" w:cstheme="majorHAnsi"/>
                <w:lang w:val="ru-RU"/>
              </w:rPr>
              <w:t>изготвен</w:t>
            </w:r>
            <w:proofErr w:type="spellEnd"/>
            <w:r w:rsidRPr="00CB4145">
              <w:rPr>
                <w:rFonts w:asciiTheme="majorHAnsi" w:hAnsiTheme="majorHAnsi" w:cstheme="majorHAnsi"/>
                <w:lang w:val="ru-RU"/>
              </w:rPr>
              <w:t xml:space="preserve"> в </w:t>
            </w:r>
            <w:proofErr w:type="spellStart"/>
            <w:r w:rsidRPr="00CB4145">
              <w:rPr>
                <w:rFonts w:asciiTheme="majorHAnsi" w:hAnsiTheme="majorHAnsi" w:cstheme="majorHAnsi"/>
                <w:lang w:val="ru-RU"/>
              </w:rPr>
              <w:t>съответствие</w:t>
            </w:r>
            <w:proofErr w:type="spellEnd"/>
            <w:r w:rsidRPr="00CB4145">
              <w:rPr>
                <w:rFonts w:asciiTheme="majorHAnsi" w:hAnsiTheme="majorHAnsi" w:cstheme="majorHAnsi"/>
                <w:lang w:val="ru-RU"/>
              </w:rPr>
              <w:t xml:space="preserve"> с </w:t>
            </w:r>
            <w:proofErr w:type="spellStart"/>
            <w:r w:rsidRPr="00CB4145">
              <w:rPr>
                <w:rFonts w:asciiTheme="majorHAnsi" w:hAnsiTheme="majorHAnsi" w:cstheme="majorHAnsi"/>
                <w:lang w:val="ru-RU"/>
              </w:rPr>
              <w:t>Делегиран</w:t>
            </w:r>
            <w:proofErr w:type="spellEnd"/>
            <w:r w:rsidRPr="00CB4145">
              <w:rPr>
                <w:rFonts w:asciiTheme="majorHAnsi" w:hAnsiTheme="majorHAnsi" w:cstheme="majorHAnsi"/>
                <w:lang w:val="ru-RU"/>
              </w:rPr>
              <w:t xml:space="preserve"> Регламент (ЕС) 2019/815 и </w:t>
            </w:r>
            <w:proofErr w:type="spellStart"/>
            <w:r w:rsidRPr="00CB4145">
              <w:rPr>
                <w:rFonts w:asciiTheme="majorHAnsi" w:hAnsiTheme="majorHAnsi" w:cstheme="majorHAnsi"/>
                <w:lang w:val="ru-RU"/>
              </w:rPr>
              <w:t>Одиторския</w:t>
            </w:r>
            <w:proofErr w:type="spellEnd"/>
            <w:r w:rsidRPr="00CB4145">
              <w:rPr>
                <w:rFonts w:asciiTheme="majorHAnsi" w:hAnsiTheme="majorHAnsi" w:cstheme="majorHAnsi"/>
                <w:lang w:val="ru-RU"/>
              </w:rPr>
              <w:t xml:space="preserve"> доклад </w:t>
            </w:r>
            <w:proofErr w:type="spellStart"/>
            <w:r w:rsidRPr="00CB4145">
              <w:rPr>
                <w:rFonts w:asciiTheme="majorHAnsi" w:hAnsiTheme="majorHAnsi" w:cstheme="majorHAnsi"/>
                <w:lang w:val="ru-RU"/>
              </w:rPr>
              <w:t>към</w:t>
            </w:r>
            <w:proofErr w:type="spellEnd"/>
            <w:r w:rsidRPr="00CB4145">
              <w:rPr>
                <w:rFonts w:asciiTheme="majorHAnsi" w:hAnsiTheme="majorHAnsi" w:cstheme="majorHAnsi"/>
                <w:lang w:val="ru-RU"/>
              </w:rPr>
              <w:t xml:space="preserve"> него</w:t>
            </w:r>
          </w:p>
        </w:tc>
      </w:tr>
      <w:tr w:rsidR="00DE72E2" w:rsidRPr="00DE72E2" w14:paraId="7327CEB2"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C4C2F17" w14:textId="77788F03" w:rsidR="00DE72E2" w:rsidRPr="00DE72E2" w:rsidRDefault="00DE72E2" w:rsidP="00DE72E2">
            <w:pPr>
              <w:spacing w:before="120" w:after="0" w:line="264" w:lineRule="auto"/>
              <w:jc w:val="both"/>
              <w:rPr>
                <w:rFonts w:ascii="Calibri" w:eastAsia="Calibri" w:hAnsi="Calibri" w:cs="Calibri"/>
                <w:b/>
                <w:bCs/>
                <w:lang w:val="ru-RU"/>
              </w:rPr>
            </w:pPr>
            <w:bookmarkStart w:id="8" w:name="_Hlk96693567"/>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822754085"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822754085"/>
          </w:p>
          <w:p w14:paraId="01B76199"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bookmarkEnd w:id="8"/>
      <w:tr w:rsidR="00DE72E2" w:rsidRPr="00DE72E2" w14:paraId="58E14511"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93171A2" w14:textId="77777777" w:rsidR="00DE72E2" w:rsidRPr="00DE72E2" w:rsidRDefault="00DE72E2" w:rsidP="00DE72E2">
            <w:pPr>
              <w:spacing w:before="120" w:after="0" w:line="264" w:lineRule="auto"/>
              <w:jc w:val="both"/>
              <w:rPr>
                <w:rFonts w:ascii="Calibri" w:eastAsia="Cambria" w:hAnsi="Calibri" w:cs="Calibri"/>
                <w:lang w:val="bg-BG"/>
              </w:rPr>
            </w:pPr>
          </w:p>
        </w:tc>
      </w:tr>
      <w:tr w:rsidR="00DE72E2" w:rsidRPr="00DE72E2" w14:paraId="4F3D27BC" w14:textId="77777777" w:rsidTr="00DF7298">
        <w:tc>
          <w:tcPr>
            <w:tcW w:w="5000" w:type="pct"/>
            <w:gridSpan w:val="2"/>
            <w:shd w:val="clear" w:color="auto" w:fill="auto"/>
          </w:tcPr>
          <w:p w14:paraId="5523889F" w14:textId="252F0AA2" w:rsidR="00DE72E2" w:rsidRPr="00DE72E2" w:rsidRDefault="00DE72E2" w:rsidP="00DE72E2">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 xml:space="preserve">Точка </w:t>
            </w:r>
            <w:r w:rsidRPr="00CB4145">
              <w:rPr>
                <w:rFonts w:asciiTheme="majorHAnsi" w:hAnsiTheme="majorHAnsi" w:cstheme="majorHAnsi"/>
                <w:b/>
              </w:rPr>
              <w:t>5</w:t>
            </w:r>
            <w:r w:rsidRPr="00CB4145">
              <w:rPr>
                <w:rFonts w:asciiTheme="majorHAnsi" w:hAnsiTheme="majorHAnsi" w:cstheme="majorHAnsi"/>
                <w:b/>
                <w:lang w:val="bg-BG"/>
              </w:rPr>
              <w:t xml:space="preserve">. </w:t>
            </w:r>
            <w:bookmarkStart w:id="9" w:name="_Hlk72188365"/>
            <w:r w:rsidRPr="00CB4145">
              <w:rPr>
                <w:rFonts w:asciiTheme="majorHAnsi" w:hAnsiTheme="majorHAnsi" w:cstheme="majorHAnsi"/>
                <w:b/>
                <w:lang w:val="bg-BG"/>
              </w:rPr>
              <w:t xml:space="preserve">Приемане на решение относно разпределение на реализираната печалба от Дружеството за 2023 г. </w:t>
            </w:r>
            <w:bookmarkEnd w:id="9"/>
          </w:p>
        </w:tc>
      </w:tr>
      <w:tr w:rsidR="00DE72E2" w:rsidRPr="00DE72E2" w14:paraId="04334E55" w14:textId="77777777" w:rsidTr="00DF7298">
        <w:tc>
          <w:tcPr>
            <w:tcW w:w="5000" w:type="pct"/>
            <w:gridSpan w:val="2"/>
            <w:shd w:val="clear" w:color="auto" w:fill="auto"/>
          </w:tcPr>
          <w:p w14:paraId="782A2751" w14:textId="5B9DFE84" w:rsidR="00DE72E2" w:rsidRPr="00DE72E2" w:rsidRDefault="00DE72E2" w:rsidP="00DE72E2">
            <w:pPr>
              <w:spacing w:before="120" w:after="0" w:line="264" w:lineRule="auto"/>
              <w:jc w:val="both"/>
              <w:rPr>
                <w:rFonts w:ascii="Calibri" w:eastAsia="Cambria" w:hAnsi="Calibri" w:cs="Calibri"/>
                <w:lang w:val="bg-BG"/>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lang w:val="bg-BG"/>
              </w:rPr>
              <w:t xml:space="preserve">: </w:t>
            </w:r>
            <w:bookmarkStart w:id="10" w:name="_Hlk133680254"/>
            <w:r w:rsidRPr="00CB4145">
              <w:rPr>
                <w:rFonts w:asciiTheme="majorHAnsi" w:hAnsiTheme="majorHAnsi" w:cstheme="majorHAnsi"/>
                <w:lang w:val="bg-BG"/>
              </w:rPr>
              <w:t xml:space="preserve">Общото събрание на акционерите приема решение реализираната през </w:t>
            </w:r>
            <w:r w:rsidRPr="00CB4145">
              <w:rPr>
                <w:rFonts w:asciiTheme="majorHAnsi" w:hAnsiTheme="majorHAnsi" w:cstheme="majorHAnsi"/>
              </w:rPr>
              <w:t>202</w:t>
            </w:r>
            <w:r w:rsidRPr="00CB4145">
              <w:rPr>
                <w:rFonts w:asciiTheme="majorHAnsi" w:hAnsiTheme="majorHAnsi" w:cstheme="majorHAnsi"/>
                <w:lang w:val="bg-BG"/>
              </w:rPr>
              <w:t>3 г. нетна печалба на дружеството в размер на 7 853 860.3</w:t>
            </w:r>
            <w:r w:rsidRPr="00CB4145">
              <w:rPr>
                <w:rFonts w:asciiTheme="majorHAnsi" w:hAnsiTheme="majorHAnsi" w:cstheme="majorHAnsi"/>
              </w:rPr>
              <w:t>0</w:t>
            </w:r>
            <w:r w:rsidRPr="00CB4145">
              <w:rPr>
                <w:rFonts w:asciiTheme="majorHAnsi" w:hAnsiTheme="majorHAnsi" w:cstheme="majorHAnsi"/>
                <w:lang w:val="bg-BG"/>
              </w:rPr>
              <w:t xml:space="preserve"> лева </w:t>
            </w:r>
            <w:r w:rsidRPr="00CB4145">
              <w:rPr>
                <w:rFonts w:asciiTheme="majorHAnsi" w:hAnsiTheme="majorHAnsi" w:cstheme="majorHAnsi"/>
              </w:rPr>
              <w:t>(</w:t>
            </w:r>
            <w:r w:rsidRPr="00CB4145">
              <w:rPr>
                <w:rFonts w:asciiTheme="majorHAnsi" w:hAnsiTheme="majorHAnsi" w:cstheme="majorHAnsi"/>
                <w:lang w:val="bg-BG"/>
              </w:rPr>
              <w:t xml:space="preserve">4 015 615.01 </w:t>
            </w:r>
            <w:proofErr w:type="spellStart"/>
            <w:r w:rsidRPr="00CB4145">
              <w:rPr>
                <w:rFonts w:asciiTheme="majorHAnsi" w:hAnsiTheme="majorHAnsi" w:cstheme="majorHAnsi"/>
                <w:lang w:val="bg-BG"/>
              </w:rPr>
              <w:t>евр</w:t>
            </w:r>
            <w:proofErr w:type="spellEnd"/>
            <w:r w:rsidRPr="00CB4145">
              <w:rPr>
                <w:rFonts w:asciiTheme="majorHAnsi" w:hAnsiTheme="majorHAnsi" w:cstheme="majorHAnsi"/>
              </w:rPr>
              <w:t>o</w:t>
            </w:r>
            <w:r w:rsidRPr="00CB4145">
              <w:rPr>
                <w:rFonts w:asciiTheme="majorHAnsi" w:hAnsiTheme="majorHAnsi" w:cstheme="majorHAnsi"/>
                <w:lang w:val="bg-BG"/>
              </w:rPr>
              <w:t>)</w:t>
            </w:r>
            <w:r w:rsidRPr="00CB4145">
              <w:rPr>
                <w:rFonts w:asciiTheme="majorHAnsi" w:hAnsiTheme="majorHAnsi" w:cstheme="majorHAnsi"/>
              </w:rPr>
              <w:t>*</w:t>
            </w:r>
            <w:r w:rsidRPr="00CB4145">
              <w:rPr>
                <w:rFonts w:asciiTheme="majorHAnsi" w:hAnsiTheme="majorHAnsi" w:cstheme="majorHAnsi"/>
                <w:lang w:val="bg-BG"/>
              </w:rPr>
              <w:t xml:space="preserve">, да бъде разпределена, както следва: </w:t>
            </w:r>
            <w:bookmarkEnd w:id="10"/>
          </w:p>
        </w:tc>
      </w:tr>
      <w:tr w:rsidR="00DE72E2" w:rsidRPr="00DE72E2" w14:paraId="131F24F4" w14:textId="77777777" w:rsidTr="00DF7298">
        <w:tc>
          <w:tcPr>
            <w:tcW w:w="5000" w:type="pct"/>
            <w:gridSpan w:val="2"/>
            <w:shd w:val="clear" w:color="auto" w:fill="auto"/>
          </w:tcPr>
          <w:p w14:paraId="2FC0D103" w14:textId="01F4927C" w:rsidR="00DE72E2" w:rsidRPr="00DE72E2" w:rsidRDefault="00DE72E2" w:rsidP="00DE72E2">
            <w:pPr>
              <w:pStyle w:val="ListParagraph"/>
              <w:numPr>
                <w:ilvl w:val="0"/>
                <w:numId w:val="2"/>
              </w:numPr>
              <w:spacing w:before="120" w:after="0" w:line="264" w:lineRule="auto"/>
              <w:jc w:val="both"/>
              <w:rPr>
                <w:rFonts w:asciiTheme="majorHAnsi" w:hAnsiTheme="majorHAnsi" w:cstheme="majorHAnsi"/>
                <w:b/>
                <w:u w:val="single"/>
                <w:lang w:val="bg-BG"/>
              </w:rPr>
            </w:pPr>
            <w:r w:rsidRPr="00DE72E2">
              <w:rPr>
                <w:rFonts w:asciiTheme="majorHAnsi" w:hAnsiTheme="majorHAnsi" w:cstheme="majorHAnsi"/>
                <w:bCs/>
                <w:lang w:val="bg-BG"/>
              </w:rPr>
              <w:t>6 000.00 лева (3 067</w:t>
            </w:r>
            <w:r w:rsidRPr="00DE72E2">
              <w:rPr>
                <w:rFonts w:asciiTheme="majorHAnsi" w:hAnsiTheme="majorHAnsi" w:cstheme="majorHAnsi"/>
                <w:bCs/>
              </w:rPr>
              <w:t>.</w:t>
            </w:r>
            <w:r w:rsidRPr="00DE72E2">
              <w:rPr>
                <w:rFonts w:asciiTheme="majorHAnsi" w:hAnsiTheme="majorHAnsi" w:cstheme="majorHAnsi"/>
                <w:bCs/>
                <w:lang w:val="bg-BG"/>
              </w:rPr>
              <w:t>75 евро)* да бъдат отнесени във фонд „Резервен“</w:t>
            </w:r>
          </w:p>
        </w:tc>
      </w:tr>
      <w:tr w:rsidR="00DE72E2" w:rsidRPr="00DE72E2" w14:paraId="56A74AE3" w14:textId="77777777" w:rsidTr="00DF7298">
        <w:tc>
          <w:tcPr>
            <w:tcW w:w="5000" w:type="pct"/>
            <w:gridSpan w:val="2"/>
            <w:shd w:val="clear" w:color="auto" w:fill="auto"/>
          </w:tcPr>
          <w:p w14:paraId="730D0C8C" w14:textId="1EA44F4E" w:rsidR="00DE72E2" w:rsidRPr="00DE72E2" w:rsidRDefault="00DE72E2" w:rsidP="00DE72E2">
            <w:pPr>
              <w:pStyle w:val="ListParagraph"/>
              <w:numPr>
                <w:ilvl w:val="0"/>
                <w:numId w:val="2"/>
              </w:numPr>
              <w:spacing w:before="120" w:after="0" w:line="264" w:lineRule="auto"/>
              <w:jc w:val="both"/>
              <w:rPr>
                <w:rFonts w:asciiTheme="majorHAnsi" w:hAnsiTheme="majorHAnsi" w:cstheme="majorHAnsi"/>
                <w:b/>
                <w:u w:val="single"/>
                <w:lang w:val="bg-BG"/>
              </w:rPr>
            </w:pPr>
            <w:r w:rsidRPr="00DE72E2">
              <w:rPr>
                <w:rFonts w:asciiTheme="majorHAnsi" w:hAnsiTheme="majorHAnsi" w:cstheme="majorHAnsi"/>
                <w:bCs/>
                <w:lang w:val="bg-BG"/>
              </w:rPr>
              <w:t>4 508 999.96 лева (2 305 415.07 евро)* да бъдат разпределени като дивидент на акционерите</w:t>
            </w:r>
          </w:p>
        </w:tc>
      </w:tr>
      <w:tr w:rsidR="00DE72E2" w:rsidRPr="00DE72E2" w14:paraId="015DDD6A" w14:textId="77777777" w:rsidTr="00DF7298">
        <w:tc>
          <w:tcPr>
            <w:tcW w:w="5000" w:type="pct"/>
            <w:gridSpan w:val="2"/>
            <w:shd w:val="clear" w:color="auto" w:fill="auto"/>
          </w:tcPr>
          <w:p w14:paraId="65D6ED63" w14:textId="208315EB" w:rsidR="00DE72E2" w:rsidRPr="00DE72E2" w:rsidRDefault="00DE72E2" w:rsidP="00DE72E2">
            <w:pPr>
              <w:pStyle w:val="ListParagraph"/>
              <w:numPr>
                <w:ilvl w:val="0"/>
                <w:numId w:val="2"/>
              </w:numPr>
              <w:spacing w:before="120" w:after="0" w:line="264" w:lineRule="auto"/>
              <w:jc w:val="both"/>
              <w:rPr>
                <w:rFonts w:asciiTheme="majorHAnsi" w:hAnsiTheme="majorHAnsi" w:cstheme="majorHAnsi"/>
                <w:b/>
                <w:u w:val="single"/>
                <w:lang w:val="bg-BG"/>
              </w:rPr>
            </w:pPr>
            <w:r w:rsidRPr="00DE72E2">
              <w:rPr>
                <w:rFonts w:asciiTheme="majorHAnsi" w:hAnsiTheme="majorHAnsi" w:cstheme="majorHAnsi"/>
                <w:bCs/>
                <w:lang w:val="bg-BG"/>
              </w:rPr>
              <w:t>3 3</w:t>
            </w:r>
            <w:r w:rsidRPr="00DE72E2">
              <w:rPr>
                <w:rFonts w:asciiTheme="majorHAnsi" w:hAnsiTheme="majorHAnsi" w:cstheme="majorHAnsi"/>
                <w:bCs/>
              </w:rPr>
              <w:t>38 860</w:t>
            </w:r>
            <w:r w:rsidRPr="00DE72E2">
              <w:rPr>
                <w:rFonts w:asciiTheme="majorHAnsi" w:hAnsiTheme="majorHAnsi" w:cstheme="majorHAnsi"/>
                <w:bCs/>
                <w:lang w:val="bg-BG"/>
              </w:rPr>
              <w:t>.34 лева (1 707 13</w:t>
            </w:r>
            <w:r w:rsidRPr="00DE72E2">
              <w:rPr>
                <w:rFonts w:asciiTheme="majorHAnsi" w:hAnsiTheme="majorHAnsi" w:cstheme="majorHAnsi"/>
                <w:bCs/>
              </w:rPr>
              <w:t>2</w:t>
            </w:r>
            <w:r w:rsidRPr="00DE72E2">
              <w:rPr>
                <w:rFonts w:asciiTheme="majorHAnsi" w:hAnsiTheme="majorHAnsi" w:cstheme="majorHAnsi"/>
                <w:bCs/>
                <w:lang w:val="bg-BG"/>
              </w:rPr>
              <w:t>.</w:t>
            </w:r>
            <w:r w:rsidRPr="00DE72E2">
              <w:rPr>
                <w:rFonts w:asciiTheme="majorHAnsi" w:hAnsiTheme="majorHAnsi" w:cstheme="majorHAnsi"/>
                <w:bCs/>
              </w:rPr>
              <w:t>18</w:t>
            </w:r>
            <w:r w:rsidRPr="00DE72E2">
              <w:rPr>
                <w:rFonts w:asciiTheme="majorHAnsi" w:hAnsiTheme="majorHAnsi" w:cstheme="majorHAnsi"/>
                <w:bCs/>
                <w:lang w:val="bg-BG"/>
              </w:rPr>
              <w:t xml:space="preserve"> евро)* да бъдат отнесени като неразпределена печалба;</w:t>
            </w:r>
          </w:p>
        </w:tc>
      </w:tr>
      <w:tr w:rsidR="00DE72E2" w:rsidRPr="00DE72E2" w14:paraId="3C63B5D3"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F50C8C1" w14:textId="48ECD86A"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669099099"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669099099"/>
          </w:p>
          <w:p w14:paraId="19325E98"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260FC7CD"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84339DD" w14:textId="77777777" w:rsidR="00DE72E2" w:rsidRPr="00DE72E2" w:rsidRDefault="00DE72E2" w:rsidP="00DE72E2">
            <w:pPr>
              <w:spacing w:before="120" w:after="0" w:line="264" w:lineRule="auto"/>
              <w:jc w:val="both"/>
              <w:rPr>
                <w:rFonts w:ascii="Calibri" w:eastAsia="Cambria" w:hAnsi="Calibri" w:cs="Calibri"/>
                <w:b/>
                <w:bCs/>
                <w:lang w:val="bg-BG"/>
              </w:rPr>
            </w:pPr>
          </w:p>
        </w:tc>
      </w:tr>
      <w:tr w:rsidR="00DE72E2" w:rsidRPr="00DE72E2" w14:paraId="6FBF5C13" w14:textId="77777777" w:rsidTr="00DF7298">
        <w:tc>
          <w:tcPr>
            <w:tcW w:w="5000" w:type="pct"/>
            <w:gridSpan w:val="2"/>
            <w:shd w:val="clear" w:color="auto" w:fill="auto"/>
          </w:tcPr>
          <w:p w14:paraId="4670C842" w14:textId="6550FDDA" w:rsidR="00DE72E2" w:rsidRPr="00DE72E2" w:rsidRDefault="00DE72E2" w:rsidP="00DE72E2">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Точка 6. Приемане на решение за разпределение и изплащане на дивидент от неразпределената печалба от дейността на Дружеството през 2022 г.</w:t>
            </w:r>
          </w:p>
        </w:tc>
      </w:tr>
      <w:tr w:rsidR="00DE72E2" w:rsidRPr="00DE72E2" w14:paraId="6D74052F" w14:textId="77777777" w:rsidTr="00DF7298">
        <w:tc>
          <w:tcPr>
            <w:tcW w:w="5000" w:type="pct"/>
            <w:gridSpan w:val="2"/>
            <w:shd w:val="clear" w:color="auto" w:fill="auto"/>
          </w:tcPr>
          <w:p w14:paraId="1B3C256A" w14:textId="57B4F56E" w:rsidR="00DE72E2" w:rsidRPr="00DE72E2" w:rsidRDefault="00DE72E2" w:rsidP="00DE72E2">
            <w:pPr>
              <w:spacing w:before="120" w:after="0" w:line="264" w:lineRule="auto"/>
              <w:jc w:val="both"/>
              <w:rPr>
                <w:rFonts w:ascii="Calibri" w:eastAsia="Cambria" w:hAnsi="Calibri" w:cs="Calibri"/>
                <w:b/>
                <w:bCs/>
                <w:lang w:val="bg-BG"/>
              </w:rPr>
            </w:pPr>
            <w:bookmarkStart w:id="11" w:name="_Hlk72188467"/>
            <w:r w:rsidRPr="00CB4145">
              <w:rPr>
                <w:rFonts w:asciiTheme="majorHAnsi" w:hAnsiTheme="majorHAnsi" w:cstheme="majorHAnsi"/>
                <w:b/>
                <w:u w:val="single"/>
                <w:lang w:val="bg-BG"/>
              </w:rPr>
              <w:lastRenderedPageBreak/>
              <w:t>Предложение за решение</w:t>
            </w:r>
            <w:r w:rsidRPr="00CB4145">
              <w:rPr>
                <w:rFonts w:asciiTheme="majorHAnsi" w:hAnsiTheme="majorHAnsi" w:cstheme="majorHAnsi"/>
                <w:b/>
                <w:lang w:val="bg-BG"/>
              </w:rPr>
              <w:t xml:space="preserve">: </w:t>
            </w:r>
            <w:r w:rsidRPr="00CB4145">
              <w:rPr>
                <w:rFonts w:asciiTheme="majorHAnsi" w:hAnsiTheme="majorHAnsi" w:cstheme="majorHAnsi"/>
                <w:bCs/>
                <w:lang w:val="bg-BG"/>
              </w:rPr>
              <w:t>Общото събрание на акционерите приема решение за разпределяне и изплащане на дивидент на акционерите в размер на 80 595</w:t>
            </w:r>
            <w:r w:rsidRPr="00CB4145">
              <w:rPr>
                <w:rFonts w:asciiTheme="majorHAnsi" w:hAnsiTheme="majorHAnsi" w:cstheme="majorHAnsi"/>
                <w:bCs/>
              </w:rPr>
              <w:t>.</w:t>
            </w:r>
            <w:r w:rsidRPr="00CB4145">
              <w:rPr>
                <w:rFonts w:asciiTheme="majorHAnsi" w:hAnsiTheme="majorHAnsi" w:cstheme="majorHAnsi"/>
                <w:bCs/>
                <w:lang w:val="bg-BG"/>
              </w:rPr>
              <w:t>41 лева (41 207.78</w:t>
            </w:r>
            <w:r w:rsidRPr="00CB4145">
              <w:rPr>
                <w:rFonts w:asciiTheme="majorHAnsi" w:hAnsiTheme="majorHAnsi" w:cstheme="majorHAnsi"/>
                <w:bCs/>
              </w:rPr>
              <w:t xml:space="preserve"> </w:t>
            </w:r>
            <w:r w:rsidRPr="00CB4145">
              <w:rPr>
                <w:rFonts w:asciiTheme="majorHAnsi" w:hAnsiTheme="majorHAnsi" w:cstheme="majorHAnsi"/>
                <w:bCs/>
                <w:lang w:val="bg-BG"/>
              </w:rPr>
              <w:t>евро</w:t>
            </w:r>
            <w:r w:rsidRPr="00CB4145">
              <w:rPr>
                <w:rFonts w:asciiTheme="majorHAnsi" w:hAnsiTheme="majorHAnsi" w:cstheme="majorHAnsi"/>
                <w:bCs/>
              </w:rPr>
              <w:t>)</w:t>
            </w:r>
            <w:r w:rsidRPr="00CB4145">
              <w:rPr>
                <w:rFonts w:asciiTheme="majorHAnsi" w:hAnsiTheme="majorHAnsi" w:cstheme="majorHAnsi"/>
                <w:bCs/>
                <w:lang w:val="bg-BG"/>
              </w:rPr>
              <w:t xml:space="preserve">* от неразпределената печалба за </w:t>
            </w:r>
            <w:bookmarkEnd w:id="11"/>
            <w:r w:rsidRPr="00CB4145">
              <w:rPr>
                <w:rFonts w:asciiTheme="majorHAnsi" w:hAnsiTheme="majorHAnsi" w:cstheme="majorHAnsi"/>
                <w:bCs/>
                <w:lang w:val="bg-BG"/>
              </w:rPr>
              <w:t>2022 г.</w:t>
            </w:r>
            <w:r w:rsidRPr="00CB4145">
              <w:rPr>
                <w:rFonts w:asciiTheme="majorHAnsi" w:hAnsiTheme="majorHAnsi" w:cstheme="majorHAnsi"/>
              </w:rPr>
              <w:t xml:space="preserve"> </w:t>
            </w:r>
          </w:p>
        </w:tc>
      </w:tr>
      <w:tr w:rsidR="00DE72E2" w:rsidRPr="00DE72E2" w14:paraId="61787965"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16F7C653" w14:textId="0471A012"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572929541"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572929541"/>
          </w:p>
          <w:p w14:paraId="3A802782"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5F31D6F3"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5D6095B" w14:textId="77777777" w:rsidR="00DE72E2" w:rsidRPr="00DE72E2" w:rsidRDefault="00DE72E2" w:rsidP="00DE72E2">
            <w:pPr>
              <w:spacing w:before="120" w:after="0" w:line="264" w:lineRule="auto"/>
              <w:jc w:val="both"/>
              <w:rPr>
                <w:rFonts w:ascii="Calibri" w:eastAsia="Calibri" w:hAnsi="Calibri" w:cs="Calibri"/>
                <w:lang w:val="ru-RU"/>
              </w:rPr>
            </w:pPr>
          </w:p>
        </w:tc>
      </w:tr>
      <w:tr w:rsidR="00DE72E2" w:rsidRPr="00DE72E2" w14:paraId="03F0D3BD" w14:textId="77777777" w:rsidTr="00DF7298">
        <w:tc>
          <w:tcPr>
            <w:tcW w:w="5000" w:type="pct"/>
            <w:gridSpan w:val="2"/>
            <w:shd w:val="clear" w:color="auto" w:fill="auto"/>
          </w:tcPr>
          <w:p w14:paraId="161021E4" w14:textId="215DB5E6" w:rsidR="00DE72E2" w:rsidRPr="00DE72E2" w:rsidRDefault="00DE72E2" w:rsidP="00DE72E2">
            <w:pPr>
              <w:spacing w:before="120" w:after="0" w:line="264" w:lineRule="auto"/>
              <w:jc w:val="both"/>
              <w:rPr>
                <w:rFonts w:ascii="Calibri" w:eastAsia="Calibri" w:hAnsi="Calibri" w:cs="Calibri"/>
                <w:lang w:val="ru-RU"/>
              </w:rPr>
            </w:pPr>
            <w:r w:rsidRPr="00CB4145">
              <w:rPr>
                <w:rFonts w:asciiTheme="majorHAnsi" w:hAnsiTheme="majorHAnsi" w:cstheme="majorHAnsi"/>
                <w:b/>
                <w:lang w:val="bg-BG"/>
              </w:rPr>
              <w:t xml:space="preserve">Точка 7. </w:t>
            </w:r>
            <w:bookmarkStart w:id="12" w:name="_Hlk72188520"/>
            <w:r w:rsidRPr="00CB4145">
              <w:rPr>
                <w:rFonts w:asciiTheme="majorHAnsi" w:hAnsiTheme="majorHAnsi" w:cstheme="majorHAnsi"/>
                <w:b/>
                <w:lang w:val="bg-BG"/>
              </w:rPr>
              <w:t>Приемане на решение за параметрите на разпределяне и изплащане на акционерите на дивидент.</w:t>
            </w:r>
            <w:bookmarkEnd w:id="12"/>
          </w:p>
        </w:tc>
      </w:tr>
      <w:tr w:rsidR="00DE72E2" w:rsidRPr="00DE72E2" w14:paraId="63438C28" w14:textId="77777777" w:rsidTr="00DF7298">
        <w:tc>
          <w:tcPr>
            <w:tcW w:w="5000" w:type="pct"/>
            <w:gridSpan w:val="2"/>
            <w:shd w:val="clear" w:color="auto" w:fill="auto"/>
          </w:tcPr>
          <w:p w14:paraId="48F7BE12" w14:textId="6957628F" w:rsidR="00DE72E2" w:rsidRPr="00DE72E2" w:rsidRDefault="00DE72E2" w:rsidP="00DE72E2">
            <w:pPr>
              <w:spacing w:before="120" w:after="0" w:line="264" w:lineRule="auto"/>
              <w:jc w:val="both"/>
              <w:rPr>
                <w:rFonts w:ascii="Calibri" w:eastAsia="Calibri" w:hAnsi="Calibri" w:cs="Calibri"/>
                <w:b/>
                <w:bCs/>
                <w:lang w:val="ru-RU"/>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lang w:val="bg-BG"/>
              </w:rPr>
              <w:t>: Общото събрание на акционерите приема решение за разпределяне и изплащане на дивидент на акционерите при следните параметри:</w:t>
            </w:r>
          </w:p>
        </w:tc>
      </w:tr>
      <w:tr w:rsidR="00DE72E2" w:rsidRPr="00DE72E2" w14:paraId="037EC31D" w14:textId="77777777" w:rsidTr="00DF7298">
        <w:tc>
          <w:tcPr>
            <w:tcW w:w="5000" w:type="pct"/>
            <w:gridSpan w:val="2"/>
            <w:shd w:val="clear" w:color="auto" w:fill="auto"/>
          </w:tcPr>
          <w:p w14:paraId="3164CFA5" w14:textId="00E5B8DB" w:rsidR="00DE72E2" w:rsidRPr="00DE72E2" w:rsidRDefault="00DE72E2" w:rsidP="00DE72E2">
            <w:pPr>
              <w:numPr>
                <w:ilvl w:val="0"/>
                <w:numId w:val="1"/>
              </w:numPr>
              <w:spacing w:before="120" w:after="0" w:line="264" w:lineRule="auto"/>
              <w:jc w:val="both"/>
              <w:rPr>
                <w:rFonts w:ascii="Calibri" w:eastAsia="Calibri" w:hAnsi="Calibri" w:cs="Calibri"/>
                <w:lang w:val="ru-RU"/>
              </w:rPr>
            </w:pPr>
            <w:r w:rsidRPr="00CB4145">
              <w:rPr>
                <w:rFonts w:asciiTheme="majorHAnsi" w:hAnsiTheme="majorHAnsi" w:cstheme="majorHAnsi"/>
                <w:lang w:val="bg-BG"/>
              </w:rPr>
              <w:t>Обща сума</w:t>
            </w:r>
            <w:r w:rsidRPr="00CB4145">
              <w:rPr>
                <w:rStyle w:val="FootnoteReference"/>
                <w:rFonts w:asciiTheme="majorHAnsi" w:hAnsiTheme="majorHAnsi" w:cstheme="majorHAnsi"/>
                <w:lang w:val="bg-BG"/>
              </w:rPr>
              <w:footnoteReference w:id="2"/>
            </w:r>
            <w:r w:rsidRPr="00CB4145">
              <w:rPr>
                <w:rFonts w:asciiTheme="majorHAnsi" w:hAnsiTheme="majorHAnsi" w:cstheme="majorHAnsi"/>
                <w:lang w:val="bg-BG"/>
              </w:rPr>
              <w:t xml:space="preserve"> за разпределяне като дивидент, съгласно т. 5 и 6 тук по-горе: 4 589 595.37 лева (2 346 622.85 евро)* </w:t>
            </w:r>
          </w:p>
        </w:tc>
      </w:tr>
      <w:tr w:rsidR="00DE72E2" w:rsidRPr="00DE72E2" w14:paraId="48DE0343" w14:textId="77777777" w:rsidTr="00DF7298">
        <w:tc>
          <w:tcPr>
            <w:tcW w:w="5000" w:type="pct"/>
            <w:gridSpan w:val="2"/>
            <w:shd w:val="clear" w:color="auto" w:fill="auto"/>
          </w:tcPr>
          <w:p w14:paraId="310FDEAB" w14:textId="748EE43B" w:rsidR="00DE72E2" w:rsidRPr="00DE72E2" w:rsidRDefault="00DE72E2" w:rsidP="00DE72E2">
            <w:pPr>
              <w:numPr>
                <w:ilvl w:val="0"/>
                <w:numId w:val="1"/>
              </w:numPr>
              <w:spacing w:before="120" w:after="0" w:line="264" w:lineRule="auto"/>
              <w:jc w:val="both"/>
              <w:rPr>
                <w:rFonts w:ascii="Calibri" w:eastAsia="Calibri" w:hAnsi="Calibri" w:cs="Calibri"/>
                <w:lang w:val="ru-RU"/>
              </w:rPr>
            </w:pPr>
            <w:r w:rsidRPr="00CB4145">
              <w:rPr>
                <w:rFonts w:asciiTheme="majorHAnsi" w:hAnsiTheme="majorHAnsi" w:cstheme="majorHAnsi"/>
                <w:lang w:val="bg-BG"/>
              </w:rPr>
              <w:t xml:space="preserve">Дивидент за една акция: 0.13 евро (0.2543 лева </w:t>
            </w:r>
            <w:r w:rsidRPr="00CB4145">
              <w:rPr>
                <w:rFonts w:asciiTheme="majorHAnsi" w:hAnsiTheme="majorHAnsi" w:cstheme="majorHAnsi"/>
                <w:bCs/>
                <w:lang w:val="bg-BG"/>
              </w:rPr>
              <w:t>)*</w:t>
            </w:r>
            <w:r w:rsidRPr="00CB4145">
              <w:rPr>
                <w:rFonts w:asciiTheme="majorHAnsi" w:hAnsiTheme="majorHAnsi" w:cstheme="majorHAnsi"/>
                <w:bCs/>
              </w:rPr>
              <w:t xml:space="preserve"> </w:t>
            </w:r>
            <w:r w:rsidRPr="00CB4145">
              <w:rPr>
                <w:rFonts w:asciiTheme="majorHAnsi" w:hAnsiTheme="majorHAnsi" w:cstheme="majorHAnsi"/>
                <w:lang w:val="bg-BG"/>
              </w:rPr>
              <w:t xml:space="preserve">на акция </w:t>
            </w:r>
          </w:p>
        </w:tc>
      </w:tr>
      <w:tr w:rsidR="00DE72E2" w:rsidRPr="00DE72E2" w14:paraId="3505D6E6" w14:textId="77777777" w:rsidTr="00DF7298">
        <w:tc>
          <w:tcPr>
            <w:tcW w:w="5000" w:type="pct"/>
            <w:gridSpan w:val="2"/>
            <w:shd w:val="clear" w:color="auto" w:fill="auto"/>
          </w:tcPr>
          <w:p w14:paraId="08300393" w14:textId="4E24824E" w:rsidR="00DE72E2" w:rsidRPr="00DE72E2" w:rsidRDefault="00DE72E2" w:rsidP="00DE72E2">
            <w:pPr>
              <w:numPr>
                <w:ilvl w:val="0"/>
                <w:numId w:val="1"/>
              </w:numPr>
              <w:spacing w:before="120" w:after="0" w:line="264" w:lineRule="auto"/>
              <w:jc w:val="both"/>
              <w:rPr>
                <w:rFonts w:ascii="Calibri" w:eastAsia="Calibri" w:hAnsi="Calibri" w:cs="Calibri"/>
                <w:lang w:val="ru-RU"/>
              </w:rPr>
            </w:pPr>
            <w:r w:rsidRPr="00CB4145">
              <w:rPr>
                <w:rFonts w:asciiTheme="majorHAnsi" w:hAnsiTheme="majorHAnsi" w:cstheme="majorHAnsi"/>
                <w:lang w:val="bg-BG"/>
              </w:rPr>
              <w:t>Срок за изплащане на дивидента: 60 дни от датата на провеждане на Общото събрание на акционерите, на което е взето решението за изплащане на дивидента;</w:t>
            </w:r>
          </w:p>
        </w:tc>
      </w:tr>
      <w:tr w:rsidR="00DE72E2" w:rsidRPr="00DE72E2" w14:paraId="1BA62A36" w14:textId="77777777" w:rsidTr="00DF7298">
        <w:tc>
          <w:tcPr>
            <w:tcW w:w="5000" w:type="pct"/>
            <w:gridSpan w:val="2"/>
            <w:shd w:val="clear" w:color="auto" w:fill="auto"/>
          </w:tcPr>
          <w:p w14:paraId="3C120DBF" w14:textId="63856ADF" w:rsidR="00DE72E2" w:rsidRPr="00DE72E2" w:rsidRDefault="00DE72E2" w:rsidP="00DE72E2">
            <w:pPr>
              <w:numPr>
                <w:ilvl w:val="0"/>
                <w:numId w:val="1"/>
              </w:numPr>
              <w:spacing w:before="120" w:after="0" w:line="264" w:lineRule="auto"/>
              <w:jc w:val="both"/>
              <w:rPr>
                <w:rFonts w:ascii="Calibri" w:eastAsia="Calibri" w:hAnsi="Calibri" w:cs="Calibri"/>
                <w:lang w:val="ru-RU"/>
              </w:rPr>
            </w:pPr>
            <w:r w:rsidRPr="00CB4145">
              <w:rPr>
                <w:rFonts w:asciiTheme="majorHAnsi" w:hAnsiTheme="majorHAnsi" w:cstheme="majorHAnsi"/>
                <w:lang w:val="bg-BG"/>
              </w:rPr>
              <w:t xml:space="preserve">Начин на изплащане – </w:t>
            </w:r>
            <w:r w:rsidRPr="00CB4145">
              <w:rPr>
                <w:rFonts w:asciiTheme="majorHAnsi" w:hAnsiTheme="majorHAnsi" w:cstheme="majorHAnsi"/>
                <w:b/>
                <w:bCs/>
                <w:lang w:val="bg-BG"/>
              </w:rPr>
              <w:t>в евро</w:t>
            </w:r>
            <w:r w:rsidRPr="00CB4145">
              <w:rPr>
                <w:rFonts w:asciiTheme="majorHAnsi" w:hAnsiTheme="majorHAnsi" w:cstheme="majorHAnsi"/>
                <w:lang w:val="bg-BG"/>
              </w:rPr>
              <w:t xml:space="preserve"> чрез „Централен Депозитар“ АД и съгласно изискванията на Закона за публично предлагане на ценни книжа и Наредба № </w:t>
            </w:r>
            <w:r w:rsidRPr="00CB4145">
              <w:rPr>
                <w:rFonts w:asciiTheme="majorHAnsi" w:hAnsiTheme="majorHAnsi" w:cstheme="majorHAnsi"/>
              </w:rPr>
              <w:t xml:space="preserve">8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3 </w:t>
            </w:r>
            <w:proofErr w:type="spellStart"/>
            <w:r w:rsidRPr="00CB4145">
              <w:rPr>
                <w:rFonts w:asciiTheme="majorHAnsi" w:hAnsiTheme="majorHAnsi" w:cstheme="majorHAnsi"/>
              </w:rPr>
              <w:t>септември</w:t>
            </w:r>
            <w:proofErr w:type="spellEnd"/>
            <w:r w:rsidRPr="00CB4145">
              <w:rPr>
                <w:rFonts w:asciiTheme="majorHAnsi" w:hAnsiTheme="majorHAnsi" w:cstheme="majorHAnsi"/>
              </w:rPr>
              <w:t xml:space="preserve"> 2020 г. </w:t>
            </w:r>
            <w:r w:rsidRPr="00CB4145">
              <w:rPr>
                <w:rFonts w:asciiTheme="majorHAnsi" w:hAnsiTheme="majorHAnsi" w:cstheme="majorHAnsi"/>
                <w:lang w:val="bg-BG"/>
              </w:rPr>
              <w:t xml:space="preserve">на КФН </w:t>
            </w:r>
            <w:proofErr w:type="spellStart"/>
            <w:r w:rsidRPr="00CB4145">
              <w:rPr>
                <w:rFonts w:asciiTheme="majorHAnsi" w:hAnsiTheme="majorHAnsi" w:cstheme="majorHAnsi"/>
              </w:rPr>
              <w:t>за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изискванията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към</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дейността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централните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депозитари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ценни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книжа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централния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регистър</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ценни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книжа</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други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лица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осъществяващи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дейности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свързани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със</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сетълмента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ценни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книжа</w:t>
            </w:r>
            <w:proofErr w:type="spellEnd"/>
            <w:r w:rsidRPr="00CB4145">
              <w:rPr>
                <w:rFonts w:asciiTheme="majorHAnsi" w:hAnsiTheme="majorHAnsi" w:cstheme="majorHAnsi"/>
                <w:lang w:val="bg-BG"/>
              </w:rPr>
              <w:t xml:space="preserve">. На акционерите, чиито сметки за ценни книжа се намират в регистър А на </w:t>
            </w:r>
            <w:r w:rsidRPr="00CB4145">
              <w:rPr>
                <w:rFonts w:asciiTheme="majorHAnsi" w:hAnsiTheme="majorHAnsi" w:cstheme="majorHAnsi"/>
              </w:rPr>
              <w:t>"</w:t>
            </w:r>
            <w:r w:rsidRPr="00CB4145">
              <w:rPr>
                <w:rFonts w:asciiTheme="majorHAnsi" w:hAnsiTheme="majorHAnsi" w:cstheme="majorHAnsi"/>
                <w:lang w:val="bg-BG"/>
              </w:rPr>
              <w:t>Централен депозитар</w:t>
            </w:r>
            <w:r w:rsidRPr="00CB4145">
              <w:rPr>
                <w:rFonts w:asciiTheme="majorHAnsi" w:hAnsiTheme="majorHAnsi" w:cstheme="majorHAnsi"/>
              </w:rPr>
              <w:t xml:space="preserve">" </w:t>
            </w:r>
            <w:r w:rsidRPr="00CB4145">
              <w:rPr>
                <w:rFonts w:asciiTheme="majorHAnsi" w:hAnsiTheme="majorHAnsi" w:cstheme="majorHAnsi"/>
                <w:lang w:val="bg-BG"/>
              </w:rPr>
              <w:t>АД /лични сметки/, дивидентът ще бъде изплащан чрез „Банка ДСК“ АД. На акционерите, чиито сметки за ценни книжа се намират в регистър Б на "Централен депозитар"</w:t>
            </w:r>
            <w:r w:rsidRPr="00CB4145">
              <w:rPr>
                <w:rFonts w:asciiTheme="majorHAnsi" w:hAnsiTheme="majorHAnsi" w:cstheme="majorHAnsi"/>
              </w:rPr>
              <w:t xml:space="preserve"> </w:t>
            </w:r>
            <w:r w:rsidRPr="00CB4145">
              <w:rPr>
                <w:rFonts w:asciiTheme="majorHAnsi" w:hAnsiTheme="majorHAnsi" w:cstheme="majorHAnsi"/>
                <w:lang w:val="bg-BG"/>
              </w:rPr>
              <w:t xml:space="preserve">АД /клиентска </w:t>
            </w:r>
            <w:proofErr w:type="spellStart"/>
            <w:r w:rsidRPr="00CB4145">
              <w:rPr>
                <w:rFonts w:asciiTheme="majorHAnsi" w:hAnsiTheme="majorHAnsi" w:cstheme="majorHAnsi"/>
                <w:lang w:val="bg-BG"/>
              </w:rPr>
              <w:t>подсметка</w:t>
            </w:r>
            <w:proofErr w:type="spellEnd"/>
            <w:r w:rsidRPr="00CB4145">
              <w:rPr>
                <w:rFonts w:asciiTheme="majorHAnsi" w:hAnsiTheme="majorHAnsi" w:cstheme="majorHAnsi"/>
                <w:lang w:val="bg-BG"/>
              </w:rPr>
              <w:t xml:space="preserve"> при инвестиционен посредник/ дивидентът ще бъде изплащан чрез съответния инвестиционен посредник със съдействието на "Централен депозитар" АД.</w:t>
            </w:r>
          </w:p>
        </w:tc>
      </w:tr>
      <w:tr w:rsidR="00DE72E2" w:rsidRPr="00DE72E2" w14:paraId="423E8C1D" w14:textId="77777777" w:rsidTr="00DF7298">
        <w:tc>
          <w:tcPr>
            <w:tcW w:w="5000" w:type="pct"/>
            <w:gridSpan w:val="2"/>
            <w:shd w:val="clear" w:color="auto" w:fill="auto"/>
          </w:tcPr>
          <w:p w14:paraId="50AE1A94" w14:textId="16019DBC" w:rsidR="00DE72E2" w:rsidRPr="00DE72E2" w:rsidRDefault="00DE72E2" w:rsidP="00DE72E2">
            <w:pPr>
              <w:numPr>
                <w:ilvl w:val="0"/>
                <w:numId w:val="1"/>
              </w:numPr>
              <w:spacing w:before="120" w:after="0" w:line="264" w:lineRule="auto"/>
              <w:jc w:val="both"/>
              <w:rPr>
                <w:rFonts w:ascii="Calibri" w:eastAsia="Calibri" w:hAnsi="Calibri" w:cs="Calibri"/>
                <w:lang w:val="ru-RU"/>
              </w:rPr>
            </w:pPr>
            <w:r w:rsidRPr="00CB4145">
              <w:rPr>
                <w:rFonts w:asciiTheme="majorHAnsi" w:hAnsiTheme="majorHAnsi" w:cstheme="majorHAnsi"/>
                <w:lang w:val="bg-BG"/>
              </w:rPr>
              <w:t xml:space="preserve">Право да получат дивидент имат лицата, вписани в регистрите на </w:t>
            </w:r>
            <w:r w:rsidRPr="00CB4145">
              <w:rPr>
                <w:rFonts w:asciiTheme="majorHAnsi" w:hAnsiTheme="majorHAnsi" w:cstheme="majorHAnsi"/>
              </w:rPr>
              <w:t>"</w:t>
            </w:r>
            <w:r w:rsidRPr="00CB4145">
              <w:rPr>
                <w:rFonts w:asciiTheme="majorHAnsi" w:hAnsiTheme="majorHAnsi" w:cstheme="majorHAnsi"/>
                <w:lang w:val="bg-BG"/>
              </w:rPr>
              <w:t>Централ</w:t>
            </w:r>
            <w:r w:rsidRPr="00CB4145">
              <w:rPr>
                <w:rFonts w:asciiTheme="majorHAnsi" w:hAnsiTheme="majorHAnsi" w:cstheme="majorHAnsi"/>
              </w:rPr>
              <w:t>e</w:t>
            </w:r>
            <w:r w:rsidRPr="00CB4145">
              <w:rPr>
                <w:rFonts w:asciiTheme="majorHAnsi" w:hAnsiTheme="majorHAnsi" w:cstheme="majorHAnsi"/>
                <w:lang w:val="bg-BG"/>
              </w:rPr>
              <w:t>н депозитар</w:t>
            </w:r>
            <w:r w:rsidRPr="00CB4145">
              <w:rPr>
                <w:rFonts w:asciiTheme="majorHAnsi" w:hAnsiTheme="majorHAnsi" w:cstheme="majorHAnsi"/>
              </w:rPr>
              <w:t xml:space="preserve">" </w:t>
            </w:r>
            <w:r w:rsidRPr="00CB4145">
              <w:rPr>
                <w:rFonts w:asciiTheme="majorHAnsi" w:hAnsiTheme="majorHAnsi" w:cstheme="majorHAnsi"/>
                <w:lang w:val="bg-BG"/>
              </w:rPr>
              <w:t>АД като такива с право на дивидент на 14-ия ден след датата на провеждане на общото събрание на акционерите, на което е приет годишният финансов отчет на Дружеството.</w:t>
            </w:r>
          </w:p>
        </w:tc>
      </w:tr>
      <w:tr w:rsidR="00DE72E2" w:rsidRPr="00DE72E2" w14:paraId="203EA192" w14:textId="77777777" w:rsidTr="00DF7298">
        <w:tc>
          <w:tcPr>
            <w:tcW w:w="5000" w:type="pct"/>
            <w:gridSpan w:val="2"/>
            <w:shd w:val="clear" w:color="auto" w:fill="auto"/>
          </w:tcPr>
          <w:p w14:paraId="74920109" w14:textId="2827C4A0" w:rsidR="00DE72E2" w:rsidRPr="00DE72E2" w:rsidRDefault="00DE72E2" w:rsidP="00DE72E2">
            <w:pPr>
              <w:spacing w:before="120" w:after="0" w:line="264" w:lineRule="auto"/>
              <w:jc w:val="both"/>
              <w:rPr>
                <w:rFonts w:ascii="Calibri" w:eastAsia="Calibri" w:hAnsi="Calibri" w:cs="Calibri"/>
                <w:lang w:val="ru-RU"/>
              </w:rPr>
            </w:pPr>
            <w:r w:rsidRPr="00CB4145">
              <w:rPr>
                <w:rFonts w:asciiTheme="majorHAnsi" w:hAnsiTheme="majorHAnsi" w:cstheme="majorHAnsi"/>
              </w:rPr>
              <w:t>O</w:t>
            </w:r>
            <w:proofErr w:type="spellStart"/>
            <w:r w:rsidRPr="00CB4145">
              <w:rPr>
                <w:rFonts w:asciiTheme="majorHAnsi" w:hAnsiTheme="majorHAnsi" w:cstheme="majorHAnsi"/>
                <w:lang w:val="bg-BG"/>
              </w:rPr>
              <w:t>бщото</w:t>
            </w:r>
            <w:proofErr w:type="spellEnd"/>
            <w:r w:rsidRPr="00CB4145">
              <w:rPr>
                <w:rFonts w:asciiTheme="majorHAnsi" w:hAnsiTheme="majorHAnsi" w:cstheme="majorHAnsi"/>
                <w:lang w:val="bg-BG"/>
              </w:rPr>
              <w:t xml:space="preserve"> събрание на акционерите овластява Съвета на директорите да предприеме всички правни и фактически действия относно изплащането на дивидента на акционерите, включително но не само, да определи начален и краен срок за изплащане на дивидента</w:t>
            </w:r>
            <w:r w:rsidRPr="00CB4145">
              <w:rPr>
                <w:rFonts w:asciiTheme="majorHAnsi" w:hAnsiTheme="majorHAnsi" w:cstheme="majorHAnsi"/>
              </w:rPr>
              <w:t xml:space="preserve">, </w:t>
            </w:r>
            <w:r w:rsidRPr="00CB4145">
              <w:rPr>
                <w:rFonts w:asciiTheme="majorHAnsi" w:hAnsiTheme="majorHAnsi" w:cstheme="majorHAnsi"/>
                <w:lang w:val="bg-BG"/>
              </w:rPr>
              <w:t>да потвърди списъка за разпределение.</w:t>
            </w:r>
          </w:p>
        </w:tc>
      </w:tr>
      <w:tr w:rsidR="00DE72E2" w:rsidRPr="00DE72E2" w14:paraId="6F84EB64"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1DC915B7" w14:textId="0CF6E99C"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40147653"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40147653"/>
          </w:p>
          <w:p w14:paraId="4652BF62"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1D36D421"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9473E88" w14:textId="77777777" w:rsidR="00DE72E2" w:rsidRPr="00DE72E2" w:rsidRDefault="00DE72E2" w:rsidP="00DE72E2">
            <w:pPr>
              <w:spacing w:before="120" w:after="0" w:line="264" w:lineRule="auto"/>
              <w:jc w:val="both"/>
              <w:rPr>
                <w:rFonts w:ascii="Calibri" w:eastAsia="Calibri" w:hAnsi="Calibri" w:cs="Calibri"/>
                <w:lang w:val="ru-RU"/>
              </w:rPr>
            </w:pPr>
          </w:p>
        </w:tc>
      </w:tr>
      <w:tr w:rsidR="00DE72E2" w:rsidRPr="00DE72E2" w14:paraId="28CF06CA" w14:textId="77777777" w:rsidTr="00DF7298">
        <w:tc>
          <w:tcPr>
            <w:tcW w:w="5000" w:type="pct"/>
            <w:gridSpan w:val="2"/>
            <w:shd w:val="clear" w:color="auto" w:fill="auto"/>
          </w:tcPr>
          <w:p w14:paraId="5B74BEF8" w14:textId="52CCC82C" w:rsidR="00DE72E2" w:rsidRPr="00DE72E2" w:rsidRDefault="00DE72E2" w:rsidP="00DE72E2">
            <w:pPr>
              <w:spacing w:before="120" w:after="0" w:line="264" w:lineRule="auto"/>
              <w:jc w:val="both"/>
              <w:rPr>
                <w:rFonts w:ascii="Calibri" w:eastAsia="Calibri" w:hAnsi="Calibri" w:cs="Calibri"/>
                <w:lang w:val="ru-RU"/>
              </w:rPr>
            </w:pPr>
            <w:r w:rsidRPr="00CB4145">
              <w:rPr>
                <w:rFonts w:asciiTheme="majorHAnsi" w:hAnsiTheme="majorHAnsi" w:cstheme="majorHAnsi"/>
                <w:b/>
                <w:lang w:val="bg-BG"/>
              </w:rPr>
              <w:t>Точка 8. Приемане на решение за освобождаване на членовете на Съвета на директорите (в състава му до 31.12.2023 г.) от отговорност за дейността им през 2023 г.</w:t>
            </w:r>
          </w:p>
        </w:tc>
      </w:tr>
      <w:tr w:rsidR="00DE72E2" w:rsidRPr="00DE72E2" w14:paraId="377C6D1F" w14:textId="77777777" w:rsidTr="00DF7298">
        <w:tc>
          <w:tcPr>
            <w:tcW w:w="5000" w:type="pct"/>
            <w:gridSpan w:val="2"/>
            <w:shd w:val="clear" w:color="auto" w:fill="auto"/>
          </w:tcPr>
          <w:p w14:paraId="29442CEE" w14:textId="40EBE8DF" w:rsidR="00DE72E2" w:rsidRPr="00DE72E2" w:rsidRDefault="00DE72E2" w:rsidP="00DE72E2">
            <w:pPr>
              <w:spacing w:before="120" w:after="0" w:line="264" w:lineRule="auto"/>
              <w:jc w:val="both"/>
              <w:rPr>
                <w:rFonts w:ascii="Calibri" w:eastAsia="Calibri" w:hAnsi="Calibri" w:cs="Calibri"/>
                <w:b/>
                <w:bCs/>
                <w:lang w:val="ru-RU"/>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lang w:val="bg-BG"/>
              </w:rPr>
              <w:t xml:space="preserve">: Общото събрание на акционерите освобождава от отговорност членовете на Съвета на директорите </w:t>
            </w:r>
            <w:r w:rsidRPr="00CB4145">
              <w:rPr>
                <w:rFonts w:asciiTheme="majorHAnsi" w:hAnsiTheme="majorHAnsi" w:cstheme="majorHAnsi"/>
                <w:b/>
                <w:lang w:val="bg-BG"/>
              </w:rPr>
              <w:t>(в състава му до 31.12.2023 г.)</w:t>
            </w:r>
            <w:r w:rsidRPr="00CB4145">
              <w:rPr>
                <w:rFonts w:asciiTheme="majorHAnsi" w:hAnsiTheme="majorHAnsi" w:cstheme="majorHAnsi"/>
                <w:lang w:val="bg-BG"/>
              </w:rPr>
              <w:t xml:space="preserve"> </w:t>
            </w:r>
            <w:r w:rsidRPr="00CB4145">
              <w:rPr>
                <w:rFonts w:asciiTheme="majorHAnsi" w:hAnsiTheme="majorHAnsi" w:cstheme="majorHAnsi"/>
              </w:rPr>
              <w:t xml:space="preserve">– </w:t>
            </w:r>
            <w:r w:rsidRPr="00CB4145">
              <w:rPr>
                <w:rFonts w:asciiTheme="majorHAnsi" w:hAnsiTheme="majorHAnsi" w:cstheme="majorHAnsi"/>
                <w:lang w:val="bg-BG"/>
              </w:rPr>
              <w:t xml:space="preserve">Димитър Димитров, Светлин Тодоров, Николай Мартинов, </w:t>
            </w:r>
            <w:r w:rsidRPr="00CB4145">
              <w:rPr>
                <w:rFonts w:asciiTheme="majorHAnsi" w:hAnsiTheme="majorHAnsi" w:cstheme="majorHAnsi"/>
              </w:rPr>
              <w:t xml:space="preserve">Wolfgang Kirsch </w:t>
            </w:r>
            <w:r w:rsidRPr="00CB4145">
              <w:rPr>
                <w:rFonts w:asciiTheme="majorHAnsi" w:hAnsiTheme="majorHAnsi" w:cstheme="majorHAnsi"/>
                <w:lang w:val="bg-BG"/>
              </w:rPr>
              <w:t xml:space="preserve">и </w:t>
            </w:r>
            <w:r w:rsidRPr="00CB4145">
              <w:rPr>
                <w:rFonts w:asciiTheme="majorHAnsi" w:hAnsiTheme="majorHAnsi" w:cstheme="majorHAnsi"/>
              </w:rPr>
              <w:t xml:space="preserve">Gregor Bieler </w:t>
            </w:r>
            <w:r w:rsidRPr="00CB4145">
              <w:rPr>
                <w:rFonts w:asciiTheme="majorHAnsi" w:hAnsiTheme="majorHAnsi" w:cstheme="majorHAnsi"/>
                <w:lang w:val="bg-BG"/>
              </w:rPr>
              <w:t>(преустановил функциите си като член на Съвета на директорите считано от 01.01.2024 г.) за дейността им през 2023 г.</w:t>
            </w:r>
          </w:p>
        </w:tc>
      </w:tr>
      <w:tr w:rsidR="00DE72E2" w:rsidRPr="00DE72E2" w14:paraId="3EFEB132"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B72FCC1" w14:textId="7C3B88D3"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802052068"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802052068"/>
          </w:p>
          <w:p w14:paraId="45573E52"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lastRenderedPageBreak/>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04EA603F"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4BE0AA19" w14:textId="77777777" w:rsidR="00DE72E2" w:rsidRPr="00DE72E2" w:rsidRDefault="00DE72E2" w:rsidP="00DE72E2">
            <w:pPr>
              <w:spacing w:before="120" w:after="0" w:line="264" w:lineRule="auto"/>
              <w:jc w:val="both"/>
              <w:rPr>
                <w:rFonts w:ascii="Calibri" w:eastAsia="Calibri" w:hAnsi="Calibri" w:cs="Calibri"/>
                <w:lang w:val="ru-RU"/>
              </w:rPr>
            </w:pPr>
          </w:p>
        </w:tc>
      </w:tr>
      <w:tr w:rsidR="00DE72E2" w:rsidRPr="00DE72E2" w14:paraId="3E918A68" w14:textId="77777777" w:rsidTr="00DF7298">
        <w:tc>
          <w:tcPr>
            <w:tcW w:w="5000" w:type="pct"/>
            <w:gridSpan w:val="2"/>
            <w:shd w:val="clear" w:color="auto" w:fill="auto"/>
          </w:tcPr>
          <w:p w14:paraId="2E7AF83A" w14:textId="086447B1" w:rsidR="00DE72E2" w:rsidRPr="00DE72E2" w:rsidRDefault="00DE72E2" w:rsidP="00DE72E2">
            <w:pPr>
              <w:spacing w:before="120" w:after="0" w:line="264" w:lineRule="auto"/>
              <w:jc w:val="both"/>
              <w:rPr>
                <w:rFonts w:ascii="Calibri" w:eastAsia="Calibri" w:hAnsi="Calibri" w:cs="Calibri"/>
                <w:lang w:val="ru-RU"/>
              </w:rPr>
            </w:pPr>
            <w:r w:rsidRPr="00CB4145">
              <w:rPr>
                <w:rFonts w:asciiTheme="majorHAnsi" w:hAnsiTheme="majorHAnsi" w:cstheme="majorHAnsi"/>
                <w:b/>
                <w:lang w:val="bg-BG"/>
              </w:rPr>
              <w:t>Точка 9. Приемане на Годишния доклад за дейността на директора за връзки с инвеститорите на “ШЕЛЛИ ГРУП“ АД през 2023 г.</w:t>
            </w:r>
          </w:p>
        </w:tc>
      </w:tr>
      <w:tr w:rsidR="00DE72E2" w:rsidRPr="00DE72E2" w14:paraId="38593892" w14:textId="77777777" w:rsidTr="00DF7298">
        <w:tc>
          <w:tcPr>
            <w:tcW w:w="5000" w:type="pct"/>
            <w:gridSpan w:val="2"/>
            <w:shd w:val="clear" w:color="auto" w:fill="auto"/>
          </w:tcPr>
          <w:p w14:paraId="7077A09A" w14:textId="61522B9F" w:rsidR="00DE72E2" w:rsidRPr="00DE72E2" w:rsidRDefault="00DE72E2" w:rsidP="00DE72E2">
            <w:pPr>
              <w:spacing w:before="120" w:after="0" w:line="264" w:lineRule="auto"/>
              <w:jc w:val="both"/>
              <w:rPr>
                <w:rFonts w:ascii="Calibri" w:eastAsia="Calibri" w:hAnsi="Calibri" w:cs="Calibri"/>
                <w:b/>
                <w:bCs/>
                <w:lang w:val="ru-RU"/>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lang w:val="bg-BG"/>
              </w:rPr>
              <w:t>: Общото събрание на акционерите приема представения Годишен доклад за дейността на директора за връзки с инвеститорите на “ШЕЛЛИ ГРУП“ АД  през 2023 г.</w:t>
            </w:r>
          </w:p>
        </w:tc>
      </w:tr>
      <w:tr w:rsidR="00DE72E2" w:rsidRPr="00DE72E2" w14:paraId="031E4017"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1DBFFFF" w14:textId="2CFA67CE"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218893539"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218893539"/>
          </w:p>
          <w:p w14:paraId="7FF8B3FF"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5EE71E46"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A8D6EF9" w14:textId="77777777" w:rsidR="00DE72E2" w:rsidRPr="00DE72E2" w:rsidRDefault="00DE72E2" w:rsidP="00DE72E2">
            <w:pPr>
              <w:spacing w:before="120" w:after="0" w:line="264" w:lineRule="auto"/>
              <w:jc w:val="both"/>
              <w:rPr>
                <w:rFonts w:ascii="Calibri" w:eastAsia="Calibri" w:hAnsi="Calibri" w:cs="Calibri"/>
                <w:lang w:val="ru-RU"/>
              </w:rPr>
            </w:pPr>
          </w:p>
        </w:tc>
      </w:tr>
      <w:tr w:rsidR="00DE72E2" w:rsidRPr="00DE72E2" w14:paraId="72DE51CB" w14:textId="77777777" w:rsidTr="00DF7298">
        <w:tc>
          <w:tcPr>
            <w:tcW w:w="5000" w:type="pct"/>
            <w:gridSpan w:val="2"/>
            <w:shd w:val="clear" w:color="auto" w:fill="auto"/>
          </w:tcPr>
          <w:p w14:paraId="63814FC6" w14:textId="4280A863" w:rsidR="00DE72E2" w:rsidRPr="00DE72E2" w:rsidRDefault="00DE72E2" w:rsidP="00DE72E2">
            <w:pPr>
              <w:spacing w:before="120" w:after="0" w:line="264" w:lineRule="auto"/>
              <w:jc w:val="both"/>
              <w:rPr>
                <w:rFonts w:ascii="Calibri" w:eastAsia="Calibri" w:hAnsi="Calibri" w:cs="Calibri"/>
                <w:lang w:val="ru-RU"/>
              </w:rPr>
            </w:pPr>
            <w:r w:rsidRPr="00CB4145">
              <w:rPr>
                <w:rFonts w:asciiTheme="majorHAnsi" w:hAnsiTheme="majorHAnsi" w:cstheme="majorHAnsi"/>
                <w:b/>
                <w:lang w:val="bg-BG"/>
              </w:rPr>
              <w:t>Точка 10. Приемане на Доклада на Съвета на директорите по изпълнение на Политиката за възнагражденията на членовете на Съвета на директорите на “ШЕЛЛИ ГРУП“ АД  през 2023 г.</w:t>
            </w:r>
          </w:p>
        </w:tc>
      </w:tr>
      <w:tr w:rsidR="00DE72E2" w:rsidRPr="00DE72E2" w14:paraId="2A11B808" w14:textId="77777777" w:rsidTr="00DF7298">
        <w:tc>
          <w:tcPr>
            <w:tcW w:w="5000" w:type="pct"/>
            <w:gridSpan w:val="2"/>
            <w:shd w:val="clear" w:color="auto" w:fill="auto"/>
          </w:tcPr>
          <w:p w14:paraId="55F4C40B" w14:textId="1A1AF8B4" w:rsidR="00DE72E2" w:rsidRPr="00DE72E2" w:rsidRDefault="00DE72E2" w:rsidP="00DE72E2">
            <w:pPr>
              <w:spacing w:before="120" w:after="0" w:line="264" w:lineRule="auto"/>
              <w:jc w:val="both"/>
              <w:rPr>
                <w:rFonts w:ascii="Calibri" w:eastAsia="Calibri" w:hAnsi="Calibri" w:cs="Calibri"/>
                <w:b/>
                <w:bCs/>
                <w:lang w:val="ru-RU"/>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b/>
                <w:lang w:val="bg-BG"/>
              </w:rPr>
              <w:t xml:space="preserve"> </w:t>
            </w:r>
            <w:r w:rsidRPr="00CB4145">
              <w:rPr>
                <w:rFonts w:asciiTheme="majorHAnsi" w:hAnsiTheme="majorHAnsi" w:cstheme="majorHAnsi"/>
                <w:lang w:val="bg-BG"/>
              </w:rPr>
              <w:t>Общото събрание на акционерите приема Доклада на Съвета на директорите по изпълнение на Политиката за възнагражденията на членовете на Съвета на директорите на “ШЕЛЛИ ГРУП“ АД през 2023 г.</w:t>
            </w:r>
          </w:p>
        </w:tc>
      </w:tr>
      <w:tr w:rsidR="00DE72E2" w:rsidRPr="00DE72E2" w14:paraId="77187A22"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4CDE32D" w14:textId="0C7DA3E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172864733"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172864733"/>
          </w:p>
          <w:p w14:paraId="6990E7C6"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37A33CF5"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1125714" w14:textId="77777777" w:rsidR="00DE72E2" w:rsidRPr="00DE72E2" w:rsidRDefault="00DE72E2" w:rsidP="00DE72E2">
            <w:pPr>
              <w:spacing w:before="120" w:after="0" w:line="264" w:lineRule="auto"/>
              <w:jc w:val="both"/>
              <w:rPr>
                <w:rFonts w:ascii="Calibri" w:eastAsia="Calibri" w:hAnsi="Calibri" w:cs="Calibri"/>
                <w:lang w:val="ru-RU"/>
              </w:rPr>
            </w:pPr>
          </w:p>
        </w:tc>
      </w:tr>
      <w:tr w:rsidR="00DE72E2" w:rsidRPr="00DE72E2" w14:paraId="4E974102" w14:textId="77777777" w:rsidTr="00DF7298">
        <w:tc>
          <w:tcPr>
            <w:tcW w:w="5000" w:type="pct"/>
            <w:gridSpan w:val="2"/>
            <w:shd w:val="clear" w:color="auto" w:fill="auto"/>
          </w:tcPr>
          <w:p w14:paraId="0C6660AB" w14:textId="4D3F6E5A" w:rsidR="00DE72E2" w:rsidRPr="00DE72E2" w:rsidRDefault="00DE72E2" w:rsidP="00DE72E2">
            <w:pPr>
              <w:spacing w:before="120" w:after="0" w:line="264" w:lineRule="auto"/>
              <w:jc w:val="both"/>
              <w:rPr>
                <w:rFonts w:ascii="Calibri" w:eastAsia="Calibri" w:hAnsi="Calibri" w:cs="Calibri"/>
                <w:lang w:val="ru-RU"/>
              </w:rPr>
            </w:pPr>
            <w:r w:rsidRPr="00CB4145">
              <w:rPr>
                <w:rFonts w:asciiTheme="majorHAnsi" w:hAnsiTheme="majorHAnsi" w:cstheme="majorHAnsi"/>
                <w:b/>
                <w:lang w:val="bg-BG"/>
              </w:rPr>
              <w:t xml:space="preserve">Точка 11. Приемане на отчета за дейността на Одитния комитет за 2023 г. </w:t>
            </w:r>
          </w:p>
        </w:tc>
      </w:tr>
      <w:tr w:rsidR="00DE72E2" w:rsidRPr="00DE72E2" w14:paraId="43070F6E" w14:textId="77777777" w:rsidTr="00DF7298">
        <w:tc>
          <w:tcPr>
            <w:tcW w:w="5000" w:type="pct"/>
            <w:gridSpan w:val="2"/>
            <w:shd w:val="clear" w:color="auto" w:fill="auto"/>
          </w:tcPr>
          <w:p w14:paraId="1BA5CF1B" w14:textId="697435B3" w:rsidR="00DE72E2" w:rsidRPr="00DE72E2" w:rsidRDefault="00DE72E2" w:rsidP="00DE72E2">
            <w:pPr>
              <w:spacing w:before="120" w:after="0" w:line="264" w:lineRule="auto"/>
              <w:jc w:val="both"/>
              <w:rPr>
                <w:rFonts w:ascii="Calibri" w:eastAsia="Calibri" w:hAnsi="Calibri" w:cs="Calibri"/>
                <w:b/>
                <w:bCs/>
                <w:lang w:val="ru-RU"/>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b/>
                <w:lang w:val="bg-BG"/>
              </w:rPr>
              <w:t xml:space="preserve"> </w:t>
            </w:r>
            <w:r w:rsidRPr="00CB4145">
              <w:rPr>
                <w:rFonts w:asciiTheme="majorHAnsi" w:hAnsiTheme="majorHAnsi" w:cstheme="majorHAnsi"/>
                <w:lang w:val="bg-BG"/>
              </w:rPr>
              <w:t>Общото събрание на акционерите приема отчета на Одитния комитет за 2023 г.</w:t>
            </w:r>
          </w:p>
        </w:tc>
      </w:tr>
      <w:tr w:rsidR="00DE72E2" w:rsidRPr="00DE72E2" w14:paraId="33B9DDE8"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0E7D9E3" w14:textId="50FBBE2E"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510747734"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510747734"/>
          </w:p>
          <w:p w14:paraId="599E94A8"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40715568"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C82C94C" w14:textId="77777777" w:rsidR="00DE72E2" w:rsidRPr="00DE72E2" w:rsidRDefault="00DE72E2" w:rsidP="00DE72E2">
            <w:pPr>
              <w:spacing w:before="120" w:after="0" w:line="264" w:lineRule="auto"/>
              <w:jc w:val="both"/>
              <w:rPr>
                <w:rFonts w:ascii="Calibri" w:eastAsia="Calibri" w:hAnsi="Calibri" w:cs="Calibri"/>
                <w:lang w:val="ru-RU"/>
              </w:rPr>
            </w:pPr>
          </w:p>
        </w:tc>
      </w:tr>
      <w:tr w:rsidR="00DE72E2" w:rsidRPr="00DE72E2" w14:paraId="5B344681" w14:textId="77777777" w:rsidTr="00DF7298">
        <w:tc>
          <w:tcPr>
            <w:tcW w:w="5000" w:type="pct"/>
            <w:gridSpan w:val="2"/>
            <w:shd w:val="clear" w:color="auto" w:fill="auto"/>
          </w:tcPr>
          <w:p w14:paraId="56E646BB" w14:textId="453E5926" w:rsidR="00DE72E2" w:rsidRPr="00DE72E2" w:rsidRDefault="00DE72E2" w:rsidP="00DE72E2">
            <w:pPr>
              <w:spacing w:before="120" w:after="0" w:line="264" w:lineRule="auto"/>
              <w:jc w:val="both"/>
              <w:rPr>
                <w:rFonts w:ascii="Calibri" w:eastAsia="Calibri" w:hAnsi="Calibri" w:cs="Calibri"/>
                <w:lang w:val="ru-RU"/>
              </w:rPr>
            </w:pPr>
            <w:r w:rsidRPr="00CB4145">
              <w:rPr>
                <w:rFonts w:asciiTheme="majorHAnsi" w:hAnsiTheme="majorHAnsi" w:cstheme="majorHAnsi"/>
                <w:b/>
                <w:lang w:val="bg-BG"/>
              </w:rPr>
              <w:t xml:space="preserve">Точка 12. Приемане на решение за избиране за </w:t>
            </w:r>
            <w:bookmarkStart w:id="13" w:name="_Hlk133680932"/>
            <w:r w:rsidRPr="00CB4145">
              <w:rPr>
                <w:rFonts w:asciiTheme="majorHAnsi" w:hAnsiTheme="majorHAnsi" w:cstheme="majorHAnsi"/>
                <w:b/>
                <w:lang w:val="bg-BG"/>
              </w:rPr>
              <w:t>нов състав на Одитния комитет</w:t>
            </w:r>
            <w:bookmarkEnd w:id="13"/>
            <w:r w:rsidRPr="00CB4145">
              <w:rPr>
                <w:rFonts w:asciiTheme="majorHAnsi" w:hAnsiTheme="majorHAnsi" w:cstheme="majorHAnsi"/>
                <w:b/>
                <w:lang w:val="bg-BG"/>
              </w:rPr>
              <w:t xml:space="preserve"> и определяне на мандата.</w:t>
            </w:r>
          </w:p>
        </w:tc>
      </w:tr>
      <w:tr w:rsidR="00DE72E2" w:rsidRPr="00DE72E2" w14:paraId="2B5CABF1" w14:textId="77777777" w:rsidTr="00DF7298">
        <w:tc>
          <w:tcPr>
            <w:tcW w:w="5000" w:type="pct"/>
            <w:gridSpan w:val="2"/>
            <w:shd w:val="clear" w:color="auto" w:fill="auto"/>
          </w:tcPr>
          <w:p w14:paraId="7F81A325" w14:textId="7E88E779" w:rsidR="00DE72E2" w:rsidRPr="00DE72E2" w:rsidRDefault="00DE72E2" w:rsidP="00DE72E2">
            <w:pPr>
              <w:spacing w:before="120" w:after="0" w:line="264" w:lineRule="auto"/>
              <w:jc w:val="both"/>
              <w:rPr>
                <w:rFonts w:ascii="Calibri" w:eastAsia="Calibri" w:hAnsi="Calibri" w:cs="Calibri"/>
                <w:b/>
                <w:bCs/>
                <w:lang w:val="ru-RU"/>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b/>
                <w:lang w:val="bg-BG"/>
              </w:rPr>
              <w:t xml:space="preserve"> </w:t>
            </w:r>
            <w:bookmarkStart w:id="14" w:name="_Hlk133680963"/>
            <w:r w:rsidRPr="00CB4145">
              <w:rPr>
                <w:rFonts w:asciiTheme="majorHAnsi" w:hAnsiTheme="majorHAnsi" w:cstheme="majorHAnsi"/>
                <w:lang w:val="bg-BG"/>
              </w:rPr>
              <w:t xml:space="preserve">Общото събрание на акционерите избира одитен комитет в състав - Анелия Петкова Ангелова – </w:t>
            </w:r>
            <w:proofErr w:type="spellStart"/>
            <w:r w:rsidRPr="00CB4145">
              <w:rPr>
                <w:rFonts w:asciiTheme="majorHAnsi" w:hAnsiTheme="majorHAnsi" w:cstheme="majorHAnsi"/>
                <w:lang w:val="bg-BG"/>
              </w:rPr>
              <w:t>Тумбева</w:t>
            </w:r>
            <w:proofErr w:type="spellEnd"/>
            <w:r w:rsidRPr="00CB4145">
              <w:rPr>
                <w:rFonts w:asciiTheme="majorHAnsi" w:hAnsiTheme="majorHAnsi" w:cstheme="majorHAnsi"/>
                <w:lang w:val="bg-BG"/>
              </w:rPr>
              <w:t>, Мариан Василев Николов, Албена Бенкова Бенева. Одитният комитет с посочения състав има мандат 1 година, считано от датата на настоящия избор</w:t>
            </w:r>
            <w:bookmarkEnd w:id="14"/>
            <w:r w:rsidRPr="00CB4145">
              <w:rPr>
                <w:rFonts w:asciiTheme="majorHAnsi" w:hAnsiTheme="majorHAnsi" w:cstheme="majorHAnsi"/>
                <w:lang w:val="bg-BG"/>
              </w:rPr>
              <w:t>.</w:t>
            </w:r>
          </w:p>
        </w:tc>
      </w:tr>
      <w:tr w:rsidR="00DE72E2" w:rsidRPr="00DE72E2" w14:paraId="69BA0362"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1D3D0CCD" w14:textId="772A8F75"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206260862"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206260862"/>
          </w:p>
          <w:p w14:paraId="4A20DC8E"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214A231C"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020B19A" w14:textId="77777777" w:rsidR="00DE72E2" w:rsidRPr="00DE72E2" w:rsidRDefault="00DE72E2" w:rsidP="00DE72E2">
            <w:pPr>
              <w:spacing w:before="120" w:after="0" w:line="264" w:lineRule="auto"/>
              <w:jc w:val="both"/>
              <w:rPr>
                <w:rFonts w:ascii="Calibri" w:eastAsia="Calibri" w:hAnsi="Calibri" w:cs="Calibri"/>
                <w:lang w:val="ru-RU"/>
              </w:rPr>
            </w:pPr>
          </w:p>
        </w:tc>
      </w:tr>
      <w:tr w:rsidR="00DE72E2" w:rsidRPr="00DE72E2" w14:paraId="708F643D" w14:textId="77777777" w:rsidTr="00DF7298">
        <w:tc>
          <w:tcPr>
            <w:tcW w:w="5000" w:type="pct"/>
            <w:gridSpan w:val="2"/>
            <w:shd w:val="clear" w:color="auto" w:fill="auto"/>
          </w:tcPr>
          <w:p w14:paraId="3431AB8F" w14:textId="14EBC3CA" w:rsidR="00DE72E2" w:rsidRPr="00DE72E2" w:rsidRDefault="00DE72E2" w:rsidP="00DE72E2">
            <w:pPr>
              <w:spacing w:before="120" w:after="0" w:line="264" w:lineRule="auto"/>
              <w:jc w:val="both"/>
              <w:rPr>
                <w:rFonts w:ascii="Calibri" w:eastAsia="Calibri" w:hAnsi="Calibri" w:cs="Calibri"/>
                <w:lang w:val="ru-RU"/>
              </w:rPr>
            </w:pPr>
            <w:r w:rsidRPr="00CB4145">
              <w:rPr>
                <w:rFonts w:asciiTheme="majorHAnsi" w:hAnsiTheme="majorHAnsi" w:cstheme="majorHAnsi"/>
                <w:b/>
                <w:lang w:val="bg-BG"/>
              </w:rPr>
              <w:t xml:space="preserve">Точка 13. Приемане на решение за промяна във възнагражденията на членовете на Одитния комитет </w:t>
            </w:r>
          </w:p>
        </w:tc>
      </w:tr>
      <w:tr w:rsidR="00DE72E2" w:rsidRPr="00DE72E2" w14:paraId="12AB5332" w14:textId="77777777" w:rsidTr="00DF7298">
        <w:tc>
          <w:tcPr>
            <w:tcW w:w="5000" w:type="pct"/>
            <w:gridSpan w:val="2"/>
            <w:shd w:val="clear" w:color="auto" w:fill="auto"/>
          </w:tcPr>
          <w:p w14:paraId="48056974" w14:textId="57DA4C7C" w:rsidR="00DE72E2" w:rsidRPr="00DE72E2" w:rsidRDefault="00DE72E2" w:rsidP="00DE72E2">
            <w:pPr>
              <w:spacing w:before="120" w:after="0" w:line="264" w:lineRule="auto"/>
              <w:jc w:val="both"/>
              <w:rPr>
                <w:rFonts w:ascii="Calibri" w:eastAsia="Calibri" w:hAnsi="Calibri" w:cs="Calibri"/>
                <w:b/>
                <w:bCs/>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b/>
                <w:lang w:val="bg-BG"/>
              </w:rPr>
              <w:t xml:space="preserve"> </w:t>
            </w:r>
            <w:r w:rsidRPr="00CB4145">
              <w:rPr>
                <w:rFonts w:asciiTheme="majorHAnsi" w:hAnsiTheme="majorHAnsi" w:cstheme="majorHAnsi"/>
                <w:lang w:val="bg-BG"/>
              </w:rPr>
              <w:t xml:space="preserve">Общото събрание на акционерите приема промени във възнагражденията на членовете на Одитния комитет, съгласно писмените материали. </w:t>
            </w:r>
          </w:p>
        </w:tc>
      </w:tr>
      <w:tr w:rsidR="00DE72E2" w:rsidRPr="00DE72E2" w14:paraId="6B519331"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1A366A7" w14:textId="6F4040AE"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16861303"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116861303"/>
          </w:p>
          <w:p w14:paraId="04A5E512"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DE72E2" w:rsidRPr="00DE72E2" w14:paraId="1D56FAAB"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388ACB9" w14:textId="77777777" w:rsidR="00DE72E2" w:rsidRPr="00DE72E2" w:rsidRDefault="00DE72E2" w:rsidP="00DE72E2">
            <w:pPr>
              <w:spacing w:before="120" w:after="0" w:line="264" w:lineRule="auto"/>
              <w:jc w:val="both"/>
              <w:rPr>
                <w:rFonts w:ascii="Calibri" w:eastAsia="Calibri" w:hAnsi="Calibri" w:cs="Calibri"/>
              </w:rPr>
            </w:pPr>
          </w:p>
        </w:tc>
      </w:tr>
      <w:tr w:rsidR="00DE72E2" w:rsidRPr="00DE72E2" w14:paraId="706EB708" w14:textId="77777777" w:rsidTr="00DF7298">
        <w:tc>
          <w:tcPr>
            <w:tcW w:w="5000" w:type="pct"/>
            <w:gridSpan w:val="2"/>
            <w:shd w:val="clear" w:color="auto" w:fill="auto"/>
          </w:tcPr>
          <w:p w14:paraId="2CDB3436" w14:textId="1844E48D" w:rsidR="00DE72E2" w:rsidRPr="00DE72E2" w:rsidRDefault="00DE72E2" w:rsidP="00DE72E2">
            <w:pPr>
              <w:spacing w:before="120" w:after="0" w:line="264" w:lineRule="auto"/>
              <w:jc w:val="both"/>
              <w:rPr>
                <w:rFonts w:ascii="Calibri" w:eastAsia="Calibri" w:hAnsi="Calibri" w:cs="Calibri"/>
              </w:rPr>
            </w:pPr>
            <w:proofErr w:type="spellStart"/>
            <w:r w:rsidRPr="00CB4145">
              <w:rPr>
                <w:rFonts w:asciiTheme="majorHAnsi" w:hAnsiTheme="majorHAnsi" w:cstheme="majorHAnsi"/>
                <w:b/>
                <w:bCs/>
              </w:rPr>
              <w:t>Точка</w:t>
            </w:r>
            <w:proofErr w:type="spellEnd"/>
            <w:r w:rsidRPr="00CB4145">
              <w:rPr>
                <w:rFonts w:asciiTheme="majorHAnsi" w:hAnsiTheme="majorHAnsi" w:cstheme="majorHAnsi"/>
                <w:b/>
                <w:bCs/>
              </w:rPr>
              <w:t xml:space="preserve"> 14. </w:t>
            </w:r>
            <w:r w:rsidRPr="00CB4145">
              <w:rPr>
                <w:rFonts w:asciiTheme="majorHAnsi" w:hAnsiTheme="majorHAnsi" w:cstheme="majorHAnsi"/>
                <w:b/>
                <w:bCs/>
                <w:lang w:val="bg-BG"/>
              </w:rPr>
              <w:t>У</w:t>
            </w:r>
            <w:proofErr w:type="spellStart"/>
            <w:r w:rsidRPr="00CB4145">
              <w:rPr>
                <w:rFonts w:asciiTheme="majorHAnsi" w:hAnsiTheme="majorHAnsi" w:cstheme="majorHAnsi"/>
                <w:b/>
                <w:bCs/>
              </w:rPr>
              <w:t>величение</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на</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капитала</w:t>
            </w:r>
            <w:proofErr w:type="spellEnd"/>
            <w:r w:rsidRPr="00CB4145">
              <w:rPr>
                <w:rFonts w:asciiTheme="majorHAnsi" w:hAnsiTheme="majorHAnsi" w:cstheme="majorHAnsi"/>
                <w:b/>
                <w:bCs/>
              </w:rPr>
              <w:t xml:space="preserve">, </w:t>
            </w:r>
            <w:r w:rsidRPr="00CB4145">
              <w:rPr>
                <w:rFonts w:asciiTheme="majorHAnsi" w:hAnsiTheme="majorHAnsi" w:cstheme="majorHAnsi"/>
                <w:b/>
                <w:bCs/>
                <w:lang w:val="bg-BG"/>
              </w:rPr>
              <w:t xml:space="preserve">по реда на чл. 112, ал. 3 от ЗППЦК, </w:t>
            </w:r>
            <w:r w:rsidRPr="00CB4145">
              <w:rPr>
                <w:rFonts w:asciiTheme="majorHAnsi" w:hAnsiTheme="majorHAnsi" w:cstheme="majorHAnsi"/>
                <w:b/>
                <w:bCs/>
              </w:rPr>
              <w:t xml:space="preserve">в </w:t>
            </w:r>
            <w:proofErr w:type="spellStart"/>
            <w:r w:rsidRPr="00CB4145">
              <w:rPr>
                <w:rFonts w:asciiTheme="majorHAnsi" w:hAnsiTheme="majorHAnsi" w:cstheme="majorHAnsi"/>
                <w:b/>
                <w:bCs/>
              </w:rPr>
              <w:t>което</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имат</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право</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да</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вземат</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участие</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работници</w:t>
            </w:r>
            <w:proofErr w:type="spellEnd"/>
            <w:r w:rsidRPr="00CB4145">
              <w:rPr>
                <w:rFonts w:asciiTheme="majorHAnsi" w:hAnsiTheme="majorHAnsi" w:cstheme="majorHAnsi"/>
                <w:b/>
                <w:bCs/>
              </w:rPr>
              <w:t xml:space="preserve"> и </w:t>
            </w:r>
            <w:proofErr w:type="spellStart"/>
            <w:r w:rsidRPr="00CB4145">
              <w:rPr>
                <w:rFonts w:asciiTheme="majorHAnsi" w:hAnsiTheme="majorHAnsi" w:cstheme="majorHAnsi"/>
                <w:b/>
                <w:bCs/>
              </w:rPr>
              <w:t>служители</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на</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Дружеството</w:t>
            </w:r>
            <w:proofErr w:type="spellEnd"/>
            <w:r w:rsidRPr="00CB4145">
              <w:rPr>
                <w:rFonts w:asciiTheme="majorHAnsi" w:hAnsiTheme="majorHAnsi" w:cstheme="majorHAnsi"/>
                <w:b/>
                <w:bCs/>
              </w:rPr>
              <w:t xml:space="preserve"> и </w:t>
            </w:r>
            <w:r w:rsidRPr="00CB4145">
              <w:rPr>
                <w:rFonts w:asciiTheme="majorHAnsi" w:hAnsiTheme="majorHAnsi" w:cstheme="majorHAnsi"/>
                <w:b/>
                <w:bCs/>
                <w:lang w:val="bg-BG"/>
              </w:rPr>
              <w:t>негови дъщерни дружества.</w:t>
            </w:r>
          </w:p>
        </w:tc>
      </w:tr>
      <w:tr w:rsidR="00DE72E2" w:rsidRPr="00DE72E2" w14:paraId="18109721" w14:textId="77777777" w:rsidTr="00DF7298">
        <w:tc>
          <w:tcPr>
            <w:tcW w:w="5000" w:type="pct"/>
            <w:gridSpan w:val="2"/>
            <w:shd w:val="clear" w:color="auto" w:fill="auto"/>
          </w:tcPr>
          <w:p w14:paraId="6270AFAE" w14:textId="06AFFA86" w:rsidR="00DE72E2" w:rsidRPr="00DE72E2" w:rsidRDefault="00DE72E2" w:rsidP="00DE72E2">
            <w:pPr>
              <w:spacing w:before="120" w:after="0" w:line="264" w:lineRule="auto"/>
              <w:jc w:val="both"/>
              <w:rPr>
                <w:rFonts w:ascii="Calibri" w:eastAsia="Calibri" w:hAnsi="Calibri" w:cs="Calibri"/>
                <w:b/>
                <w:bCs/>
                <w:lang w:val="ru-RU"/>
              </w:rPr>
            </w:pPr>
            <w:proofErr w:type="spellStart"/>
            <w:r w:rsidRPr="00CB4145">
              <w:rPr>
                <w:rFonts w:asciiTheme="majorHAnsi" w:hAnsiTheme="majorHAnsi" w:cstheme="majorHAnsi"/>
                <w:b/>
                <w:bCs/>
              </w:rPr>
              <w:lastRenderedPageBreak/>
              <w:t>Предложение</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за</w:t>
            </w:r>
            <w:proofErr w:type="spellEnd"/>
            <w:r w:rsidRPr="00CB4145">
              <w:rPr>
                <w:rFonts w:asciiTheme="majorHAnsi" w:hAnsiTheme="majorHAnsi" w:cstheme="majorHAnsi"/>
                <w:b/>
                <w:bCs/>
              </w:rPr>
              <w:t xml:space="preserve"> </w:t>
            </w:r>
            <w:proofErr w:type="spellStart"/>
            <w:r w:rsidRPr="00CB4145">
              <w:rPr>
                <w:rFonts w:asciiTheme="majorHAnsi" w:hAnsiTheme="majorHAnsi" w:cstheme="majorHAnsi"/>
                <w:b/>
                <w:bCs/>
              </w:rPr>
              <w:t>решение</w:t>
            </w:r>
            <w:proofErr w:type="spellEnd"/>
            <w:r w:rsidRPr="00CB4145">
              <w:rPr>
                <w:rFonts w:asciiTheme="majorHAnsi" w:hAnsiTheme="majorHAnsi" w:cstheme="majorHAnsi"/>
                <w:b/>
                <w:bCs/>
              </w:rPr>
              <w:t>:</w:t>
            </w:r>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основание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чл</w:t>
            </w:r>
            <w:proofErr w:type="spellEnd"/>
            <w:r w:rsidRPr="00CB4145">
              <w:rPr>
                <w:rFonts w:asciiTheme="majorHAnsi" w:hAnsiTheme="majorHAnsi" w:cstheme="majorHAnsi"/>
              </w:rPr>
              <w:t xml:space="preserve">. 221, т. 2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ТЗ </w:t>
            </w:r>
            <w:proofErr w:type="spellStart"/>
            <w:r w:rsidRPr="00CB4145">
              <w:rPr>
                <w:rFonts w:asciiTheme="majorHAnsi" w:hAnsiTheme="majorHAnsi" w:cstheme="majorHAnsi"/>
              </w:rPr>
              <w:t>във</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връзка</w:t>
            </w:r>
            <w:proofErr w:type="spellEnd"/>
            <w:r w:rsidRPr="00CB4145">
              <w:rPr>
                <w:rFonts w:asciiTheme="majorHAnsi" w:hAnsiTheme="majorHAnsi" w:cstheme="majorHAnsi"/>
              </w:rPr>
              <w:t xml:space="preserve"> с </w:t>
            </w:r>
            <w:proofErr w:type="spellStart"/>
            <w:r w:rsidRPr="00CB4145">
              <w:rPr>
                <w:rFonts w:asciiTheme="majorHAnsi" w:hAnsiTheme="majorHAnsi" w:cstheme="majorHAnsi"/>
              </w:rPr>
              <w:t>чл</w:t>
            </w:r>
            <w:proofErr w:type="spellEnd"/>
            <w:r w:rsidRPr="00CB4145">
              <w:rPr>
                <w:rFonts w:asciiTheme="majorHAnsi" w:hAnsiTheme="majorHAnsi" w:cstheme="majorHAnsi"/>
              </w:rPr>
              <w:t xml:space="preserve">. 7, </w:t>
            </w:r>
            <w:proofErr w:type="spellStart"/>
            <w:r w:rsidRPr="00CB4145">
              <w:rPr>
                <w:rFonts w:asciiTheme="majorHAnsi" w:hAnsiTheme="majorHAnsi" w:cstheme="majorHAnsi"/>
              </w:rPr>
              <w:t>ал</w:t>
            </w:r>
            <w:proofErr w:type="spellEnd"/>
            <w:r w:rsidRPr="00CB4145">
              <w:rPr>
                <w:rFonts w:asciiTheme="majorHAnsi" w:hAnsiTheme="majorHAnsi" w:cstheme="majorHAnsi"/>
              </w:rPr>
              <w:t xml:space="preserve">. 11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Устава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Дружеството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Общото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събрание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акционерите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реши</w:t>
            </w:r>
            <w:proofErr w:type="spellEnd"/>
            <w:r w:rsidRPr="00CB4145">
              <w:rPr>
                <w:rFonts w:asciiTheme="majorHAnsi" w:hAnsiTheme="majorHAnsi" w:cstheme="majorHAnsi"/>
              </w:rPr>
              <w:t>:</w:t>
            </w:r>
          </w:p>
        </w:tc>
      </w:tr>
      <w:tr w:rsidR="00DE72E2" w:rsidRPr="00DE72E2" w14:paraId="5111624E" w14:textId="77777777" w:rsidTr="00DF7298">
        <w:trPr>
          <w:gridAfter w:val="1"/>
          <w:wAfter w:w="8" w:type="pct"/>
        </w:trPr>
        <w:tc>
          <w:tcPr>
            <w:tcW w:w="4992" w:type="pct"/>
            <w:shd w:val="clear" w:color="auto" w:fill="auto"/>
          </w:tcPr>
          <w:p w14:paraId="60BD1667" w14:textId="072EEDC6" w:rsidR="00DE72E2" w:rsidRPr="00DE72E2" w:rsidRDefault="00DE72E2" w:rsidP="00DE72E2">
            <w:pPr>
              <w:widowControl w:val="0"/>
              <w:jc w:val="both"/>
              <w:rPr>
                <w:rFonts w:ascii="Calibri" w:eastAsia="Calibri" w:hAnsi="Calibri" w:cs="Calibri"/>
                <w:b/>
                <w:u w:val="single"/>
                <w:lang w:val="bg-BG"/>
              </w:rPr>
            </w:pPr>
            <w:r w:rsidRPr="00CB4145">
              <w:rPr>
                <w:rFonts w:asciiTheme="majorHAnsi" w:hAnsiTheme="majorHAnsi" w:cstheme="majorHAnsi"/>
              </w:rPr>
              <w:t xml:space="preserve">14.1. </w:t>
            </w:r>
            <w:proofErr w:type="spellStart"/>
            <w:r w:rsidRPr="00CB4145">
              <w:rPr>
                <w:rFonts w:asciiTheme="majorHAnsi" w:hAnsiTheme="majorHAnsi" w:cstheme="majorHAnsi"/>
              </w:rPr>
              <w:t>Увеличава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Дружеството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b/>
              </w:rPr>
              <w:t>от</w:t>
            </w:r>
            <w:proofErr w:type="spellEnd"/>
            <w:r w:rsidRPr="00CB4145">
              <w:rPr>
                <w:rFonts w:asciiTheme="majorHAnsi" w:hAnsiTheme="majorHAnsi" w:cstheme="majorHAnsi"/>
                <w:b/>
              </w:rPr>
              <w:t xml:space="preserve"> 18 050 945 </w:t>
            </w:r>
            <w:proofErr w:type="spellStart"/>
            <w:r w:rsidRPr="00CB4145">
              <w:rPr>
                <w:rFonts w:asciiTheme="majorHAnsi" w:hAnsiTheme="majorHAnsi" w:cstheme="majorHAnsi"/>
                <w:b/>
              </w:rPr>
              <w:t>лева</w:t>
            </w:r>
            <w:proofErr w:type="spellEnd"/>
            <w:r w:rsidRPr="00CB4145">
              <w:rPr>
                <w:rFonts w:asciiTheme="majorHAnsi" w:hAnsiTheme="majorHAnsi" w:cstheme="majorHAnsi"/>
                <w:b/>
              </w:rPr>
              <w:t xml:space="preserve"> (</w:t>
            </w:r>
            <w:r w:rsidRPr="00CB4145">
              <w:rPr>
                <w:rFonts w:asciiTheme="majorHAnsi" w:hAnsiTheme="majorHAnsi" w:cstheme="majorHAnsi"/>
                <w:b/>
                <w:lang w:val="bg-BG"/>
              </w:rPr>
              <w:t xml:space="preserve">равностойност в евро </w:t>
            </w:r>
            <w:r w:rsidRPr="00CB4145">
              <w:rPr>
                <w:rFonts w:asciiTheme="majorHAnsi" w:hAnsiTheme="majorHAnsi" w:cstheme="majorHAnsi"/>
                <w:b/>
              </w:rPr>
              <w:t xml:space="preserve">9 229 301.63 </w:t>
            </w:r>
            <w:proofErr w:type="gramStart"/>
            <w:r w:rsidRPr="00CB4145">
              <w:rPr>
                <w:rFonts w:asciiTheme="majorHAnsi" w:hAnsiTheme="majorHAnsi" w:cstheme="majorHAnsi"/>
                <w:b/>
                <w:lang w:val="bg-BG"/>
              </w:rPr>
              <w:t>евро)*</w:t>
            </w:r>
            <w:proofErr w:type="gramEnd"/>
            <w:r w:rsidRPr="00CB4145">
              <w:rPr>
                <w:rFonts w:asciiTheme="majorHAnsi" w:hAnsiTheme="majorHAnsi" w:cstheme="majorHAnsi"/>
                <w:b/>
                <w:lang w:val="bg-BG"/>
              </w:rPr>
              <w:t xml:space="preserve"> на до 18</w:t>
            </w:r>
            <w:r w:rsidRPr="00CB4145">
              <w:rPr>
                <w:rFonts w:asciiTheme="majorHAnsi" w:hAnsiTheme="majorHAnsi" w:cstheme="majorHAnsi"/>
                <w:b/>
                <w:bCs/>
                <w:lang w:val="bg-BG"/>
              </w:rPr>
              <w:t> </w:t>
            </w:r>
            <w:r w:rsidRPr="00CB4145">
              <w:rPr>
                <w:rFonts w:asciiTheme="majorHAnsi" w:hAnsiTheme="majorHAnsi" w:cstheme="majorHAnsi"/>
                <w:b/>
                <w:lang w:val="bg-BG"/>
              </w:rPr>
              <w:t>106</w:t>
            </w:r>
            <w:r w:rsidRPr="00CB4145">
              <w:rPr>
                <w:rFonts w:asciiTheme="majorHAnsi" w:hAnsiTheme="majorHAnsi" w:cstheme="majorHAnsi"/>
                <w:b/>
                <w:bCs/>
                <w:lang w:val="bg-BG"/>
              </w:rPr>
              <w:t> </w:t>
            </w:r>
            <w:r w:rsidRPr="00CB4145">
              <w:rPr>
                <w:rFonts w:asciiTheme="majorHAnsi" w:hAnsiTheme="majorHAnsi" w:cstheme="majorHAnsi"/>
                <w:b/>
                <w:lang w:val="bg-BG"/>
              </w:rPr>
              <w:t>276 лева</w:t>
            </w:r>
            <w:r w:rsidRPr="00CB4145">
              <w:rPr>
                <w:rFonts w:asciiTheme="majorHAnsi" w:hAnsiTheme="majorHAnsi" w:cstheme="majorHAnsi"/>
                <w:b/>
                <w:bCs/>
                <w:lang w:val="bg-BG"/>
              </w:rPr>
              <w:t xml:space="preserve"> (равностойност в евро 9 257 591.92 евро)*</w:t>
            </w:r>
            <w:r w:rsidRPr="00CB4145">
              <w:rPr>
                <w:rFonts w:asciiTheme="majorHAnsi" w:hAnsiTheme="majorHAnsi" w:cstheme="majorHAnsi"/>
                <w:lang w:val="bg-BG"/>
              </w:rPr>
              <w:t xml:space="preserve"> </w:t>
            </w:r>
            <w:proofErr w:type="spellStart"/>
            <w:r w:rsidRPr="00CB4145">
              <w:rPr>
                <w:rFonts w:asciiTheme="majorHAnsi" w:hAnsiTheme="majorHAnsi" w:cstheme="majorHAnsi"/>
              </w:rPr>
              <w:t>чрез</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публично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предлагане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r w:rsidRPr="00CB4145">
              <w:rPr>
                <w:rFonts w:asciiTheme="majorHAnsi" w:hAnsiTheme="majorHAnsi" w:cstheme="majorHAnsi"/>
                <w:b/>
                <w:bCs/>
              </w:rPr>
              <w:t>55 331</w:t>
            </w:r>
            <w:r w:rsidRPr="00CB4145">
              <w:rPr>
                <w:rFonts w:asciiTheme="majorHAnsi" w:hAnsiTheme="majorHAnsi" w:cstheme="majorHAnsi"/>
              </w:rPr>
              <w:t xml:space="preserve"> </w:t>
            </w:r>
            <w:proofErr w:type="spellStart"/>
            <w:r w:rsidRPr="00CB4145">
              <w:rPr>
                <w:rFonts w:asciiTheme="majorHAnsi" w:hAnsiTheme="majorHAnsi" w:cstheme="majorHAnsi"/>
              </w:rPr>
              <w:t>броя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безналични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обикновени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поименни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акции</w:t>
            </w:r>
            <w:proofErr w:type="spellEnd"/>
            <w:r w:rsidRPr="00CB4145">
              <w:rPr>
                <w:rFonts w:asciiTheme="majorHAnsi" w:hAnsiTheme="majorHAnsi" w:cstheme="majorHAnsi"/>
              </w:rPr>
              <w:t xml:space="preserve"> с </w:t>
            </w:r>
            <w:proofErr w:type="spellStart"/>
            <w:r w:rsidRPr="00CB4145">
              <w:rPr>
                <w:rFonts w:asciiTheme="majorHAnsi" w:hAnsiTheme="majorHAnsi" w:cstheme="majorHAnsi"/>
              </w:rPr>
              <w:t>право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глас</w:t>
            </w:r>
            <w:proofErr w:type="spellEnd"/>
            <w:r w:rsidRPr="00CB4145">
              <w:rPr>
                <w:rFonts w:asciiTheme="majorHAnsi" w:hAnsiTheme="majorHAnsi" w:cstheme="majorHAnsi"/>
              </w:rPr>
              <w:t xml:space="preserve">, с </w:t>
            </w:r>
            <w:proofErr w:type="spellStart"/>
            <w:r w:rsidRPr="00CB4145">
              <w:rPr>
                <w:rFonts w:asciiTheme="majorHAnsi" w:hAnsiTheme="majorHAnsi" w:cstheme="majorHAnsi"/>
              </w:rPr>
              <w:t>право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дивидент</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ликвидационен</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дял</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съразмерно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номиналната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им</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стойност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всяка</w:t>
            </w:r>
            <w:proofErr w:type="spellEnd"/>
            <w:r w:rsidRPr="00CB4145">
              <w:rPr>
                <w:rFonts w:asciiTheme="majorHAnsi" w:hAnsiTheme="majorHAnsi" w:cstheme="majorHAnsi"/>
              </w:rPr>
              <w:t xml:space="preserve"> с </w:t>
            </w:r>
            <w:proofErr w:type="spellStart"/>
            <w:r w:rsidRPr="00CB4145">
              <w:rPr>
                <w:rFonts w:asciiTheme="majorHAnsi" w:hAnsiTheme="majorHAnsi" w:cstheme="majorHAnsi"/>
              </w:rPr>
              <w:t>номинална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стойност</w:t>
            </w:r>
            <w:proofErr w:type="spellEnd"/>
            <w:r w:rsidRPr="00CB4145">
              <w:rPr>
                <w:rFonts w:asciiTheme="majorHAnsi" w:hAnsiTheme="majorHAnsi" w:cstheme="majorHAnsi"/>
              </w:rPr>
              <w:t xml:space="preserve"> 1</w:t>
            </w:r>
            <w:r w:rsidRPr="00CB4145">
              <w:rPr>
                <w:rFonts w:asciiTheme="majorHAnsi" w:hAnsiTheme="majorHAnsi" w:cstheme="majorHAnsi"/>
                <w:lang w:val="bg-BG"/>
              </w:rPr>
              <w:t>.</w:t>
            </w:r>
            <w:r w:rsidRPr="00CB4145">
              <w:rPr>
                <w:rFonts w:asciiTheme="majorHAnsi" w:hAnsiTheme="majorHAnsi" w:cstheme="majorHAnsi"/>
              </w:rPr>
              <w:t xml:space="preserve">00 </w:t>
            </w:r>
            <w:proofErr w:type="spellStart"/>
            <w:r w:rsidRPr="00CB4145">
              <w:rPr>
                <w:rFonts w:asciiTheme="majorHAnsi" w:hAnsiTheme="majorHAnsi" w:cstheme="majorHAnsi"/>
              </w:rPr>
              <w:t>лев</w:t>
            </w:r>
            <w:proofErr w:type="spellEnd"/>
            <w:r w:rsidRPr="00CB4145">
              <w:rPr>
                <w:rFonts w:asciiTheme="majorHAnsi" w:hAnsiTheme="majorHAnsi" w:cstheme="majorHAnsi"/>
              </w:rPr>
              <w:t xml:space="preserve"> (</w:t>
            </w:r>
            <w:r w:rsidRPr="00CB4145">
              <w:rPr>
                <w:rFonts w:asciiTheme="majorHAnsi" w:hAnsiTheme="majorHAnsi" w:cstheme="majorHAnsi"/>
                <w:lang w:val="bg-BG"/>
              </w:rPr>
              <w:t>равностойност в евро</w:t>
            </w:r>
            <w:r w:rsidRPr="00CB4145">
              <w:rPr>
                <w:rFonts w:asciiTheme="majorHAnsi" w:hAnsiTheme="majorHAnsi" w:cstheme="majorHAnsi"/>
              </w:rPr>
              <w:t xml:space="preserve"> 0.51</w:t>
            </w:r>
            <w:r w:rsidRPr="00CB4145">
              <w:rPr>
                <w:rFonts w:asciiTheme="majorHAnsi" w:hAnsiTheme="majorHAnsi" w:cstheme="majorHAnsi"/>
                <w:lang w:val="bg-BG"/>
              </w:rPr>
              <w:t xml:space="preserve"> евро)*</w:t>
            </w:r>
            <w:r w:rsidRPr="00CB4145">
              <w:rPr>
                <w:rFonts w:asciiTheme="majorHAnsi" w:hAnsiTheme="majorHAnsi" w:cstheme="majorHAnsi"/>
              </w:rPr>
              <w:t xml:space="preserve">, </w:t>
            </w:r>
            <w:proofErr w:type="spellStart"/>
            <w:r w:rsidRPr="00CB4145">
              <w:rPr>
                <w:rFonts w:asciiTheme="majorHAnsi" w:hAnsiTheme="majorHAnsi" w:cstheme="majorHAnsi"/>
              </w:rPr>
              <w:t>по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чл</w:t>
            </w:r>
            <w:proofErr w:type="spellEnd"/>
            <w:r w:rsidRPr="00CB4145">
              <w:rPr>
                <w:rFonts w:asciiTheme="majorHAnsi" w:hAnsiTheme="majorHAnsi" w:cstheme="majorHAnsi"/>
              </w:rPr>
              <w:t xml:space="preserve">. 112, </w:t>
            </w:r>
            <w:proofErr w:type="spellStart"/>
            <w:r w:rsidRPr="00CB4145">
              <w:rPr>
                <w:rFonts w:asciiTheme="majorHAnsi" w:hAnsiTheme="majorHAnsi" w:cstheme="majorHAnsi"/>
              </w:rPr>
              <w:t>ал</w:t>
            </w:r>
            <w:proofErr w:type="spellEnd"/>
            <w:r w:rsidRPr="00CB4145">
              <w:rPr>
                <w:rFonts w:asciiTheme="majorHAnsi" w:hAnsiTheme="majorHAnsi" w:cstheme="majorHAnsi"/>
              </w:rPr>
              <w:t xml:space="preserve">. 3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ЗППЦК, </w:t>
            </w:r>
            <w:proofErr w:type="spellStart"/>
            <w:r w:rsidRPr="00CB4145">
              <w:rPr>
                <w:rFonts w:asciiTheme="majorHAnsi" w:hAnsiTheme="majorHAnsi" w:cstheme="majorHAnsi"/>
              </w:rPr>
              <w:t>при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следните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условия</w:t>
            </w:r>
            <w:proofErr w:type="spellEnd"/>
            <w:r w:rsidRPr="00CB4145">
              <w:rPr>
                <w:rFonts w:asciiTheme="majorHAnsi" w:hAnsiTheme="majorHAnsi" w:cstheme="majorHAnsi"/>
              </w:rPr>
              <w:t>:</w:t>
            </w:r>
          </w:p>
        </w:tc>
      </w:tr>
      <w:tr w:rsidR="00DE72E2" w:rsidRPr="00DE72E2" w14:paraId="65324916" w14:textId="77777777" w:rsidTr="00DF7298">
        <w:trPr>
          <w:gridAfter w:val="1"/>
          <w:wAfter w:w="8" w:type="pct"/>
        </w:trPr>
        <w:tc>
          <w:tcPr>
            <w:tcW w:w="4992" w:type="pct"/>
            <w:shd w:val="clear" w:color="auto" w:fill="auto"/>
          </w:tcPr>
          <w:p w14:paraId="338A8C3A" w14:textId="5F82FE6B" w:rsidR="00DE72E2" w:rsidRPr="000F284E" w:rsidRDefault="00DE72E2" w:rsidP="000F284E">
            <w:pPr>
              <w:pStyle w:val="ListParagraph"/>
              <w:numPr>
                <w:ilvl w:val="0"/>
                <w:numId w:val="3"/>
              </w:numPr>
              <w:spacing w:before="120" w:after="0" w:line="264" w:lineRule="auto"/>
              <w:ind w:left="-15" w:firstLine="0"/>
              <w:jc w:val="both"/>
              <w:rPr>
                <w:rFonts w:ascii="Calibri" w:eastAsia="Calibri" w:hAnsi="Calibri" w:cs="Calibri"/>
                <w:b/>
                <w:u w:val="single"/>
                <w:lang w:val="bg-BG"/>
              </w:rPr>
            </w:pPr>
            <w:r w:rsidRPr="000F284E">
              <w:rPr>
                <w:rFonts w:asciiTheme="majorHAnsi" w:hAnsiTheme="majorHAnsi" w:cstheme="majorHAnsi"/>
                <w:b/>
                <w:lang w:val="bg-BG"/>
              </w:rPr>
              <w:t>Право на участие</w:t>
            </w:r>
            <w:r w:rsidRPr="000F284E">
              <w:rPr>
                <w:rFonts w:asciiTheme="majorHAnsi" w:hAnsiTheme="majorHAnsi" w:cstheme="majorHAnsi"/>
                <w:lang w:val="bg-BG"/>
              </w:rPr>
              <w:t xml:space="preserve"> в увеличението на капитала имат всички лица, </w:t>
            </w:r>
            <w:r w:rsidRPr="000F284E">
              <w:rPr>
                <w:rFonts w:asciiTheme="majorHAnsi" w:hAnsiTheme="majorHAnsi" w:cstheme="majorHAnsi"/>
                <w:b/>
                <w:bCs/>
                <w:lang w:val="bg-BG"/>
              </w:rPr>
              <w:t>с изключение на</w:t>
            </w:r>
            <w:r w:rsidRPr="000F284E">
              <w:rPr>
                <w:rFonts w:asciiTheme="majorHAnsi" w:hAnsiTheme="majorHAnsi" w:cstheme="majorHAnsi"/>
                <w:lang w:val="bg-BG"/>
              </w:rPr>
              <w:t xml:space="preserve"> членовете на Съвета на директорите</w:t>
            </w:r>
            <w:r w:rsidRPr="000F284E">
              <w:rPr>
                <w:rFonts w:asciiTheme="majorHAnsi" w:hAnsiTheme="majorHAnsi" w:cstheme="majorHAnsi"/>
              </w:rPr>
              <w:t xml:space="preserve"> </w:t>
            </w:r>
            <w:r w:rsidRPr="000F284E">
              <w:rPr>
                <w:rFonts w:asciiTheme="majorHAnsi" w:hAnsiTheme="majorHAnsi" w:cstheme="majorHAnsi"/>
                <w:lang w:val="bg-BG"/>
              </w:rPr>
              <w:t>на Дружеството, които са наети по трудово</w:t>
            </w:r>
            <w:r w:rsidRPr="000F284E">
              <w:rPr>
                <w:rFonts w:asciiTheme="majorHAnsi" w:hAnsiTheme="majorHAnsi" w:cstheme="majorHAnsi"/>
              </w:rPr>
              <w:t xml:space="preserve"> </w:t>
            </w:r>
            <w:r w:rsidRPr="000F284E">
              <w:rPr>
                <w:rFonts w:asciiTheme="majorHAnsi" w:hAnsiTheme="majorHAnsi" w:cstheme="majorHAnsi"/>
                <w:lang w:val="bg-BG"/>
              </w:rPr>
              <w:t>правоотношение или договор за управление в Дружеството и/или негов</w:t>
            </w:r>
            <w:r w:rsidRPr="000F284E">
              <w:rPr>
                <w:rFonts w:asciiTheme="majorHAnsi" w:hAnsiTheme="majorHAnsi" w:cstheme="majorHAnsi"/>
              </w:rPr>
              <w:t>o</w:t>
            </w:r>
            <w:r w:rsidRPr="000F284E">
              <w:rPr>
                <w:rFonts w:asciiTheme="majorHAnsi" w:hAnsiTheme="majorHAnsi" w:cstheme="majorHAnsi"/>
                <w:lang w:val="bg-BG"/>
              </w:rPr>
              <w:t xml:space="preserve"> дъщерно дружество, регистрирано на</w:t>
            </w:r>
            <w:r w:rsidRPr="000F284E">
              <w:rPr>
                <w:rFonts w:asciiTheme="majorHAnsi" w:hAnsiTheme="majorHAnsi" w:cstheme="majorHAnsi"/>
              </w:rPr>
              <w:t xml:space="preserve"> </w:t>
            </w:r>
            <w:r w:rsidRPr="000F284E">
              <w:rPr>
                <w:rFonts w:asciiTheme="majorHAnsi" w:hAnsiTheme="majorHAnsi" w:cstheme="majorHAnsi"/>
                <w:lang w:val="bg-BG"/>
              </w:rPr>
              <w:t>територията на Република България, Република Словения или Федерална Република Германия, към 31.12.2023 г. („Служителите“), които продължават да имат това качество към началната дата за записване на акции от увеличението на капитала, определена от Съвета на директорите, съгласно т. 14.2. от настоящото решение и към тази дата не са в процес на прекратяване на това правоотношение, независимо от основанията за това. В случай, че на посочената дата правоимащо лице не отговаря на посочените по-горе условия, това лице няма право да участва в увеличението на капитала по настоящата точка и да запише акции от него. Общото събрание на акционерите възлага на Съвета на директорите да изготви и утвърди поименен списък на Служителите, имащи право да участват в увеличението на капитала съгласно посоченото по-горе, в който да определи по своя преценка конкретния брой акции, който всеки от тях има право да запише от увеличението на капитала. При настъпване на промяна в правоимащите Служители поради осъществяване по отношение на един или повече от тях на някое от събитията, посочени в отрицателните предпоставки по-горе (прекратяване на съответното правоотношение, определящо за качеството „Служител“, или започване на процедура по прекратяване) Съветът на директорите трябва да актуализира този списък като заличи от него съответните лица, като може, но не е длъжен, да преразпредели акциите, предходно разпределени на заличени от първоначалния списък Служители, между други Служители от списъка. За промените, извършени съгласно предходното изречение се уведомяват Служителите, по отношение на които с актуализацията е настъпила промяна по отношение на правото да запишат акции или броя на разпределените за записване акции, както и инвестиционния посредник;</w:t>
            </w:r>
          </w:p>
        </w:tc>
      </w:tr>
      <w:tr w:rsidR="00DE72E2" w:rsidRPr="00DE72E2" w14:paraId="63BFBE54" w14:textId="77777777" w:rsidTr="00DF7298">
        <w:trPr>
          <w:gridAfter w:val="1"/>
          <w:wAfter w:w="8" w:type="pct"/>
        </w:trPr>
        <w:tc>
          <w:tcPr>
            <w:tcW w:w="4992" w:type="pct"/>
            <w:shd w:val="clear" w:color="auto" w:fill="auto"/>
          </w:tcPr>
          <w:p w14:paraId="552ABDC9" w14:textId="744F5740" w:rsidR="00DE72E2" w:rsidRPr="000F284E" w:rsidRDefault="00DE72E2" w:rsidP="000F284E">
            <w:pPr>
              <w:pStyle w:val="ListParagraph"/>
              <w:numPr>
                <w:ilvl w:val="0"/>
                <w:numId w:val="3"/>
              </w:numPr>
              <w:spacing w:before="120" w:after="0" w:line="264" w:lineRule="auto"/>
              <w:ind w:left="-15" w:firstLine="0"/>
              <w:jc w:val="both"/>
              <w:rPr>
                <w:rFonts w:ascii="Calibri" w:eastAsia="Calibri" w:hAnsi="Calibri" w:cs="Calibri"/>
                <w:b/>
                <w:u w:val="single"/>
                <w:lang w:val="bg-BG"/>
              </w:rPr>
            </w:pPr>
            <w:r w:rsidRPr="000F284E">
              <w:rPr>
                <w:rFonts w:asciiTheme="majorHAnsi" w:hAnsiTheme="majorHAnsi" w:cstheme="majorHAnsi"/>
                <w:b/>
                <w:lang w:val="bg-BG"/>
              </w:rPr>
              <w:t>Брой акции</w:t>
            </w:r>
            <w:r w:rsidRPr="000F284E">
              <w:rPr>
                <w:rFonts w:asciiTheme="majorHAnsi" w:hAnsiTheme="majorHAnsi" w:cstheme="majorHAnsi"/>
                <w:lang w:val="bg-BG"/>
              </w:rPr>
              <w:t xml:space="preserve">, който всеки правоимащ Служител може да запише, е този определен му в списъка по-горе, утвърден с решение на Съвета на директорите, като на всеки Служител ще бъде предоставено право да запише не по-малко от 1 акция от настоящото увеличение на капитала. Правото на записване на акции от Служители е лично право, което се предоставя на </w:t>
            </w:r>
            <w:proofErr w:type="spellStart"/>
            <w:r w:rsidRPr="000F284E">
              <w:rPr>
                <w:rFonts w:asciiTheme="majorHAnsi" w:hAnsiTheme="majorHAnsi" w:cstheme="majorHAnsi"/>
                <w:lang w:val="bg-BG"/>
              </w:rPr>
              <w:t>конкретени</w:t>
            </w:r>
            <w:proofErr w:type="spellEnd"/>
            <w:r w:rsidRPr="000F284E">
              <w:rPr>
                <w:rFonts w:asciiTheme="majorHAnsi" w:hAnsiTheme="majorHAnsi" w:cstheme="majorHAnsi"/>
                <w:lang w:val="bg-BG"/>
              </w:rPr>
              <w:t xml:space="preserve"> Служители в конкретен размер, с оглед преценката на корпоративното ръководство на приноса им към дейността на Дружеството и неговата икономическа група. В този смисъл, правото за записване на акции от това увеличение на капитала е </w:t>
            </w:r>
            <w:proofErr w:type="spellStart"/>
            <w:r w:rsidRPr="000F284E">
              <w:rPr>
                <w:rFonts w:asciiTheme="majorHAnsi" w:hAnsiTheme="majorHAnsi" w:cstheme="majorHAnsi"/>
                <w:lang w:val="bg-BG"/>
              </w:rPr>
              <w:t>непрехвърлимо</w:t>
            </w:r>
            <w:proofErr w:type="spellEnd"/>
            <w:r w:rsidRPr="000F284E">
              <w:rPr>
                <w:rFonts w:asciiTheme="majorHAnsi" w:hAnsiTheme="majorHAnsi" w:cstheme="majorHAnsi"/>
                <w:lang w:val="bg-BG"/>
              </w:rPr>
              <w:t xml:space="preserve">, както на трети лица, така и между Служители; </w:t>
            </w:r>
          </w:p>
        </w:tc>
      </w:tr>
      <w:tr w:rsidR="00DE72E2" w:rsidRPr="00DE72E2" w14:paraId="1CFA51F3" w14:textId="77777777" w:rsidTr="00874E8C">
        <w:tc>
          <w:tcPr>
            <w:tcW w:w="5000" w:type="pct"/>
            <w:gridSpan w:val="2"/>
            <w:shd w:val="clear" w:color="auto" w:fill="auto"/>
          </w:tcPr>
          <w:p w14:paraId="61733D0F" w14:textId="1AADE49D" w:rsidR="00DE72E2" w:rsidRPr="000F284E" w:rsidRDefault="00DE72E2" w:rsidP="000F284E">
            <w:pPr>
              <w:pStyle w:val="ListParagraph"/>
              <w:numPr>
                <w:ilvl w:val="0"/>
                <w:numId w:val="3"/>
              </w:numPr>
              <w:spacing w:before="120" w:after="0" w:line="264" w:lineRule="auto"/>
              <w:ind w:left="-15" w:firstLine="0"/>
              <w:jc w:val="both"/>
              <w:rPr>
                <w:rFonts w:ascii="Calibri" w:eastAsia="Calibri" w:hAnsi="Calibri" w:cs="Calibri"/>
                <w:b/>
                <w:bCs/>
                <w:lang w:val="ru-RU"/>
              </w:rPr>
            </w:pPr>
            <w:proofErr w:type="spellStart"/>
            <w:r w:rsidRPr="000F284E">
              <w:rPr>
                <w:rFonts w:asciiTheme="majorHAnsi" w:hAnsiTheme="majorHAnsi" w:cstheme="majorHAnsi"/>
                <w:b/>
                <w:lang w:val="bg-BG"/>
              </w:rPr>
              <w:t>Предимствени</w:t>
            </w:r>
            <w:proofErr w:type="spellEnd"/>
            <w:r w:rsidRPr="000F284E">
              <w:rPr>
                <w:rFonts w:asciiTheme="majorHAnsi" w:hAnsiTheme="majorHAnsi" w:cstheme="majorHAnsi"/>
                <w:b/>
                <w:lang w:val="bg-BG"/>
              </w:rPr>
              <w:t xml:space="preserve"> права:</w:t>
            </w:r>
            <w:r w:rsidRPr="000F284E">
              <w:rPr>
                <w:rFonts w:asciiTheme="majorHAnsi" w:hAnsiTheme="majorHAnsi" w:cstheme="majorHAnsi"/>
                <w:lang w:val="bg-BG"/>
              </w:rPr>
              <w:t xml:space="preserve"> На основание чл. 112, ал. 3 във връзка с ал. 2 от ЗППЦК </w:t>
            </w:r>
            <w:proofErr w:type="spellStart"/>
            <w:r w:rsidRPr="000F284E">
              <w:rPr>
                <w:rFonts w:asciiTheme="majorHAnsi" w:hAnsiTheme="majorHAnsi" w:cstheme="majorHAnsi"/>
                <w:lang w:val="bg-BG"/>
              </w:rPr>
              <w:t>предимствените</w:t>
            </w:r>
            <w:proofErr w:type="spellEnd"/>
            <w:r w:rsidRPr="000F284E">
              <w:rPr>
                <w:rFonts w:asciiTheme="majorHAnsi" w:hAnsiTheme="majorHAnsi" w:cstheme="majorHAnsi"/>
                <w:lang w:val="bg-BG"/>
              </w:rPr>
              <w:t xml:space="preserve"> права на настоящите акционери са изключени;</w:t>
            </w:r>
          </w:p>
        </w:tc>
      </w:tr>
      <w:tr w:rsidR="00DE72E2" w:rsidRPr="00DE72E2" w14:paraId="47F5AE20" w14:textId="77777777" w:rsidTr="00874E8C">
        <w:tc>
          <w:tcPr>
            <w:tcW w:w="5000" w:type="pct"/>
            <w:gridSpan w:val="2"/>
            <w:shd w:val="clear" w:color="auto" w:fill="auto"/>
          </w:tcPr>
          <w:p w14:paraId="4A26A786" w14:textId="1C282B83" w:rsidR="00DE72E2" w:rsidRPr="000F284E" w:rsidRDefault="00DE72E2" w:rsidP="000F284E">
            <w:pPr>
              <w:pStyle w:val="ListParagraph"/>
              <w:numPr>
                <w:ilvl w:val="0"/>
                <w:numId w:val="3"/>
              </w:numPr>
              <w:spacing w:before="120" w:after="0" w:line="264" w:lineRule="auto"/>
              <w:ind w:left="-15" w:firstLine="0"/>
              <w:jc w:val="both"/>
              <w:rPr>
                <w:rFonts w:ascii="Calibri" w:eastAsia="Calibri" w:hAnsi="Calibri" w:cs="Calibri"/>
                <w:lang w:val="ru-RU"/>
              </w:rPr>
            </w:pPr>
            <w:r w:rsidRPr="000F284E">
              <w:rPr>
                <w:rFonts w:asciiTheme="majorHAnsi" w:hAnsiTheme="majorHAnsi" w:cstheme="majorHAnsi"/>
                <w:b/>
                <w:lang w:val="bg-BG"/>
              </w:rPr>
              <w:t>Емисионна стойност</w:t>
            </w:r>
            <w:r w:rsidRPr="000F284E">
              <w:rPr>
                <w:rFonts w:asciiTheme="majorHAnsi" w:hAnsiTheme="majorHAnsi" w:cstheme="majorHAnsi"/>
                <w:lang w:val="bg-BG"/>
              </w:rPr>
              <w:t xml:space="preserve"> на една акция от предлаганите за записване при провеждане на увеличението на капитала на Дружеството акции – 1.00 лева (</w:t>
            </w:r>
            <w:r w:rsidRPr="000F284E">
              <w:rPr>
                <w:rFonts w:asciiTheme="majorHAnsi" w:hAnsiTheme="majorHAnsi" w:cstheme="majorHAnsi"/>
                <w:bCs/>
                <w:lang w:val="bg-BG"/>
              </w:rPr>
              <w:t>равностойност в евро</w:t>
            </w:r>
            <w:r w:rsidRPr="000F284E">
              <w:rPr>
                <w:rFonts w:asciiTheme="majorHAnsi" w:hAnsiTheme="majorHAnsi" w:cstheme="majorHAnsi"/>
              </w:rPr>
              <w:t xml:space="preserve"> </w:t>
            </w:r>
            <w:r w:rsidRPr="000F284E">
              <w:rPr>
                <w:rFonts w:asciiTheme="majorHAnsi" w:hAnsiTheme="majorHAnsi" w:cstheme="majorHAnsi"/>
                <w:lang w:val="bg-BG"/>
              </w:rPr>
              <w:t>0.51 евро)* за акция;</w:t>
            </w:r>
          </w:p>
        </w:tc>
      </w:tr>
      <w:tr w:rsidR="00DE72E2" w:rsidRPr="00DE72E2" w14:paraId="40E0073B" w14:textId="77777777" w:rsidTr="00DF7298">
        <w:tc>
          <w:tcPr>
            <w:tcW w:w="5000" w:type="pct"/>
            <w:gridSpan w:val="2"/>
            <w:shd w:val="clear" w:color="auto" w:fill="auto"/>
          </w:tcPr>
          <w:p w14:paraId="3725D16D" w14:textId="1B2DBC6B" w:rsidR="00DE72E2" w:rsidRPr="000F284E" w:rsidRDefault="00DE72E2" w:rsidP="000F284E">
            <w:pPr>
              <w:pStyle w:val="ListParagraph"/>
              <w:numPr>
                <w:ilvl w:val="0"/>
                <w:numId w:val="3"/>
              </w:numPr>
              <w:spacing w:before="120" w:after="0" w:line="264" w:lineRule="auto"/>
              <w:ind w:left="-15" w:firstLine="0"/>
              <w:jc w:val="both"/>
              <w:rPr>
                <w:rFonts w:ascii="Calibri" w:eastAsia="Calibri" w:hAnsi="Calibri" w:cs="Calibri"/>
                <w:lang w:val="ru-RU"/>
              </w:rPr>
            </w:pPr>
            <w:r w:rsidRPr="000F284E">
              <w:rPr>
                <w:rFonts w:asciiTheme="majorHAnsi" w:hAnsiTheme="majorHAnsi" w:cstheme="majorHAnsi"/>
                <w:b/>
                <w:lang w:val="bg-BG"/>
              </w:rPr>
              <w:t>Инвестиционен посредник</w:t>
            </w:r>
            <w:r w:rsidRPr="000F284E">
              <w:rPr>
                <w:rFonts w:asciiTheme="majorHAnsi" w:hAnsiTheme="majorHAnsi" w:cstheme="majorHAnsi"/>
                <w:lang w:val="bg-BG"/>
              </w:rPr>
              <w:t xml:space="preserve"> „КАРОЛ“ АД, ЕИК 831445091, със седалище и адрес на управление: гр. София 1303, район Възраждане, бул. „Христо Ботев“ 57;</w:t>
            </w:r>
          </w:p>
        </w:tc>
      </w:tr>
      <w:tr w:rsidR="00DE72E2" w:rsidRPr="00DE72E2" w14:paraId="3A8281C1" w14:textId="77777777" w:rsidTr="00DF7298">
        <w:tc>
          <w:tcPr>
            <w:tcW w:w="5000" w:type="pct"/>
            <w:gridSpan w:val="2"/>
            <w:shd w:val="clear" w:color="auto" w:fill="auto"/>
          </w:tcPr>
          <w:p w14:paraId="6D824AF5" w14:textId="19E47073" w:rsidR="00DE72E2" w:rsidRPr="000F284E" w:rsidRDefault="00DE72E2" w:rsidP="000F284E">
            <w:pPr>
              <w:pStyle w:val="ListParagraph"/>
              <w:numPr>
                <w:ilvl w:val="0"/>
                <w:numId w:val="3"/>
              </w:numPr>
              <w:spacing w:before="120" w:after="0" w:line="264" w:lineRule="auto"/>
              <w:ind w:left="-15" w:firstLine="0"/>
              <w:jc w:val="both"/>
              <w:rPr>
                <w:rFonts w:ascii="Calibri" w:eastAsia="Calibri" w:hAnsi="Calibri" w:cs="Calibri"/>
                <w:lang w:val="ru-RU"/>
              </w:rPr>
            </w:pPr>
            <w:r w:rsidRPr="000F284E">
              <w:rPr>
                <w:rFonts w:asciiTheme="majorHAnsi" w:hAnsiTheme="majorHAnsi" w:cstheme="majorHAnsi"/>
                <w:b/>
                <w:lang w:val="bg-BG"/>
              </w:rPr>
              <w:t>Срок</w:t>
            </w:r>
            <w:r w:rsidRPr="000F284E">
              <w:rPr>
                <w:rFonts w:asciiTheme="majorHAnsi" w:hAnsiTheme="majorHAnsi" w:cstheme="majorHAnsi"/>
                <w:lang w:val="bg-BG"/>
              </w:rPr>
              <w:t xml:space="preserve"> </w:t>
            </w:r>
            <w:r w:rsidRPr="000F284E">
              <w:rPr>
                <w:rFonts w:asciiTheme="majorHAnsi" w:hAnsiTheme="majorHAnsi" w:cstheme="majorHAnsi"/>
                <w:b/>
                <w:lang w:val="bg-BG"/>
              </w:rPr>
              <w:t>за провеждане на увеличението</w:t>
            </w:r>
            <w:r w:rsidRPr="000F284E">
              <w:rPr>
                <w:rFonts w:asciiTheme="majorHAnsi" w:hAnsiTheme="majorHAnsi" w:cstheme="majorHAnsi"/>
                <w:lang w:val="bg-BG"/>
              </w:rPr>
              <w:t>: до 31.12.2024 г.</w:t>
            </w:r>
          </w:p>
        </w:tc>
      </w:tr>
      <w:tr w:rsidR="00DE72E2" w:rsidRPr="00DE72E2" w14:paraId="3AE63465" w14:textId="77777777" w:rsidTr="00DF7298">
        <w:tc>
          <w:tcPr>
            <w:tcW w:w="5000" w:type="pct"/>
            <w:gridSpan w:val="2"/>
            <w:shd w:val="clear" w:color="auto" w:fill="auto"/>
          </w:tcPr>
          <w:p w14:paraId="75F45ECF" w14:textId="751C5B8B" w:rsidR="00DE72E2" w:rsidRPr="000F284E" w:rsidRDefault="00DE72E2" w:rsidP="000F284E">
            <w:pPr>
              <w:pStyle w:val="ListParagraph"/>
              <w:numPr>
                <w:ilvl w:val="0"/>
                <w:numId w:val="3"/>
              </w:numPr>
              <w:spacing w:before="120" w:after="0" w:line="264" w:lineRule="auto"/>
              <w:ind w:left="-15" w:firstLine="0"/>
              <w:jc w:val="both"/>
              <w:rPr>
                <w:rFonts w:asciiTheme="majorHAnsi" w:hAnsiTheme="majorHAnsi" w:cstheme="majorHAnsi"/>
                <w:b/>
                <w:lang w:val="bg-BG"/>
              </w:rPr>
            </w:pPr>
            <w:r w:rsidRPr="000F284E">
              <w:rPr>
                <w:rFonts w:asciiTheme="majorHAnsi" w:hAnsiTheme="majorHAnsi" w:cstheme="majorHAnsi"/>
                <w:b/>
                <w:lang w:val="bg-BG"/>
              </w:rPr>
              <w:t>Предлагането ще се счита за успешно</w:t>
            </w:r>
            <w:r w:rsidRPr="000F284E">
              <w:rPr>
                <w:rFonts w:asciiTheme="majorHAnsi" w:hAnsiTheme="majorHAnsi" w:cstheme="majorHAnsi"/>
                <w:lang w:val="bg-BG"/>
              </w:rPr>
              <w:t xml:space="preserve">, ако e записана най-малко 1 акция от предлаганата емисия акции. Капиталът ще бъде увеличен със записаните акции, при 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 </w:t>
            </w:r>
          </w:p>
        </w:tc>
      </w:tr>
      <w:tr w:rsidR="00DE72E2" w:rsidRPr="00DE72E2" w14:paraId="62858ED5" w14:textId="77777777" w:rsidTr="00DF7298">
        <w:tc>
          <w:tcPr>
            <w:tcW w:w="5000" w:type="pct"/>
            <w:gridSpan w:val="2"/>
            <w:shd w:val="clear" w:color="auto" w:fill="auto"/>
          </w:tcPr>
          <w:p w14:paraId="18752E7F" w14:textId="5BF0DBAE" w:rsidR="00DE72E2" w:rsidRPr="000F284E" w:rsidRDefault="00DE72E2" w:rsidP="000F284E">
            <w:pPr>
              <w:pStyle w:val="ListParagraph"/>
              <w:numPr>
                <w:ilvl w:val="0"/>
                <w:numId w:val="3"/>
              </w:numPr>
              <w:spacing w:before="120" w:after="0" w:line="264" w:lineRule="auto"/>
              <w:ind w:left="-15" w:firstLine="0"/>
              <w:jc w:val="both"/>
              <w:rPr>
                <w:rFonts w:asciiTheme="majorHAnsi" w:hAnsiTheme="majorHAnsi" w:cstheme="majorHAnsi"/>
                <w:b/>
                <w:lang w:val="bg-BG"/>
              </w:rPr>
            </w:pPr>
            <w:r w:rsidRPr="000F284E">
              <w:rPr>
                <w:rFonts w:asciiTheme="majorHAnsi" w:hAnsiTheme="majorHAnsi" w:cstheme="majorHAnsi"/>
                <w:b/>
                <w:lang w:val="bg-BG"/>
              </w:rPr>
              <w:lastRenderedPageBreak/>
              <w:t>Цел на увеличението на капитала</w:t>
            </w:r>
            <w:r w:rsidRPr="000F284E">
              <w:rPr>
                <w:rFonts w:asciiTheme="majorHAnsi" w:hAnsiTheme="majorHAnsi" w:cstheme="majorHAnsi"/>
                <w:lang w:val="bg-BG"/>
              </w:rPr>
              <w:t>: Настоящото увеличение на капитала има за цел допълнително стимулиране на Служителите, с което да се насърчи тяхната отдаденост и чувство за собственост в Дружеството, към чиято икономическа група принадлежат, както и да се постигне съгласуване на интересите на акционерите и Служителите и осигуряване на инвестиционни възможности за последните.</w:t>
            </w:r>
          </w:p>
        </w:tc>
      </w:tr>
      <w:tr w:rsidR="00DE72E2" w:rsidRPr="00DE72E2" w14:paraId="0A344AC0" w14:textId="77777777" w:rsidTr="00DF7298">
        <w:tc>
          <w:tcPr>
            <w:tcW w:w="5000" w:type="pct"/>
            <w:gridSpan w:val="2"/>
            <w:shd w:val="clear" w:color="auto" w:fill="auto"/>
          </w:tcPr>
          <w:p w14:paraId="09E3FB81" w14:textId="4228898A" w:rsidR="00DE72E2" w:rsidRPr="00CB4145" w:rsidRDefault="00DE72E2" w:rsidP="00DE72E2">
            <w:pPr>
              <w:spacing w:before="120" w:after="0" w:line="264" w:lineRule="auto"/>
              <w:jc w:val="both"/>
              <w:rPr>
                <w:rFonts w:asciiTheme="majorHAnsi" w:hAnsiTheme="majorHAnsi" w:cstheme="majorHAnsi"/>
                <w:b/>
                <w:lang w:val="bg-BG"/>
              </w:rPr>
            </w:pPr>
            <w:r w:rsidRPr="00CB4145">
              <w:rPr>
                <w:rFonts w:asciiTheme="majorHAnsi" w:hAnsiTheme="majorHAnsi" w:cstheme="majorHAnsi"/>
              </w:rPr>
              <w:t>1</w:t>
            </w:r>
            <w:r w:rsidRPr="00CB4145">
              <w:rPr>
                <w:rFonts w:asciiTheme="majorHAnsi" w:hAnsiTheme="majorHAnsi" w:cstheme="majorHAnsi"/>
                <w:lang w:val="bg-BG"/>
              </w:rPr>
              <w:t>4.2. Общото събрание на акционерите възлага на Съвета на директорите да предприеме всички необходими и/или целесъобразни правни и фактически действия във връзка с подготовката и осъществяването на предлагането на акции от увеличението на капитала, включително да проведе съответни консултации и калкулации, въз основа на които Съветът на директорите да определи и конкретизира останалите параметри (условия) на емисията акции от увеличението на капитала, изискуеми съгласно разпоредби на действащото законодателство, необходими за осъществяване на съответното увеличаване на капитала, извън посочените тук по-горе в т. 1</w:t>
            </w:r>
            <w:r w:rsidRPr="00CB4145">
              <w:rPr>
                <w:rFonts w:asciiTheme="majorHAnsi" w:hAnsiTheme="majorHAnsi" w:cstheme="majorHAnsi"/>
              </w:rPr>
              <w:t>4</w:t>
            </w:r>
            <w:r w:rsidRPr="00CB4145">
              <w:rPr>
                <w:rFonts w:asciiTheme="majorHAnsi" w:hAnsiTheme="majorHAnsi" w:cstheme="majorHAnsi"/>
                <w:lang w:val="bg-BG"/>
              </w:rPr>
              <w:t>.1</w:t>
            </w:r>
            <w:r w:rsidRPr="00CB4145">
              <w:rPr>
                <w:rFonts w:asciiTheme="majorHAnsi" w:hAnsiTheme="majorHAnsi" w:cstheme="majorHAnsi"/>
              </w:rPr>
              <w:t>,</w:t>
            </w:r>
            <w:r w:rsidRPr="00CB4145">
              <w:rPr>
                <w:rFonts w:asciiTheme="majorHAnsi" w:hAnsiTheme="majorHAnsi" w:cstheme="majorHAnsi"/>
                <w:lang w:val="bg-BG"/>
              </w:rPr>
              <w:t xml:space="preserve"> но не само да изготви и утвърди списък на Служителите, които имат право да участват в увеличението на капитала, с посочване на конкретния брой акции, който всеки Служител има право да запише, включително при необходимост да актуализира същия; да избере банка, в която да бъде открита </w:t>
            </w:r>
            <w:proofErr w:type="spellStart"/>
            <w:r w:rsidRPr="00CB4145">
              <w:rPr>
                <w:rFonts w:asciiTheme="majorHAnsi" w:hAnsiTheme="majorHAnsi" w:cstheme="majorHAnsi"/>
                <w:lang w:val="bg-BG"/>
              </w:rPr>
              <w:t>набирателна</w:t>
            </w:r>
            <w:proofErr w:type="spellEnd"/>
            <w:r w:rsidRPr="00CB4145">
              <w:rPr>
                <w:rFonts w:asciiTheme="majorHAnsi" w:hAnsiTheme="majorHAnsi" w:cstheme="majorHAnsi"/>
                <w:lang w:val="bg-BG"/>
              </w:rPr>
              <w:t xml:space="preserve"> сметка, по която да бъде внесена емисионната стойност на записаните акции от увеличението на капитала, и да открие </w:t>
            </w:r>
            <w:proofErr w:type="spellStart"/>
            <w:r w:rsidRPr="00CB4145">
              <w:rPr>
                <w:rFonts w:asciiTheme="majorHAnsi" w:hAnsiTheme="majorHAnsi" w:cstheme="majorHAnsi"/>
                <w:lang w:val="bg-BG"/>
              </w:rPr>
              <w:t>набирателната</w:t>
            </w:r>
            <w:proofErr w:type="spellEnd"/>
            <w:r w:rsidRPr="00CB4145">
              <w:rPr>
                <w:rFonts w:asciiTheme="majorHAnsi" w:hAnsiTheme="majorHAnsi" w:cstheme="majorHAnsi"/>
                <w:lang w:val="bg-BG"/>
              </w:rPr>
              <w:t xml:space="preserve"> сметка; да определи конкретните условия</w:t>
            </w:r>
            <w:r w:rsidRPr="00CB4145">
              <w:rPr>
                <w:rFonts w:asciiTheme="majorHAnsi" w:hAnsiTheme="majorHAnsi" w:cstheme="majorHAnsi"/>
              </w:rPr>
              <w:t xml:space="preserve">, </w:t>
            </w:r>
            <w:r w:rsidRPr="00CB4145">
              <w:rPr>
                <w:rFonts w:asciiTheme="majorHAnsi" w:hAnsiTheme="majorHAnsi" w:cstheme="majorHAnsi"/>
                <w:lang w:val="bg-BG"/>
              </w:rPr>
              <w:t>процедури и срокове за записването и заплащането на акциите, включително началната и крайната дата за записване на акциите от увеличението на капитала и внасяне на емисионната им стойност; да определи всички други условия и параметри за провеждането на увеличението на капитала; да организира и проведе предлагането на акциите от увеличението на капитала, като решава всички други въпроси в тази връзка.</w:t>
            </w:r>
          </w:p>
        </w:tc>
      </w:tr>
      <w:tr w:rsidR="00DE72E2" w:rsidRPr="00DE72E2" w14:paraId="5B586CD1" w14:textId="77777777" w:rsidTr="00DF7298">
        <w:tc>
          <w:tcPr>
            <w:tcW w:w="5000" w:type="pct"/>
            <w:gridSpan w:val="2"/>
            <w:shd w:val="clear" w:color="auto" w:fill="auto"/>
          </w:tcPr>
          <w:p w14:paraId="73D55CDD" w14:textId="2831391E" w:rsidR="00DE72E2" w:rsidRPr="00CB4145" w:rsidRDefault="00DE72E2" w:rsidP="00DE72E2">
            <w:pPr>
              <w:spacing w:before="120" w:after="0" w:line="264" w:lineRule="auto"/>
              <w:jc w:val="both"/>
              <w:rPr>
                <w:rFonts w:asciiTheme="majorHAnsi" w:hAnsiTheme="majorHAnsi" w:cstheme="majorHAnsi"/>
                <w:b/>
                <w:lang w:val="bg-BG"/>
              </w:rPr>
            </w:pPr>
            <w:r w:rsidRPr="00CB4145">
              <w:rPr>
                <w:rFonts w:asciiTheme="majorHAnsi" w:hAnsiTheme="majorHAnsi" w:cstheme="majorHAnsi"/>
              </w:rPr>
              <w:t>1</w:t>
            </w:r>
            <w:r w:rsidRPr="00CB4145">
              <w:rPr>
                <w:rFonts w:asciiTheme="majorHAnsi" w:hAnsiTheme="majorHAnsi" w:cstheme="majorHAnsi"/>
                <w:lang w:val="bg-BG"/>
              </w:rPr>
              <w:t xml:space="preserve">4.3. </w:t>
            </w:r>
            <w:proofErr w:type="spellStart"/>
            <w:r w:rsidRPr="00CB4145">
              <w:rPr>
                <w:rFonts w:asciiTheme="majorHAnsi" w:hAnsiTheme="majorHAnsi" w:cstheme="majorHAnsi"/>
              </w:rPr>
              <w:t>Общото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събрание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акционерите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възлага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представляващите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дружеството</w:t>
            </w:r>
            <w:proofErr w:type="spellEnd"/>
            <w:r w:rsidRPr="00CB4145">
              <w:rPr>
                <w:rFonts w:asciiTheme="majorHAnsi" w:hAnsiTheme="majorHAnsi" w:cstheme="majorHAnsi"/>
              </w:rPr>
              <w:t xml:space="preserve"> г-н </w:t>
            </w:r>
            <w:proofErr w:type="spellStart"/>
            <w:r w:rsidRPr="00CB4145">
              <w:rPr>
                <w:rFonts w:asciiTheme="majorHAnsi" w:hAnsiTheme="majorHAnsi" w:cstheme="majorHAnsi"/>
              </w:rPr>
              <w:t>Димитър</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Димитров</w:t>
            </w:r>
            <w:proofErr w:type="spellEnd"/>
            <w:r w:rsidRPr="00CB4145">
              <w:rPr>
                <w:rFonts w:asciiTheme="majorHAnsi" w:hAnsiTheme="majorHAnsi" w:cstheme="majorHAnsi"/>
              </w:rPr>
              <w:t xml:space="preserve">, г-н </w:t>
            </w:r>
            <w:proofErr w:type="spellStart"/>
            <w:r w:rsidRPr="00CB4145">
              <w:rPr>
                <w:rFonts w:asciiTheme="majorHAnsi" w:hAnsiTheme="majorHAnsi" w:cstheme="majorHAnsi"/>
              </w:rPr>
              <w:t>Волфганг</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Кирш</w:t>
            </w:r>
            <w:proofErr w:type="spellEnd"/>
            <w:r w:rsidRPr="00CB4145">
              <w:rPr>
                <w:rFonts w:asciiTheme="majorHAnsi" w:hAnsiTheme="majorHAnsi" w:cstheme="majorHAnsi"/>
              </w:rPr>
              <w:t xml:space="preserve"> и г-н </w:t>
            </w:r>
            <w:proofErr w:type="spellStart"/>
            <w:r w:rsidRPr="00CB4145">
              <w:rPr>
                <w:rFonts w:asciiTheme="majorHAnsi" w:hAnsiTheme="majorHAnsi" w:cstheme="majorHAnsi"/>
              </w:rPr>
              <w:t>Светлин</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Тодоров</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съгласно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представителната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им</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власт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сключат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договор</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за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подготовка</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обслужване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увеличението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rPr>
              <w:t xml:space="preserve"> с </w:t>
            </w:r>
            <w:proofErr w:type="spellStart"/>
            <w:r w:rsidRPr="00CB4145">
              <w:rPr>
                <w:rFonts w:asciiTheme="majorHAnsi" w:hAnsiTheme="majorHAnsi" w:cstheme="majorHAnsi"/>
              </w:rPr>
              <w:t>избрания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инвестиционен</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посредник</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по</w:t>
            </w:r>
            <w:proofErr w:type="spellEnd"/>
            <w:r w:rsidRPr="00CB4145">
              <w:rPr>
                <w:rFonts w:asciiTheme="majorHAnsi" w:hAnsiTheme="majorHAnsi" w:cstheme="majorHAnsi"/>
              </w:rPr>
              <w:t xml:space="preserve"> т. </w:t>
            </w:r>
            <w:r w:rsidRPr="00CB4145">
              <w:rPr>
                <w:rFonts w:asciiTheme="majorHAnsi" w:hAnsiTheme="majorHAnsi" w:cstheme="majorHAnsi"/>
                <w:lang w:val="bg-BG"/>
              </w:rPr>
              <w:t>1</w:t>
            </w:r>
            <w:r w:rsidRPr="00CB4145">
              <w:rPr>
                <w:rFonts w:asciiTheme="majorHAnsi" w:hAnsiTheme="majorHAnsi" w:cstheme="majorHAnsi"/>
              </w:rPr>
              <w:t xml:space="preserve">4.1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настоящото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решение</w:t>
            </w:r>
            <w:proofErr w:type="spellEnd"/>
            <w:r w:rsidRPr="00CB4145">
              <w:rPr>
                <w:rFonts w:asciiTheme="majorHAnsi" w:hAnsiTheme="majorHAnsi" w:cstheme="majorHAnsi"/>
              </w:rPr>
              <w:t xml:space="preserve">. </w:t>
            </w:r>
          </w:p>
        </w:tc>
      </w:tr>
      <w:tr w:rsidR="00DE72E2" w:rsidRPr="00DE72E2" w14:paraId="205AF1A4" w14:textId="77777777" w:rsidTr="00DF7298">
        <w:tc>
          <w:tcPr>
            <w:tcW w:w="5000" w:type="pct"/>
            <w:gridSpan w:val="2"/>
            <w:shd w:val="clear" w:color="auto" w:fill="auto"/>
          </w:tcPr>
          <w:p w14:paraId="1BF1A530" w14:textId="03690067" w:rsidR="00DE72E2" w:rsidRPr="00CB4145" w:rsidRDefault="00DE72E2" w:rsidP="00DE72E2">
            <w:pPr>
              <w:spacing w:before="120" w:after="0" w:line="264" w:lineRule="auto"/>
              <w:jc w:val="both"/>
              <w:rPr>
                <w:rFonts w:asciiTheme="majorHAnsi" w:hAnsiTheme="majorHAnsi" w:cstheme="majorHAnsi"/>
                <w:b/>
                <w:lang w:val="bg-BG"/>
              </w:rPr>
            </w:pPr>
            <w:r w:rsidRPr="00CB4145">
              <w:rPr>
                <w:rFonts w:asciiTheme="majorHAnsi" w:hAnsiTheme="majorHAnsi" w:cstheme="majorHAnsi"/>
              </w:rPr>
              <w:t>1</w:t>
            </w:r>
            <w:r w:rsidRPr="00CB4145">
              <w:rPr>
                <w:rFonts w:asciiTheme="majorHAnsi" w:hAnsiTheme="majorHAnsi" w:cstheme="majorHAnsi"/>
                <w:lang w:val="bg-BG"/>
              </w:rPr>
              <w:t>4</w:t>
            </w:r>
            <w:r w:rsidRPr="00CB4145">
              <w:rPr>
                <w:rFonts w:asciiTheme="majorHAnsi" w:hAnsiTheme="majorHAnsi" w:cstheme="majorHAnsi"/>
              </w:rPr>
              <w:t xml:space="preserve">.4. </w:t>
            </w:r>
            <w:proofErr w:type="spellStart"/>
            <w:r w:rsidRPr="00CB4145">
              <w:rPr>
                <w:rFonts w:asciiTheme="majorHAnsi" w:hAnsiTheme="majorHAnsi" w:cstheme="majorHAnsi"/>
              </w:rPr>
              <w:t>Общото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събрание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акционерите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възлага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Съвета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директорите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изготви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приеме</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публикува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Информационен</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документ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чл</w:t>
            </w:r>
            <w:proofErr w:type="spellEnd"/>
            <w:r w:rsidRPr="00CB4145">
              <w:rPr>
                <w:rFonts w:asciiTheme="majorHAnsi" w:hAnsiTheme="majorHAnsi" w:cstheme="majorHAnsi"/>
              </w:rPr>
              <w:t xml:space="preserve">. 1, </w:t>
            </w:r>
            <w:proofErr w:type="spellStart"/>
            <w:r w:rsidRPr="00CB4145">
              <w:rPr>
                <w:rFonts w:asciiTheme="majorHAnsi" w:hAnsiTheme="majorHAnsi" w:cstheme="majorHAnsi"/>
              </w:rPr>
              <w:t>параграф</w:t>
            </w:r>
            <w:proofErr w:type="spellEnd"/>
            <w:r w:rsidRPr="00CB4145">
              <w:rPr>
                <w:rFonts w:asciiTheme="majorHAnsi" w:hAnsiTheme="majorHAnsi" w:cstheme="majorHAnsi"/>
              </w:rPr>
              <w:t xml:space="preserve"> 4, </w:t>
            </w:r>
            <w:proofErr w:type="spellStart"/>
            <w:r w:rsidRPr="00CB4145">
              <w:rPr>
                <w:rFonts w:asciiTheme="majorHAnsi" w:hAnsiTheme="majorHAnsi" w:cstheme="majorHAnsi"/>
              </w:rPr>
              <w:t>буква</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Регламент</w:t>
            </w:r>
            <w:proofErr w:type="spellEnd"/>
            <w:r w:rsidRPr="00CB4145">
              <w:rPr>
                <w:rFonts w:asciiTheme="majorHAnsi" w:hAnsiTheme="majorHAnsi" w:cstheme="majorHAnsi"/>
              </w:rPr>
              <w:t xml:space="preserve"> (EС) 2017/1129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Европейския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парламент</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Съвета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14 </w:t>
            </w:r>
            <w:proofErr w:type="spellStart"/>
            <w:r w:rsidRPr="00CB4145">
              <w:rPr>
                <w:rFonts w:asciiTheme="majorHAnsi" w:hAnsiTheme="majorHAnsi" w:cstheme="majorHAnsi"/>
              </w:rPr>
              <w:t>юни</w:t>
            </w:r>
            <w:proofErr w:type="spellEnd"/>
            <w:r w:rsidRPr="00CB4145">
              <w:rPr>
                <w:rFonts w:asciiTheme="majorHAnsi" w:hAnsiTheme="majorHAnsi" w:cstheme="majorHAnsi"/>
              </w:rPr>
              <w:t xml:space="preserve"> 2017 </w:t>
            </w:r>
            <w:proofErr w:type="spellStart"/>
            <w:r w:rsidRPr="00CB4145">
              <w:rPr>
                <w:rFonts w:asciiTheme="majorHAnsi" w:hAnsiTheme="majorHAnsi" w:cstheme="majorHAnsi"/>
              </w:rPr>
              <w:t>година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относно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проспекта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който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трябва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публикува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публично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предлагане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или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допускане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ценни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книжа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търговия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регулиран</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пазар</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предостави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същия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всеки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Служител</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по-късно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r w:rsidRPr="00CB4145">
              <w:rPr>
                <w:rFonts w:asciiTheme="majorHAnsi" w:hAnsiTheme="majorHAnsi" w:cstheme="majorHAnsi"/>
                <w:lang w:val="bg-BG"/>
              </w:rPr>
              <w:t>деня</w:t>
            </w:r>
            <w:r w:rsidRPr="00CB4145">
              <w:rPr>
                <w:rFonts w:asciiTheme="majorHAnsi" w:hAnsiTheme="majorHAnsi" w:cstheme="majorHAnsi"/>
              </w:rPr>
              <w:t xml:space="preserve"> </w:t>
            </w:r>
            <w:proofErr w:type="spellStart"/>
            <w:r w:rsidRPr="00CB4145">
              <w:rPr>
                <w:rFonts w:asciiTheme="majorHAnsi" w:hAnsiTheme="majorHAnsi" w:cstheme="majorHAnsi"/>
              </w:rPr>
              <w:t>преди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началната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дата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за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записване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акциите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увеличението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уведоми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всеки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Служителите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за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броя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акции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които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може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запише</w:t>
            </w:r>
            <w:proofErr w:type="spellEnd"/>
            <w:r w:rsidRPr="00CB4145">
              <w:rPr>
                <w:rFonts w:asciiTheme="majorHAnsi" w:hAnsiTheme="majorHAnsi" w:cstheme="majorHAnsi"/>
              </w:rPr>
              <w:t xml:space="preserve"> в </w:t>
            </w:r>
            <w:proofErr w:type="spellStart"/>
            <w:r w:rsidRPr="00CB4145">
              <w:rPr>
                <w:rFonts w:asciiTheme="majorHAnsi" w:hAnsiTheme="majorHAnsi" w:cstheme="majorHAnsi"/>
              </w:rPr>
              <w:t>рамките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това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увеличение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rPr>
              <w:t>.</w:t>
            </w:r>
          </w:p>
        </w:tc>
      </w:tr>
      <w:tr w:rsidR="00DE72E2" w:rsidRPr="00DE72E2" w14:paraId="7B3C2431" w14:textId="77777777" w:rsidTr="00DF7298">
        <w:tc>
          <w:tcPr>
            <w:tcW w:w="5000" w:type="pct"/>
            <w:gridSpan w:val="2"/>
            <w:shd w:val="clear" w:color="auto" w:fill="auto"/>
          </w:tcPr>
          <w:p w14:paraId="5A6F4F25" w14:textId="6E413459" w:rsidR="00DE72E2" w:rsidRPr="00CB4145" w:rsidRDefault="00DE72E2" w:rsidP="00DE72E2">
            <w:pPr>
              <w:spacing w:before="120" w:after="0" w:line="264" w:lineRule="auto"/>
              <w:jc w:val="both"/>
              <w:rPr>
                <w:rFonts w:asciiTheme="majorHAnsi" w:hAnsiTheme="majorHAnsi" w:cstheme="majorHAnsi"/>
                <w:b/>
                <w:lang w:val="bg-BG"/>
              </w:rPr>
            </w:pPr>
            <w:r w:rsidRPr="00CB4145">
              <w:rPr>
                <w:rFonts w:asciiTheme="majorHAnsi" w:hAnsiTheme="majorHAnsi" w:cstheme="majorHAnsi"/>
              </w:rPr>
              <w:t>1</w:t>
            </w:r>
            <w:r w:rsidRPr="00CB4145">
              <w:rPr>
                <w:rFonts w:asciiTheme="majorHAnsi" w:hAnsiTheme="majorHAnsi" w:cstheme="majorHAnsi"/>
                <w:lang w:val="bg-BG"/>
              </w:rPr>
              <w:t>4</w:t>
            </w:r>
            <w:r w:rsidRPr="00CB4145">
              <w:rPr>
                <w:rFonts w:asciiTheme="majorHAnsi" w:hAnsiTheme="majorHAnsi" w:cstheme="majorHAnsi"/>
              </w:rPr>
              <w:t xml:space="preserve">.5. </w:t>
            </w:r>
            <w:proofErr w:type="spellStart"/>
            <w:r w:rsidRPr="00CB4145">
              <w:rPr>
                <w:rFonts w:asciiTheme="majorHAnsi" w:hAnsiTheme="majorHAnsi" w:cstheme="majorHAnsi"/>
              </w:rPr>
              <w:t>Общото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събрание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акционерите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овластява</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възлага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Съвета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директорите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отрази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промяната</w:t>
            </w:r>
            <w:proofErr w:type="spellEnd"/>
            <w:r w:rsidRPr="00CB4145">
              <w:rPr>
                <w:rFonts w:asciiTheme="majorHAnsi" w:hAnsiTheme="majorHAnsi" w:cstheme="majorHAnsi"/>
              </w:rPr>
              <w:t xml:space="preserve"> в </w:t>
            </w:r>
            <w:proofErr w:type="spellStart"/>
            <w:r w:rsidRPr="00CB4145">
              <w:rPr>
                <w:rFonts w:asciiTheme="majorHAnsi" w:hAnsiTheme="majorHAnsi" w:cstheme="majorHAnsi"/>
              </w:rPr>
              <w:t>размера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lang w:val="bg-BG"/>
              </w:rPr>
              <w:t>, броя акции</w:t>
            </w:r>
            <w:r w:rsidRPr="00CB4145">
              <w:rPr>
                <w:rFonts w:asciiTheme="majorHAnsi" w:hAnsiTheme="majorHAnsi" w:cstheme="majorHAnsi"/>
              </w:rPr>
              <w:t xml:space="preserve"> и </w:t>
            </w:r>
            <w:proofErr w:type="spellStart"/>
            <w:r w:rsidRPr="00CB4145">
              <w:rPr>
                <w:rFonts w:asciiTheme="majorHAnsi" w:hAnsiTheme="majorHAnsi" w:cstheme="majorHAnsi"/>
              </w:rPr>
              <w:t>извършените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вноски</w:t>
            </w:r>
            <w:proofErr w:type="spellEnd"/>
            <w:r w:rsidRPr="00CB4145">
              <w:rPr>
                <w:rFonts w:asciiTheme="majorHAnsi" w:hAnsiTheme="majorHAnsi" w:cstheme="majorHAnsi"/>
              </w:rPr>
              <w:t xml:space="preserve"> в </w:t>
            </w:r>
            <w:proofErr w:type="spellStart"/>
            <w:r w:rsidRPr="00CB4145">
              <w:rPr>
                <w:rFonts w:asciiTheme="majorHAnsi" w:hAnsiTheme="majorHAnsi" w:cstheme="majorHAnsi"/>
              </w:rPr>
              <w:t>Устава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Дружеството</w:t>
            </w:r>
            <w:proofErr w:type="spellEnd"/>
            <w:r w:rsidRPr="00CB4145">
              <w:rPr>
                <w:rFonts w:asciiTheme="majorHAnsi" w:hAnsiTheme="majorHAnsi" w:cstheme="majorHAnsi"/>
                <w:lang w:val="bg-BG"/>
              </w:rPr>
              <w:t>,</w:t>
            </w:r>
            <w:r w:rsidRPr="00CB4145">
              <w:rPr>
                <w:rFonts w:asciiTheme="majorHAnsi" w:hAnsiTheme="majorHAnsi" w:cstheme="majorHAnsi"/>
              </w:rPr>
              <w:t xml:space="preserve"> </w:t>
            </w:r>
            <w:proofErr w:type="spellStart"/>
            <w:r w:rsidRPr="00CB4145">
              <w:rPr>
                <w:rFonts w:asciiTheme="majorHAnsi" w:hAnsiTheme="majorHAnsi" w:cstheme="majorHAnsi"/>
              </w:rPr>
              <w:t>съобразно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резултата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проведеното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увеличение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приеме</w:t>
            </w:r>
            <w:proofErr w:type="spellEnd"/>
            <w:r w:rsidRPr="00CB4145">
              <w:rPr>
                <w:rFonts w:asciiTheme="majorHAnsi" w:hAnsiTheme="majorHAnsi" w:cstheme="majorHAnsi"/>
              </w:rPr>
              <w:t xml:space="preserve"> и </w:t>
            </w:r>
            <w:r w:rsidRPr="00CB4145">
              <w:rPr>
                <w:rFonts w:asciiTheme="majorHAnsi" w:hAnsiTheme="majorHAnsi" w:cstheme="majorHAnsi"/>
                <w:lang w:val="bg-BG"/>
              </w:rPr>
              <w:t>впише</w:t>
            </w:r>
            <w:r w:rsidRPr="00CB4145">
              <w:rPr>
                <w:rFonts w:asciiTheme="majorHAnsi" w:hAnsiTheme="majorHAnsi" w:cstheme="majorHAnsi"/>
              </w:rPr>
              <w:t xml:space="preserve"> в </w:t>
            </w:r>
            <w:proofErr w:type="spellStart"/>
            <w:r w:rsidRPr="00CB4145">
              <w:rPr>
                <w:rFonts w:asciiTheme="majorHAnsi" w:hAnsiTheme="majorHAnsi" w:cstheme="majorHAnsi"/>
              </w:rPr>
              <w:t>Агенция</w:t>
            </w:r>
            <w:proofErr w:type="spellEnd"/>
            <w:r w:rsidRPr="00CB4145">
              <w:rPr>
                <w:rFonts w:asciiTheme="majorHAnsi" w:hAnsiTheme="majorHAnsi" w:cstheme="majorHAnsi"/>
                <w:lang w:val="bg-BG"/>
              </w:rPr>
              <w:t>та</w:t>
            </w:r>
            <w:r w:rsidRPr="00CB4145">
              <w:rPr>
                <w:rFonts w:asciiTheme="majorHAnsi" w:hAnsiTheme="majorHAnsi" w:cstheme="majorHAnsi"/>
              </w:rPr>
              <w:t xml:space="preserve"> </w:t>
            </w:r>
            <w:proofErr w:type="spellStart"/>
            <w:r w:rsidRPr="00CB4145">
              <w:rPr>
                <w:rFonts w:asciiTheme="majorHAnsi" w:hAnsiTheme="majorHAnsi" w:cstheme="majorHAnsi"/>
              </w:rPr>
              <w:t>по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вписванията</w:t>
            </w:r>
            <w:proofErr w:type="spellEnd"/>
            <w:r w:rsidRPr="00CB4145">
              <w:rPr>
                <w:rFonts w:asciiTheme="majorHAnsi" w:hAnsiTheme="majorHAnsi" w:cstheme="majorHAnsi"/>
              </w:rPr>
              <w:t xml:space="preserve"> - </w:t>
            </w:r>
            <w:proofErr w:type="spellStart"/>
            <w:r w:rsidRPr="00CB4145">
              <w:rPr>
                <w:rFonts w:asciiTheme="majorHAnsi" w:hAnsiTheme="majorHAnsi" w:cstheme="majorHAnsi"/>
              </w:rPr>
              <w:t>Търговски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регистър</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Регистър</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юридическите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лица</w:t>
            </w:r>
            <w:proofErr w:type="spellEnd"/>
            <w:r w:rsidRPr="00CB4145">
              <w:rPr>
                <w:rFonts w:asciiTheme="majorHAnsi" w:hAnsiTheme="majorHAnsi" w:cstheme="majorHAnsi"/>
              </w:rPr>
              <w:t xml:space="preserve"> с </w:t>
            </w:r>
            <w:proofErr w:type="spellStart"/>
            <w:r w:rsidRPr="00CB4145">
              <w:rPr>
                <w:rFonts w:asciiTheme="majorHAnsi" w:hAnsiTheme="majorHAnsi" w:cstheme="majorHAnsi"/>
              </w:rPr>
              <w:t>нестопанска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цел</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промените</w:t>
            </w:r>
            <w:proofErr w:type="spellEnd"/>
            <w:r w:rsidRPr="00CB4145">
              <w:rPr>
                <w:rFonts w:asciiTheme="majorHAnsi" w:hAnsiTheme="majorHAnsi" w:cstheme="majorHAnsi"/>
              </w:rPr>
              <w:t xml:space="preserve"> в </w:t>
            </w:r>
            <w:proofErr w:type="spellStart"/>
            <w:r w:rsidRPr="00CB4145">
              <w:rPr>
                <w:rFonts w:asciiTheme="majorHAnsi" w:hAnsiTheme="majorHAnsi" w:cstheme="majorHAnsi"/>
              </w:rPr>
              <w:t>Устава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Дружеството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отразяващи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увеличението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както</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да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предприеме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всички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други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правни</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фактически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действия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за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вписване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увеличението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регистрацията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емисията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увеличението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капитала</w:t>
            </w:r>
            <w:proofErr w:type="spellEnd"/>
            <w:r w:rsidRPr="00CB4145">
              <w:rPr>
                <w:rFonts w:asciiTheme="majorHAnsi" w:hAnsiTheme="majorHAnsi" w:cstheme="majorHAnsi"/>
              </w:rPr>
              <w:t xml:space="preserve"> в </w:t>
            </w:r>
            <w:proofErr w:type="spellStart"/>
            <w:r w:rsidRPr="00CB4145">
              <w:rPr>
                <w:rFonts w:asciiTheme="majorHAnsi" w:hAnsiTheme="majorHAnsi" w:cstheme="majorHAnsi"/>
              </w:rPr>
              <w:t>регистъра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ценните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книжа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воден</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Централен</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депозитар</w:t>
            </w:r>
            <w:proofErr w:type="spellEnd"/>
            <w:r w:rsidRPr="00CB4145">
              <w:rPr>
                <w:rFonts w:asciiTheme="majorHAnsi" w:hAnsiTheme="majorHAnsi" w:cstheme="majorHAnsi"/>
              </w:rPr>
              <w:t xml:space="preserve">“ АД, </w:t>
            </w:r>
            <w:proofErr w:type="spellStart"/>
            <w:r w:rsidRPr="00CB4145">
              <w:rPr>
                <w:rFonts w:asciiTheme="majorHAnsi" w:hAnsiTheme="majorHAnsi" w:cstheme="majorHAnsi"/>
              </w:rPr>
              <w:t>вписването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емисията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във</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водения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от</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Комисията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за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финансов</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надзор</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регистър</w:t>
            </w:r>
            <w:proofErr w:type="spellEnd"/>
            <w:r w:rsidRPr="00CB4145">
              <w:rPr>
                <w:rFonts w:asciiTheme="majorHAnsi" w:hAnsiTheme="majorHAnsi" w:cstheme="majorHAnsi"/>
              </w:rPr>
              <w:t xml:space="preserve"> и </w:t>
            </w:r>
            <w:proofErr w:type="spellStart"/>
            <w:r w:rsidRPr="00CB4145">
              <w:rPr>
                <w:rFonts w:asciiTheme="majorHAnsi" w:hAnsiTheme="majorHAnsi" w:cstheme="majorHAnsi"/>
              </w:rPr>
              <w:t>допускането</w:t>
            </w:r>
            <w:proofErr w:type="spellEnd"/>
            <w:r w:rsidRPr="00CB4145">
              <w:rPr>
                <w:rFonts w:asciiTheme="majorHAnsi" w:hAnsiTheme="majorHAnsi" w:cstheme="majorHAnsi"/>
              </w:rPr>
              <w:t xml:space="preserve"> ѝ </w:t>
            </w:r>
            <w:proofErr w:type="spellStart"/>
            <w:r w:rsidRPr="00CB4145">
              <w:rPr>
                <w:rFonts w:asciiTheme="majorHAnsi" w:hAnsiTheme="majorHAnsi" w:cstheme="majorHAnsi"/>
              </w:rPr>
              <w:t>до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търговия</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регулираните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пазари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които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акциите</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на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Дружеството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са</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допуснати</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до</w:t>
            </w:r>
            <w:proofErr w:type="spellEnd"/>
            <w:r w:rsidRPr="00CB4145">
              <w:rPr>
                <w:rFonts w:asciiTheme="majorHAnsi" w:hAnsiTheme="majorHAnsi" w:cstheme="majorHAnsi"/>
              </w:rPr>
              <w:t xml:space="preserve"> </w:t>
            </w:r>
            <w:proofErr w:type="spellStart"/>
            <w:r w:rsidRPr="00CB4145">
              <w:rPr>
                <w:rFonts w:asciiTheme="majorHAnsi" w:hAnsiTheme="majorHAnsi" w:cstheme="majorHAnsi"/>
              </w:rPr>
              <w:t>търговия</w:t>
            </w:r>
            <w:proofErr w:type="spellEnd"/>
            <w:r w:rsidRPr="00CB4145">
              <w:rPr>
                <w:rFonts w:asciiTheme="majorHAnsi" w:hAnsiTheme="majorHAnsi" w:cstheme="majorHAnsi"/>
              </w:rPr>
              <w:t xml:space="preserve">, </w:t>
            </w:r>
            <w:r w:rsidRPr="00CB4145">
              <w:rPr>
                <w:rFonts w:asciiTheme="majorHAnsi" w:hAnsiTheme="majorHAnsi" w:cstheme="majorHAnsi"/>
                <w:lang w:val="bg-BG"/>
              </w:rPr>
              <w:t xml:space="preserve">включително като </w:t>
            </w:r>
            <w:proofErr w:type="spellStart"/>
            <w:r w:rsidRPr="00CB4145">
              <w:rPr>
                <w:rFonts w:asciiTheme="majorHAnsi" w:hAnsiTheme="majorHAnsi" w:cstheme="majorHAnsi"/>
                <w:lang w:val="bg-BG"/>
              </w:rPr>
              <w:t>превъзлагат</w:t>
            </w:r>
            <w:proofErr w:type="spellEnd"/>
            <w:r w:rsidRPr="00CB4145">
              <w:rPr>
                <w:rFonts w:asciiTheme="majorHAnsi" w:hAnsiTheme="majorHAnsi" w:cstheme="majorHAnsi"/>
                <w:lang w:val="bg-BG"/>
              </w:rPr>
              <w:t xml:space="preserve"> някои или всички тези действия на трети лица по своя преценка</w:t>
            </w:r>
            <w:r w:rsidRPr="00CB4145">
              <w:rPr>
                <w:rFonts w:asciiTheme="majorHAnsi" w:hAnsiTheme="majorHAnsi" w:cstheme="majorHAnsi"/>
              </w:rPr>
              <w:t>.</w:t>
            </w:r>
          </w:p>
        </w:tc>
      </w:tr>
      <w:tr w:rsidR="00DE72E2" w:rsidRPr="00DE72E2" w14:paraId="195965F4" w14:textId="77777777" w:rsidTr="00DF7298">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BB8A08E" w14:textId="72824419"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2121288368" w:edGrp="everyone"/>
            <w:r w:rsidR="000F284E" w:rsidRPr="00DE72E2">
              <w:rPr>
                <w:rFonts w:ascii="Calibri" w:eastAsia="Calibri" w:hAnsi="Calibri" w:cs="Calibri"/>
                <w:b/>
                <w:bCs/>
                <w:lang w:val="ru-RU"/>
              </w:rPr>
              <w:t>…</w:t>
            </w:r>
            <w:proofErr w:type="gramStart"/>
            <w:r w:rsidR="000F284E" w:rsidRPr="00DE72E2">
              <w:rPr>
                <w:rFonts w:ascii="Calibri" w:eastAsia="Calibri" w:hAnsi="Calibri" w:cs="Calibri"/>
                <w:b/>
                <w:bCs/>
                <w:lang w:val="ru-RU"/>
              </w:rPr>
              <w:t>…….</w:t>
            </w:r>
            <w:proofErr w:type="gramEnd"/>
            <w:r w:rsidR="000F284E" w:rsidRPr="00DE72E2">
              <w:rPr>
                <w:rFonts w:ascii="Calibri" w:eastAsia="Calibri" w:hAnsi="Calibri" w:cs="Calibri"/>
                <w:b/>
                <w:bCs/>
                <w:lang w:val="ru-RU"/>
              </w:rPr>
              <w:t>.……</w:t>
            </w:r>
            <w:permEnd w:id="2121288368"/>
          </w:p>
          <w:p w14:paraId="34F44074" w14:textId="77777777" w:rsidR="00DE72E2" w:rsidRPr="00DE72E2" w:rsidRDefault="00DE72E2" w:rsidP="00DE72E2">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bl>
    <w:p w14:paraId="15A903E1" w14:textId="77777777" w:rsidR="00DE72E2" w:rsidRPr="00DE72E2" w:rsidRDefault="00DE72E2" w:rsidP="00DE72E2">
      <w:pPr>
        <w:spacing w:after="0" w:line="240" w:lineRule="auto"/>
        <w:ind w:right="-480"/>
        <w:jc w:val="both"/>
        <w:rPr>
          <w:rFonts w:ascii="Calibri" w:eastAsia="Times New Roman" w:hAnsi="Calibri" w:cs="Calibri"/>
          <w:color w:val="000000"/>
        </w:rPr>
      </w:pPr>
    </w:p>
    <w:p w14:paraId="10069819" w14:textId="77777777" w:rsidR="00DE72E2" w:rsidRPr="00DE72E2" w:rsidRDefault="00DE72E2" w:rsidP="00DE72E2">
      <w:pPr>
        <w:spacing w:after="0" w:line="240" w:lineRule="auto"/>
        <w:ind w:right="-480"/>
        <w:jc w:val="both"/>
        <w:rPr>
          <w:rFonts w:ascii="Calibri" w:eastAsia="Times New Roman" w:hAnsi="Calibri" w:cs="Calibri"/>
          <w:color w:val="000000"/>
        </w:rPr>
      </w:pPr>
    </w:p>
    <w:p w14:paraId="6805A3E3" w14:textId="0A4EA46A" w:rsidR="00DE72E2" w:rsidRDefault="00DE72E2" w:rsidP="00DE72E2">
      <w:pPr>
        <w:spacing w:after="0" w:line="240" w:lineRule="auto"/>
        <w:ind w:right="-480"/>
        <w:jc w:val="both"/>
        <w:rPr>
          <w:rFonts w:ascii="Calibri" w:eastAsia="Times New Roman" w:hAnsi="Calibri" w:cs="Calibri"/>
          <w:color w:val="000000"/>
          <w:lang w:val="bg-BG" w:eastAsia="bg-BG"/>
        </w:rPr>
      </w:pPr>
      <w:r w:rsidRPr="00DE72E2">
        <w:rPr>
          <w:rFonts w:ascii="Calibri" w:eastAsia="Times New Roman" w:hAnsi="Calibri" w:cs="Calibri"/>
          <w:color w:val="000000"/>
          <w:lang w:val="bg-BG" w:eastAsia="bg-BG"/>
        </w:rPr>
        <w:lastRenderedPageBreak/>
        <w:t>Известно ми е, че съгласно чл. 115, ал. 6 от ЗППЦК, за да бъде валиден вотът ми, упражнен с настоящата декларация</w:t>
      </w:r>
      <w:r w:rsidRPr="00DE72E2">
        <w:rPr>
          <w:rFonts w:ascii="Calibri" w:eastAsia="Times New Roman" w:hAnsi="Calibri" w:cs="Calibri"/>
          <w:color w:val="000000"/>
          <w:vertAlign w:val="superscript"/>
          <w:lang w:val="bg-BG" w:eastAsia="bg-BG"/>
        </w:rPr>
        <w:footnoteReference w:id="3"/>
      </w:r>
      <w:r w:rsidRPr="00DE72E2">
        <w:rPr>
          <w:rFonts w:ascii="Calibri" w:eastAsia="Times New Roman" w:hAnsi="Calibri" w:cs="Calibri"/>
          <w:color w:val="000000"/>
          <w:lang w:val="bg-BG" w:eastAsia="bg-BG"/>
        </w:rPr>
        <w:t>, е необходимо същата, заедно с документите</w:t>
      </w:r>
      <w:r w:rsidRPr="00DE72E2">
        <w:rPr>
          <w:rFonts w:ascii="Calibri" w:eastAsia="Times New Roman" w:hAnsi="Calibri" w:cs="Calibri"/>
          <w:color w:val="000000"/>
          <w:lang w:val="en-GB" w:eastAsia="bg-BG"/>
        </w:rPr>
        <w:t>,</w:t>
      </w:r>
      <w:r w:rsidRPr="00DE72E2">
        <w:rPr>
          <w:rFonts w:ascii="Calibri" w:eastAsia="Times New Roman" w:hAnsi="Calibri" w:cs="Calibri"/>
          <w:color w:val="000000"/>
          <w:lang w:val="bg-BG" w:eastAsia="bg-BG"/>
        </w:rPr>
        <w:t xml:space="preserve"> посочени в правилата за гласуване чрез кореспонденция</w:t>
      </w:r>
      <w:r w:rsidRPr="00DE72E2">
        <w:rPr>
          <w:rFonts w:ascii="Calibri" w:eastAsia="Times New Roman" w:hAnsi="Calibri" w:cs="Calibri"/>
          <w:color w:val="000000"/>
          <w:lang w:val="en-GB" w:eastAsia="bg-BG"/>
        </w:rPr>
        <w:t xml:space="preserve"> </w:t>
      </w:r>
      <w:r w:rsidRPr="00DE72E2">
        <w:rPr>
          <w:rFonts w:ascii="Calibri" w:eastAsia="Times New Roman" w:hAnsi="Calibri" w:cs="Calibri"/>
          <w:color w:val="000000"/>
          <w:lang w:val="bg-BG" w:eastAsia="bg-BG"/>
        </w:rPr>
        <w:t xml:space="preserve">и описани в поканата за свикване на </w:t>
      </w:r>
      <w:r w:rsidRPr="00DE72E2">
        <w:rPr>
          <w:rFonts w:ascii="Calibri" w:eastAsia="Times New Roman" w:hAnsi="Calibri" w:cs="Calibri"/>
          <w:snapToGrid w:val="0"/>
          <w:color w:val="000000"/>
          <w:lang w:val="bg-BG" w:eastAsia="bg-BG"/>
        </w:rPr>
        <w:t>редовно Годишно</w:t>
      </w:r>
      <w:r w:rsidRPr="00DE72E2">
        <w:rPr>
          <w:rFonts w:ascii="Calibri" w:eastAsia="Times New Roman" w:hAnsi="Calibri" w:cs="Calibri"/>
          <w:snapToGrid w:val="0"/>
          <w:color w:val="000000"/>
          <w:lang w:eastAsia="bg-BG"/>
        </w:rPr>
        <w:t xml:space="preserve"> </w:t>
      </w:r>
      <w:proofErr w:type="spellStart"/>
      <w:r w:rsidRPr="00DE72E2">
        <w:rPr>
          <w:rFonts w:ascii="Calibri" w:eastAsia="Times New Roman" w:hAnsi="Calibri" w:cs="Calibri"/>
          <w:snapToGrid w:val="0"/>
          <w:color w:val="000000"/>
          <w:lang w:eastAsia="bg-BG"/>
        </w:rPr>
        <w:t>Общо</w:t>
      </w:r>
      <w:proofErr w:type="spellEnd"/>
      <w:r w:rsidRPr="00DE72E2">
        <w:rPr>
          <w:rFonts w:ascii="Calibri" w:eastAsia="Times New Roman" w:hAnsi="Calibri" w:cs="Calibri"/>
          <w:snapToGrid w:val="0"/>
          <w:color w:val="000000"/>
          <w:lang w:eastAsia="bg-BG"/>
        </w:rPr>
        <w:t xml:space="preserve"> </w:t>
      </w:r>
      <w:proofErr w:type="spellStart"/>
      <w:r w:rsidRPr="00DE72E2">
        <w:rPr>
          <w:rFonts w:ascii="Calibri" w:eastAsia="Times New Roman" w:hAnsi="Calibri" w:cs="Calibri"/>
          <w:snapToGrid w:val="0"/>
          <w:color w:val="000000"/>
          <w:lang w:eastAsia="bg-BG"/>
        </w:rPr>
        <w:t>събрание</w:t>
      </w:r>
      <w:proofErr w:type="spellEnd"/>
      <w:r w:rsidRPr="00DE72E2">
        <w:rPr>
          <w:rFonts w:ascii="Calibri" w:eastAsia="Times New Roman" w:hAnsi="Calibri" w:cs="Calibri"/>
          <w:snapToGrid w:val="0"/>
          <w:color w:val="000000"/>
          <w:lang w:eastAsia="bg-BG"/>
        </w:rPr>
        <w:t xml:space="preserve"> </w:t>
      </w:r>
      <w:proofErr w:type="spellStart"/>
      <w:r w:rsidRPr="00DE72E2">
        <w:rPr>
          <w:rFonts w:ascii="Calibri" w:eastAsia="Times New Roman" w:hAnsi="Calibri" w:cs="Calibri"/>
          <w:snapToGrid w:val="0"/>
          <w:color w:val="000000"/>
          <w:lang w:eastAsia="bg-BG"/>
        </w:rPr>
        <w:t>на</w:t>
      </w:r>
      <w:proofErr w:type="spellEnd"/>
      <w:r w:rsidRPr="00DE72E2">
        <w:rPr>
          <w:rFonts w:ascii="Calibri" w:eastAsia="Times New Roman" w:hAnsi="Calibri" w:cs="Calibri"/>
          <w:snapToGrid w:val="0"/>
          <w:color w:val="000000"/>
          <w:lang w:eastAsia="bg-BG"/>
        </w:rPr>
        <w:t xml:space="preserve"> </w:t>
      </w:r>
      <w:proofErr w:type="spellStart"/>
      <w:r w:rsidRPr="00DE72E2">
        <w:rPr>
          <w:rFonts w:ascii="Calibri" w:eastAsia="Times New Roman" w:hAnsi="Calibri" w:cs="Calibri"/>
          <w:snapToGrid w:val="0"/>
          <w:color w:val="000000"/>
          <w:lang w:eastAsia="bg-BG"/>
        </w:rPr>
        <w:t>акционерите</w:t>
      </w:r>
      <w:proofErr w:type="spellEnd"/>
      <w:r w:rsidRPr="00DE72E2">
        <w:rPr>
          <w:rFonts w:ascii="Calibri" w:eastAsia="Times New Roman" w:hAnsi="Calibri" w:cs="Calibri"/>
          <w:snapToGrid w:val="0"/>
          <w:color w:val="000000"/>
          <w:lang w:eastAsia="bg-BG"/>
        </w:rPr>
        <w:t xml:space="preserve"> </w:t>
      </w:r>
      <w:proofErr w:type="spellStart"/>
      <w:r w:rsidRPr="00DE72E2">
        <w:rPr>
          <w:rFonts w:ascii="Calibri" w:eastAsia="Times New Roman" w:hAnsi="Calibri" w:cs="Calibri"/>
          <w:snapToGrid w:val="0"/>
          <w:color w:val="000000"/>
          <w:lang w:eastAsia="bg-BG"/>
        </w:rPr>
        <w:t>на</w:t>
      </w:r>
      <w:proofErr w:type="spellEnd"/>
      <w:r w:rsidRPr="00DE72E2">
        <w:rPr>
          <w:rFonts w:ascii="Calibri" w:eastAsia="Times New Roman" w:hAnsi="Calibri" w:cs="Calibri"/>
          <w:i/>
          <w:snapToGrid w:val="0"/>
          <w:color w:val="000000"/>
          <w:lang w:eastAsia="bg-BG"/>
        </w:rPr>
        <w:t xml:space="preserve"> </w:t>
      </w:r>
      <w:r w:rsidRPr="00DE72E2">
        <w:rPr>
          <w:rFonts w:ascii="Calibri" w:eastAsia="Times New Roman" w:hAnsi="Calibri" w:cs="Calibri"/>
          <w:bCs/>
          <w:snapToGrid w:val="0"/>
          <w:color w:val="000000"/>
          <w:lang w:eastAsia="bg-BG"/>
        </w:rPr>
        <w:t>"</w:t>
      </w:r>
      <w:r>
        <w:rPr>
          <w:rFonts w:ascii="Calibri" w:eastAsia="Times New Roman" w:hAnsi="Calibri" w:cs="Calibri"/>
          <w:bCs/>
          <w:snapToGrid w:val="0"/>
          <w:color w:val="000000"/>
          <w:lang w:eastAsia="bg-BG"/>
        </w:rPr>
        <w:t>ШЕЛЛИ ГРУП</w:t>
      </w:r>
      <w:r w:rsidRPr="00DE72E2">
        <w:rPr>
          <w:rFonts w:ascii="Calibri" w:eastAsia="Times New Roman" w:hAnsi="Calibri" w:cs="Calibri"/>
          <w:bCs/>
          <w:snapToGrid w:val="0"/>
          <w:color w:val="000000"/>
          <w:lang w:eastAsia="bg-BG"/>
        </w:rPr>
        <w:t xml:space="preserve">" АД с </w:t>
      </w:r>
      <w:proofErr w:type="spellStart"/>
      <w:r w:rsidRPr="00DE72E2">
        <w:rPr>
          <w:rFonts w:ascii="Calibri" w:eastAsia="Times New Roman" w:hAnsi="Calibri" w:cs="Calibri"/>
          <w:bCs/>
          <w:snapToGrid w:val="0"/>
          <w:color w:val="000000"/>
          <w:lang w:eastAsia="bg-BG"/>
        </w:rPr>
        <w:t>уникален</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идентификационен</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код</w:t>
      </w:r>
      <w:proofErr w:type="spellEnd"/>
      <w:r w:rsidRPr="00DE72E2">
        <w:rPr>
          <w:rFonts w:ascii="Calibri" w:eastAsia="Times New Roman" w:hAnsi="Calibri" w:cs="Calibri"/>
          <w:bCs/>
          <w:snapToGrid w:val="0"/>
          <w:color w:val="000000"/>
          <w:lang w:eastAsia="bg-BG"/>
        </w:rPr>
        <w:t xml:space="preserve"> A</w:t>
      </w:r>
      <w:r w:rsidRPr="00DE72E2">
        <w:rPr>
          <w:rFonts w:ascii="Calibri" w:eastAsia="Times New Roman" w:hAnsi="Calibri" w:cs="Calibri"/>
          <w:bCs/>
          <w:snapToGrid w:val="0"/>
          <w:color w:val="000000"/>
          <w:lang w:val="ru-RU" w:eastAsia="bg-BG"/>
        </w:rPr>
        <w:t>4</w:t>
      </w:r>
      <w:r w:rsidRPr="00DE72E2">
        <w:rPr>
          <w:rFonts w:ascii="Calibri" w:eastAsia="Times New Roman" w:hAnsi="Calibri" w:cs="Calibri"/>
          <w:bCs/>
          <w:snapToGrid w:val="0"/>
          <w:color w:val="000000"/>
          <w:lang w:eastAsia="bg-BG"/>
        </w:rPr>
        <w:t>LAGMS</w:t>
      </w:r>
      <w:r w:rsidRPr="00DE72E2">
        <w:rPr>
          <w:rFonts w:ascii="Calibri" w:eastAsia="Times New Roman" w:hAnsi="Calibri" w:cs="Calibri"/>
          <w:bCs/>
          <w:snapToGrid w:val="0"/>
          <w:color w:val="000000"/>
          <w:lang w:val="ru-RU" w:eastAsia="bg-BG"/>
        </w:rPr>
        <w:t>202</w:t>
      </w:r>
      <w:r w:rsidRPr="00DE72E2">
        <w:rPr>
          <w:rFonts w:ascii="Calibri" w:eastAsia="Times New Roman" w:hAnsi="Calibri" w:cs="Calibri"/>
          <w:bCs/>
          <w:snapToGrid w:val="0"/>
          <w:color w:val="000000"/>
          <w:lang w:eastAsia="bg-BG"/>
        </w:rPr>
        <w:t>4</w:t>
      </w:r>
      <w:r w:rsidRPr="00DE72E2">
        <w:rPr>
          <w:rFonts w:ascii="Calibri" w:eastAsia="Times New Roman" w:hAnsi="Calibri" w:cs="Calibri"/>
          <w:bCs/>
          <w:snapToGrid w:val="0"/>
          <w:color w:val="000000"/>
          <w:lang w:val="ru-RU" w:eastAsia="bg-BG"/>
        </w:rPr>
        <w:t>06</w:t>
      </w:r>
      <w:r w:rsidRPr="00DE72E2">
        <w:rPr>
          <w:rFonts w:ascii="Calibri" w:eastAsia="Times New Roman" w:hAnsi="Calibri" w:cs="Calibri"/>
          <w:bCs/>
          <w:snapToGrid w:val="0"/>
          <w:color w:val="000000"/>
          <w:lang w:eastAsia="bg-BG"/>
        </w:rPr>
        <w:t>04</w:t>
      </w:r>
      <w:r w:rsidRPr="00DE72E2">
        <w:rPr>
          <w:rFonts w:ascii="Calibri" w:eastAsia="Times New Roman" w:hAnsi="Calibri" w:cs="Calibri"/>
          <w:bCs/>
          <w:snapToGrid w:val="0"/>
          <w:color w:val="000000"/>
          <w:lang w:val="ru-RU" w:eastAsia="bg-BG"/>
        </w:rPr>
        <w:t xml:space="preserve">, </w:t>
      </w:r>
      <w:r w:rsidRPr="00DE72E2">
        <w:rPr>
          <w:rFonts w:ascii="Calibri" w:eastAsia="Times New Roman" w:hAnsi="Calibri" w:cs="Calibri"/>
          <w:bCs/>
          <w:snapToGrid w:val="0"/>
          <w:color w:val="000000"/>
          <w:lang w:eastAsia="bg-BG"/>
        </w:rPr>
        <w:t>ISIN</w:t>
      </w:r>
      <w:r w:rsidRPr="00DE72E2">
        <w:rPr>
          <w:rFonts w:ascii="Calibri" w:eastAsia="Times New Roman" w:hAnsi="Calibri" w:cs="Calibri"/>
          <w:bCs/>
          <w:snapToGrid w:val="0"/>
          <w:color w:val="000000"/>
          <w:lang w:val="ru-RU" w:eastAsia="bg-BG"/>
        </w:rPr>
        <w:t xml:space="preserve"> </w:t>
      </w:r>
      <w:r w:rsidRPr="00DE72E2">
        <w:rPr>
          <w:rFonts w:ascii="Calibri" w:eastAsia="Times New Roman" w:hAnsi="Calibri" w:cs="Calibri"/>
          <w:bCs/>
          <w:snapToGrid w:val="0"/>
          <w:color w:val="000000"/>
          <w:lang w:val="en-GB" w:eastAsia="bg-BG"/>
        </w:rPr>
        <w:t>BG</w:t>
      </w:r>
      <w:r w:rsidRPr="00DE72E2">
        <w:rPr>
          <w:rFonts w:ascii="Calibri" w:eastAsia="Times New Roman" w:hAnsi="Calibri" w:cs="Calibri"/>
          <w:bCs/>
          <w:snapToGrid w:val="0"/>
          <w:color w:val="000000"/>
          <w:lang w:val="ru-RU" w:eastAsia="bg-BG"/>
        </w:rPr>
        <w:t>1100003166</w:t>
      </w:r>
      <w:r w:rsidRPr="00DE72E2">
        <w:rPr>
          <w:rFonts w:ascii="Calibri" w:eastAsia="Times New Roman" w:hAnsi="Calibri" w:cs="Calibri"/>
          <w:bCs/>
          <w:snapToGrid w:val="0"/>
          <w:color w:val="000000"/>
          <w:lang w:val="bg-BG" w:eastAsia="bg-BG"/>
        </w:rPr>
        <w:t xml:space="preserve">, което ще се проведе на </w:t>
      </w:r>
      <w:r w:rsidRPr="00DE72E2">
        <w:rPr>
          <w:rFonts w:ascii="Calibri" w:eastAsia="Times New Roman" w:hAnsi="Calibri" w:cs="Calibri"/>
          <w:bCs/>
          <w:snapToGrid w:val="0"/>
          <w:color w:val="000000"/>
          <w:lang w:eastAsia="bg-BG"/>
        </w:rPr>
        <w:t>04</w:t>
      </w:r>
      <w:r w:rsidRPr="00DE72E2">
        <w:rPr>
          <w:rFonts w:ascii="Calibri" w:eastAsia="Times New Roman" w:hAnsi="Calibri" w:cs="Calibri"/>
          <w:bCs/>
          <w:snapToGrid w:val="0"/>
          <w:color w:val="000000"/>
          <w:lang w:val="bg-BG" w:eastAsia="bg-BG"/>
        </w:rPr>
        <w:t>.06.202</w:t>
      </w:r>
      <w:r w:rsidRPr="00DE72E2">
        <w:rPr>
          <w:rFonts w:ascii="Calibri" w:eastAsia="Times New Roman" w:hAnsi="Calibri" w:cs="Calibri"/>
          <w:bCs/>
          <w:snapToGrid w:val="0"/>
          <w:color w:val="000000"/>
          <w:lang w:eastAsia="bg-BG"/>
        </w:rPr>
        <w:t xml:space="preserve">4 </w:t>
      </w:r>
      <w:r w:rsidRPr="00DE72E2">
        <w:rPr>
          <w:rFonts w:ascii="Calibri" w:eastAsia="Times New Roman" w:hAnsi="Calibri" w:cs="Calibri"/>
          <w:bCs/>
          <w:snapToGrid w:val="0"/>
          <w:color w:val="000000"/>
          <w:lang w:val="ru-RU" w:eastAsia="bg-BG"/>
        </w:rPr>
        <w:t>г. в 11.00 часа (</w:t>
      </w:r>
      <w:proofErr w:type="spellStart"/>
      <w:r w:rsidRPr="00DE72E2">
        <w:rPr>
          <w:rFonts w:ascii="Calibri" w:eastAsia="Times New Roman" w:hAnsi="Calibri" w:cs="Calibri"/>
          <w:bCs/>
          <w:snapToGrid w:val="0"/>
          <w:color w:val="000000"/>
          <w:lang w:val="ru-RU" w:eastAsia="bg-BG"/>
        </w:rPr>
        <w:t>Източноевропейско</w:t>
      </w:r>
      <w:proofErr w:type="spellEnd"/>
      <w:r w:rsidRPr="00DE72E2">
        <w:rPr>
          <w:rFonts w:ascii="Calibri" w:eastAsia="Times New Roman" w:hAnsi="Calibri" w:cs="Calibri"/>
          <w:bCs/>
          <w:snapToGrid w:val="0"/>
          <w:color w:val="000000"/>
          <w:lang w:val="bg-BG" w:eastAsia="bg-BG"/>
        </w:rPr>
        <w:t xml:space="preserve"> лятно</w:t>
      </w:r>
      <w:r w:rsidRPr="00DE72E2">
        <w:rPr>
          <w:rFonts w:ascii="Calibri" w:eastAsia="Times New Roman" w:hAnsi="Calibri" w:cs="Calibri"/>
          <w:bCs/>
          <w:snapToGrid w:val="0"/>
          <w:color w:val="000000"/>
          <w:lang w:val="ru-RU" w:eastAsia="bg-BG"/>
        </w:rPr>
        <w:t xml:space="preserve"> </w:t>
      </w:r>
      <w:proofErr w:type="spellStart"/>
      <w:r w:rsidRPr="00DE72E2">
        <w:rPr>
          <w:rFonts w:ascii="Calibri" w:eastAsia="Times New Roman" w:hAnsi="Calibri" w:cs="Calibri"/>
          <w:bCs/>
          <w:snapToGrid w:val="0"/>
          <w:color w:val="000000"/>
          <w:lang w:val="ru-RU" w:eastAsia="bg-BG"/>
        </w:rPr>
        <w:t>време</w:t>
      </w:r>
      <w:proofErr w:type="spellEnd"/>
      <w:r w:rsidRPr="00DE72E2">
        <w:rPr>
          <w:rFonts w:ascii="Calibri" w:eastAsia="Times New Roman" w:hAnsi="Calibri" w:cs="Calibri"/>
          <w:bCs/>
          <w:snapToGrid w:val="0"/>
          <w:color w:val="000000"/>
          <w:lang w:val="ru-RU" w:eastAsia="bg-BG"/>
        </w:rPr>
        <w:t xml:space="preserve"> (ЕЕ</w:t>
      </w:r>
      <w:r w:rsidRPr="00DE72E2">
        <w:rPr>
          <w:rFonts w:ascii="Calibri" w:eastAsia="Times New Roman" w:hAnsi="Calibri" w:cs="Calibri"/>
          <w:bCs/>
          <w:snapToGrid w:val="0"/>
          <w:color w:val="000000"/>
          <w:lang w:eastAsia="bg-BG"/>
        </w:rPr>
        <w:t>S</w:t>
      </w:r>
      <w:r w:rsidRPr="00DE72E2">
        <w:rPr>
          <w:rFonts w:ascii="Calibri" w:eastAsia="Times New Roman" w:hAnsi="Calibri" w:cs="Calibri"/>
          <w:bCs/>
          <w:snapToGrid w:val="0"/>
          <w:color w:val="000000"/>
          <w:lang w:val="ru-RU" w:eastAsia="bg-BG"/>
        </w:rPr>
        <w:t>Т) –</w:t>
      </w:r>
      <w:r w:rsidRPr="00DE72E2">
        <w:rPr>
          <w:rFonts w:ascii="Calibri" w:eastAsia="Times New Roman" w:hAnsi="Calibri" w:cs="Calibri"/>
          <w:bCs/>
          <w:snapToGrid w:val="0"/>
          <w:color w:val="000000"/>
          <w:lang w:eastAsia="bg-BG"/>
        </w:rPr>
        <w:t>UTC</w:t>
      </w:r>
      <w:r w:rsidRPr="00DE72E2">
        <w:rPr>
          <w:rFonts w:ascii="Calibri" w:eastAsia="Times New Roman" w:hAnsi="Calibri" w:cs="Calibri"/>
          <w:bCs/>
          <w:snapToGrid w:val="0"/>
          <w:color w:val="000000"/>
          <w:lang w:val="bg-BG" w:eastAsia="bg-BG"/>
        </w:rPr>
        <w:t xml:space="preserve">+3) или 8:00 часа (координирано универсално време – </w:t>
      </w:r>
      <w:r w:rsidRPr="00DE72E2">
        <w:rPr>
          <w:rFonts w:ascii="Calibri" w:eastAsia="Times New Roman" w:hAnsi="Calibri" w:cs="Calibri"/>
          <w:bCs/>
          <w:snapToGrid w:val="0"/>
          <w:color w:val="000000"/>
          <w:lang w:eastAsia="bg-BG"/>
        </w:rPr>
        <w:t>UTC</w:t>
      </w:r>
      <w:r w:rsidRPr="00DE72E2">
        <w:rPr>
          <w:rFonts w:ascii="Calibri" w:eastAsia="Times New Roman" w:hAnsi="Calibri" w:cs="Calibri"/>
          <w:bCs/>
          <w:snapToGrid w:val="0"/>
          <w:color w:val="000000"/>
          <w:lang w:val="bg-BG" w:eastAsia="bg-BG"/>
        </w:rPr>
        <w:t>)</w:t>
      </w:r>
      <w:r w:rsidRPr="00DE72E2">
        <w:rPr>
          <w:rFonts w:ascii="Calibri" w:eastAsia="Times New Roman" w:hAnsi="Calibri" w:cs="Calibri"/>
          <w:bCs/>
          <w:snapToGrid w:val="0"/>
          <w:color w:val="000000"/>
          <w:lang w:val="ru-RU" w:eastAsia="bg-BG"/>
        </w:rPr>
        <w:t>, в гр. София, пл. Македония № 1 (</w:t>
      </w:r>
      <w:proofErr w:type="spellStart"/>
      <w:r w:rsidRPr="00DE72E2">
        <w:rPr>
          <w:rFonts w:ascii="Calibri" w:eastAsia="Times New Roman" w:hAnsi="Calibri" w:cs="Calibri"/>
          <w:bCs/>
          <w:snapToGrid w:val="0"/>
          <w:color w:val="000000"/>
          <w:lang w:val="ru-RU" w:eastAsia="bg-BG"/>
        </w:rPr>
        <w:t>сградата</w:t>
      </w:r>
      <w:proofErr w:type="spellEnd"/>
      <w:r w:rsidRPr="00DE72E2">
        <w:rPr>
          <w:rFonts w:ascii="Calibri" w:eastAsia="Times New Roman" w:hAnsi="Calibri" w:cs="Calibri"/>
          <w:bCs/>
          <w:snapToGrid w:val="0"/>
          <w:color w:val="000000"/>
          <w:lang w:val="ru-RU" w:eastAsia="bg-BG"/>
        </w:rPr>
        <w:t xml:space="preserve"> на КНСБ), </w:t>
      </w:r>
      <w:proofErr w:type="spellStart"/>
      <w:r w:rsidRPr="00DE72E2">
        <w:rPr>
          <w:rFonts w:ascii="Calibri" w:eastAsia="Times New Roman" w:hAnsi="Calibri" w:cs="Calibri"/>
          <w:bCs/>
          <w:snapToGrid w:val="0"/>
          <w:color w:val="000000"/>
          <w:lang w:val="ru-RU" w:eastAsia="bg-BG"/>
        </w:rPr>
        <w:t>ет</w:t>
      </w:r>
      <w:proofErr w:type="spellEnd"/>
      <w:r w:rsidRPr="00DE72E2">
        <w:rPr>
          <w:rFonts w:ascii="Calibri" w:eastAsia="Times New Roman" w:hAnsi="Calibri" w:cs="Calibri"/>
          <w:bCs/>
          <w:snapToGrid w:val="0"/>
          <w:color w:val="000000"/>
          <w:lang w:val="ru-RU" w:eastAsia="bg-BG"/>
        </w:rPr>
        <w:t xml:space="preserve">. 2, </w:t>
      </w:r>
      <w:proofErr w:type="spellStart"/>
      <w:r w:rsidRPr="00DE72E2">
        <w:rPr>
          <w:rFonts w:ascii="Calibri" w:eastAsia="Times New Roman" w:hAnsi="Calibri" w:cs="Calibri"/>
          <w:bCs/>
          <w:snapToGrid w:val="0"/>
          <w:color w:val="000000"/>
          <w:lang w:val="ru-RU" w:eastAsia="bg-BG"/>
        </w:rPr>
        <w:t>Конгресен</w:t>
      </w:r>
      <w:proofErr w:type="spellEnd"/>
      <w:r w:rsidRPr="00DE72E2">
        <w:rPr>
          <w:rFonts w:ascii="Calibri" w:eastAsia="Times New Roman" w:hAnsi="Calibri" w:cs="Calibri"/>
          <w:bCs/>
          <w:snapToGrid w:val="0"/>
          <w:color w:val="000000"/>
          <w:lang w:val="ru-RU" w:eastAsia="bg-BG"/>
        </w:rPr>
        <w:t xml:space="preserve"> </w:t>
      </w:r>
      <w:proofErr w:type="spellStart"/>
      <w:r w:rsidRPr="00DE72E2">
        <w:rPr>
          <w:rFonts w:ascii="Calibri" w:eastAsia="Times New Roman" w:hAnsi="Calibri" w:cs="Calibri"/>
          <w:bCs/>
          <w:snapToGrid w:val="0"/>
          <w:color w:val="000000"/>
          <w:lang w:val="ru-RU" w:eastAsia="bg-BG"/>
        </w:rPr>
        <w:t>център</w:t>
      </w:r>
      <w:proofErr w:type="spellEnd"/>
      <w:r w:rsidRPr="00DE72E2">
        <w:rPr>
          <w:rFonts w:ascii="Calibri" w:eastAsia="Times New Roman" w:hAnsi="Calibri" w:cs="Calibri"/>
          <w:bCs/>
          <w:snapToGrid w:val="0"/>
          <w:color w:val="000000"/>
          <w:lang w:val="ru-RU" w:eastAsia="bg-BG"/>
        </w:rPr>
        <w:t xml:space="preserve"> «Глобус», зала «Европа»</w:t>
      </w:r>
      <w:r w:rsidRPr="00DE72E2">
        <w:rPr>
          <w:rFonts w:ascii="Calibri" w:eastAsia="Times New Roman" w:hAnsi="Calibri" w:cs="Calibri"/>
          <w:bCs/>
          <w:snapToGrid w:val="0"/>
          <w:color w:val="000000"/>
          <w:lang w:eastAsia="bg-BG"/>
        </w:rPr>
        <w:t xml:space="preserve">, а </w:t>
      </w:r>
      <w:proofErr w:type="spellStart"/>
      <w:r w:rsidRPr="00DE72E2">
        <w:rPr>
          <w:rFonts w:ascii="Calibri" w:eastAsia="Times New Roman" w:hAnsi="Calibri" w:cs="Calibri"/>
          <w:bCs/>
          <w:snapToGrid w:val="0"/>
          <w:color w:val="000000"/>
          <w:lang w:eastAsia="bg-BG"/>
        </w:rPr>
        <w:t>при</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липса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на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кворум</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на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първата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обявена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дата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за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Общо</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събрание</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на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акционерите</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на</w:t>
      </w:r>
      <w:proofErr w:type="spellEnd"/>
      <w:r w:rsidRPr="00DE72E2">
        <w:rPr>
          <w:rFonts w:ascii="Calibri" w:eastAsia="Times New Roman" w:hAnsi="Calibri" w:cs="Calibri"/>
          <w:bCs/>
          <w:snapToGrid w:val="0"/>
          <w:color w:val="000000"/>
          <w:lang w:eastAsia="bg-BG"/>
        </w:rPr>
        <w:t xml:space="preserve"> 19.06.2024</w:t>
      </w:r>
      <w:r w:rsidRPr="00DE72E2">
        <w:rPr>
          <w:rFonts w:ascii="Calibri" w:eastAsia="Times New Roman" w:hAnsi="Calibri" w:cs="Calibri"/>
          <w:bCs/>
          <w:snapToGrid w:val="0"/>
          <w:color w:val="000000"/>
          <w:lang w:val="bg-BG" w:eastAsia="bg-BG"/>
        </w:rPr>
        <w:t xml:space="preserve"> г. в 11:00 часа (Източноевропейско лятно време – ЕЕ</w:t>
      </w:r>
      <w:r w:rsidRPr="00DE72E2">
        <w:rPr>
          <w:rFonts w:ascii="Calibri" w:eastAsia="Times New Roman" w:hAnsi="Calibri" w:cs="Calibri"/>
          <w:bCs/>
          <w:snapToGrid w:val="0"/>
          <w:color w:val="000000"/>
          <w:lang w:eastAsia="bg-BG"/>
        </w:rPr>
        <w:t>S</w:t>
      </w:r>
      <w:r w:rsidRPr="00DE72E2">
        <w:rPr>
          <w:rFonts w:ascii="Calibri" w:eastAsia="Times New Roman" w:hAnsi="Calibri" w:cs="Calibri"/>
          <w:bCs/>
          <w:snapToGrid w:val="0"/>
          <w:color w:val="000000"/>
          <w:lang w:val="bg-BG" w:eastAsia="bg-BG"/>
        </w:rPr>
        <w:t>Т=UTC+3) или 8:00 часа (координирано универсално време – UTC)</w:t>
      </w:r>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на</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същото</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място</w:t>
      </w:r>
      <w:proofErr w:type="spellEnd"/>
      <w:r w:rsidRPr="00DE72E2">
        <w:rPr>
          <w:rFonts w:ascii="Calibri" w:eastAsia="Times New Roman" w:hAnsi="Calibri" w:cs="Calibri"/>
          <w:bCs/>
          <w:snapToGrid w:val="0"/>
          <w:color w:val="000000"/>
          <w:lang w:eastAsia="bg-BG"/>
        </w:rPr>
        <w:t xml:space="preserve"> и </w:t>
      </w:r>
      <w:proofErr w:type="spellStart"/>
      <w:r w:rsidRPr="00DE72E2">
        <w:rPr>
          <w:rFonts w:ascii="Calibri" w:eastAsia="Times New Roman" w:hAnsi="Calibri" w:cs="Calibri"/>
          <w:bCs/>
          <w:snapToGrid w:val="0"/>
          <w:color w:val="000000"/>
          <w:lang w:eastAsia="bg-BG"/>
        </w:rPr>
        <w:t>при</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същия</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дневен</w:t>
      </w:r>
      <w:proofErr w:type="spellEnd"/>
      <w:r w:rsidRPr="00DE72E2">
        <w:rPr>
          <w:rFonts w:ascii="Calibri" w:eastAsia="Times New Roman" w:hAnsi="Calibri" w:cs="Calibri"/>
          <w:bCs/>
          <w:snapToGrid w:val="0"/>
          <w:color w:val="000000"/>
          <w:lang w:eastAsia="bg-BG"/>
        </w:rPr>
        <w:t xml:space="preserve"> </w:t>
      </w:r>
      <w:proofErr w:type="spellStart"/>
      <w:r w:rsidRPr="00DE72E2">
        <w:rPr>
          <w:rFonts w:ascii="Calibri" w:eastAsia="Times New Roman" w:hAnsi="Calibri" w:cs="Calibri"/>
          <w:bCs/>
          <w:snapToGrid w:val="0"/>
          <w:color w:val="000000"/>
          <w:lang w:eastAsia="bg-BG"/>
        </w:rPr>
        <w:t>ред</w:t>
      </w:r>
      <w:proofErr w:type="spellEnd"/>
      <w:r w:rsidRPr="00DE72E2">
        <w:rPr>
          <w:rFonts w:ascii="Calibri" w:eastAsia="Times New Roman" w:hAnsi="Calibri" w:cs="Calibri"/>
          <w:snapToGrid w:val="0"/>
          <w:color w:val="000000"/>
          <w:lang w:val="bg-BG" w:eastAsia="bg-BG"/>
        </w:rPr>
        <w:t xml:space="preserve"> </w:t>
      </w:r>
      <w:r w:rsidRPr="00DE72E2">
        <w:rPr>
          <w:rFonts w:ascii="Calibri" w:eastAsia="Times New Roman" w:hAnsi="Calibri" w:cs="Calibri"/>
          <w:color w:val="000000"/>
          <w:lang w:val="bg-BG" w:eastAsia="bg-BG"/>
        </w:rPr>
        <w:t xml:space="preserve">да са получени в дружеството по един от указаните в поканата начини най-късно в деня, предхождащ датата на </w:t>
      </w:r>
      <w:r w:rsidRPr="00DE72E2">
        <w:rPr>
          <w:rFonts w:ascii="Calibri" w:eastAsia="Times New Roman" w:hAnsi="Calibri" w:cs="Calibri"/>
          <w:color w:val="000000"/>
          <w:lang w:val="en-GB" w:eastAsia="bg-BG"/>
        </w:rPr>
        <w:t>o</w:t>
      </w:r>
      <w:proofErr w:type="spellStart"/>
      <w:r w:rsidRPr="00DE72E2">
        <w:rPr>
          <w:rFonts w:ascii="Calibri" w:eastAsia="Times New Roman" w:hAnsi="Calibri" w:cs="Calibri"/>
          <w:color w:val="000000"/>
          <w:lang w:val="bg-BG" w:eastAsia="bg-BG"/>
        </w:rPr>
        <w:t>бщото</w:t>
      </w:r>
      <w:proofErr w:type="spellEnd"/>
      <w:r w:rsidRPr="00DE72E2">
        <w:rPr>
          <w:rFonts w:ascii="Calibri" w:eastAsia="Times New Roman" w:hAnsi="Calibri" w:cs="Calibri"/>
          <w:color w:val="000000"/>
          <w:lang w:val="bg-BG" w:eastAsia="bg-BG"/>
        </w:rPr>
        <w:t xml:space="preserve"> събрание.</w:t>
      </w:r>
    </w:p>
    <w:p w14:paraId="6B973098" w14:textId="77777777" w:rsidR="00BF2DF0" w:rsidRPr="00DE72E2" w:rsidRDefault="00BF2DF0" w:rsidP="00DE72E2">
      <w:pPr>
        <w:spacing w:after="0" w:line="240" w:lineRule="auto"/>
        <w:ind w:right="-480"/>
        <w:jc w:val="both"/>
        <w:rPr>
          <w:rFonts w:ascii="Calibri" w:eastAsia="Times New Roman" w:hAnsi="Calibri" w:cs="Calibri"/>
          <w:color w:val="000000"/>
          <w:lang w:val="bg-BG" w:eastAsia="bg-BG"/>
        </w:rPr>
      </w:pPr>
    </w:p>
    <w:p w14:paraId="3B6D2D22" w14:textId="77777777" w:rsidR="00DE72E2" w:rsidRPr="00DE72E2" w:rsidRDefault="00DE72E2" w:rsidP="00DE72E2">
      <w:pPr>
        <w:spacing w:after="0" w:line="276" w:lineRule="auto"/>
        <w:jc w:val="both"/>
        <w:rPr>
          <w:rFonts w:ascii="Calibri" w:eastAsia="Times New Roman" w:hAnsi="Calibri" w:cs="Calibri"/>
          <w:color w:val="000000"/>
        </w:rPr>
      </w:pPr>
    </w:p>
    <w:tbl>
      <w:tblPr>
        <w:tblW w:w="0" w:type="auto"/>
        <w:tblLook w:val="04A0" w:firstRow="1" w:lastRow="0" w:firstColumn="1" w:lastColumn="0" w:noHBand="0" w:noVBand="1"/>
      </w:tblPr>
      <w:tblGrid>
        <w:gridCol w:w="2790"/>
        <w:gridCol w:w="4885"/>
      </w:tblGrid>
      <w:tr w:rsidR="00DE72E2" w:rsidRPr="00DE72E2" w14:paraId="3EE46809" w14:textId="77777777" w:rsidTr="00DF7298">
        <w:tc>
          <w:tcPr>
            <w:tcW w:w="2790" w:type="dxa"/>
            <w:shd w:val="clear" w:color="auto" w:fill="auto"/>
          </w:tcPr>
          <w:p w14:paraId="666939E1" w14:textId="77777777" w:rsidR="00DE72E2" w:rsidRPr="00DE72E2" w:rsidRDefault="00DE72E2" w:rsidP="00DE72E2">
            <w:pPr>
              <w:spacing w:after="0" w:line="312" w:lineRule="auto"/>
              <w:jc w:val="right"/>
              <w:rPr>
                <w:rFonts w:ascii="Calibri" w:eastAsia="Times New Roman" w:hAnsi="Calibri" w:cs="Calibri"/>
              </w:rPr>
            </w:pPr>
            <w:permStart w:id="950798971" w:edGrp="everyone" w:colFirst="0" w:colLast="0"/>
            <w:permStart w:id="1661427500" w:edGrp="everyone" w:colFirst="1" w:colLast="1"/>
            <w:r w:rsidRPr="00DE72E2">
              <w:rPr>
                <w:rFonts w:ascii="Calibri" w:eastAsia="Times New Roman" w:hAnsi="Calibri" w:cs="Calibri"/>
                <w:lang w:val="bg-BG"/>
              </w:rPr>
              <w:t>ДЕКЛАРАТОР</w:t>
            </w:r>
            <w:r w:rsidRPr="00DE72E2">
              <w:rPr>
                <w:rFonts w:ascii="Calibri" w:eastAsia="Times New Roman" w:hAnsi="Calibri" w:cs="Calibri"/>
              </w:rPr>
              <w:t>:</w:t>
            </w:r>
          </w:p>
          <w:p w14:paraId="6DDE6658" w14:textId="77777777" w:rsidR="00DE72E2" w:rsidRPr="00DE72E2" w:rsidRDefault="00DE72E2" w:rsidP="00DE72E2">
            <w:pPr>
              <w:spacing w:after="0" w:line="312" w:lineRule="auto"/>
              <w:jc w:val="right"/>
              <w:rPr>
                <w:rFonts w:ascii="Calibri" w:eastAsia="Times New Roman" w:hAnsi="Calibri" w:cs="Calibri"/>
              </w:rPr>
            </w:pPr>
          </w:p>
          <w:p w14:paraId="0809369B" w14:textId="77777777" w:rsidR="00DE72E2" w:rsidRPr="00DE72E2" w:rsidRDefault="00DE72E2" w:rsidP="00DE72E2">
            <w:pPr>
              <w:spacing w:after="0" w:line="312" w:lineRule="auto"/>
              <w:jc w:val="right"/>
              <w:rPr>
                <w:rFonts w:ascii="Calibri" w:eastAsia="Times New Roman" w:hAnsi="Calibri" w:cs="Calibri"/>
              </w:rPr>
            </w:pPr>
          </w:p>
          <w:p w14:paraId="64809CDE" w14:textId="77777777" w:rsidR="00DE72E2" w:rsidRPr="00DE72E2" w:rsidRDefault="00DE72E2" w:rsidP="00DE72E2">
            <w:pPr>
              <w:spacing w:after="0" w:line="312" w:lineRule="auto"/>
              <w:jc w:val="right"/>
              <w:rPr>
                <w:rFonts w:ascii="Calibri" w:eastAsia="Times New Roman" w:hAnsi="Calibri" w:cs="Calibri"/>
              </w:rPr>
            </w:pPr>
          </w:p>
          <w:p w14:paraId="350ED235" w14:textId="77777777" w:rsidR="00DE72E2" w:rsidRPr="00DE72E2" w:rsidRDefault="00DE72E2" w:rsidP="00DE72E2">
            <w:pPr>
              <w:spacing w:after="0" w:line="312" w:lineRule="auto"/>
              <w:jc w:val="right"/>
              <w:rPr>
                <w:rFonts w:ascii="Calibri" w:eastAsia="Times New Roman" w:hAnsi="Calibri" w:cs="Calibri"/>
                <w:lang w:val="bg-BG"/>
              </w:rPr>
            </w:pPr>
          </w:p>
          <w:p w14:paraId="14A301C4" w14:textId="77777777" w:rsidR="00DE72E2" w:rsidRPr="00DE72E2" w:rsidRDefault="00DE72E2" w:rsidP="00DE72E2">
            <w:pPr>
              <w:spacing w:after="0" w:line="312" w:lineRule="auto"/>
              <w:jc w:val="right"/>
              <w:rPr>
                <w:rFonts w:ascii="Calibri" w:eastAsia="Times New Roman" w:hAnsi="Calibri" w:cs="Calibri"/>
                <w:lang w:val="bg-BG"/>
              </w:rPr>
            </w:pPr>
            <w:r w:rsidRPr="00DE72E2">
              <w:rPr>
                <w:rFonts w:ascii="Calibri" w:eastAsia="Times New Roman" w:hAnsi="Calibri" w:cs="Calibri"/>
                <w:lang w:val="bg-BG"/>
              </w:rPr>
              <w:t>Дата: …………………</w:t>
            </w:r>
          </w:p>
        </w:tc>
        <w:tc>
          <w:tcPr>
            <w:tcW w:w="4885" w:type="dxa"/>
            <w:shd w:val="clear" w:color="auto" w:fill="auto"/>
          </w:tcPr>
          <w:p w14:paraId="4C876CC2" w14:textId="77777777" w:rsidR="00DE72E2" w:rsidRPr="00DE72E2" w:rsidRDefault="00DE72E2" w:rsidP="00DE72E2">
            <w:pPr>
              <w:spacing w:after="0" w:line="312" w:lineRule="auto"/>
              <w:rPr>
                <w:rFonts w:ascii="Calibri" w:eastAsia="Times New Roman" w:hAnsi="Calibri" w:cs="Calibri"/>
                <w:lang w:val="bg-BG"/>
              </w:rPr>
            </w:pPr>
            <w:r w:rsidRPr="00DE72E2">
              <w:rPr>
                <w:rFonts w:ascii="Calibri" w:eastAsia="Times New Roman" w:hAnsi="Calibri" w:cs="Calibri"/>
                <w:lang w:val="bg-BG"/>
              </w:rPr>
              <w:t>…………………………………..</w:t>
            </w:r>
          </w:p>
          <w:p w14:paraId="02641CEE" w14:textId="77777777" w:rsidR="00DE72E2" w:rsidRPr="00DE72E2" w:rsidRDefault="00DE72E2" w:rsidP="00DE72E2">
            <w:pPr>
              <w:spacing w:after="0" w:line="312" w:lineRule="auto"/>
              <w:rPr>
                <w:rFonts w:ascii="Calibri" w:eastAsia="Times New Roman" w:hAnsi="Calibri" w:cs="Calibri"/>
                <w:lang w:val="bg-BG"/>
              </w:rPr>
            </w:pPr>
            <w:r w:rsidRPr="00DE72E2">
              <w:rPr>
                <w:rFonts w:ascii="Calibri" w:eastAsia="Times New Roman" w:hAnsi="Calibri" w:cs="Calibri"/>
                <w:lang w:val="bg-BG"/>
              </w:rPr>
              <w:t>(подпис)</w:t>
            </w:r>
          </w:p>
          <w:p w14:paraId="55B690C1" w14:textId="77777777" w:rsidR="00DE72E2" w:rsidRPr="00DE72E2" w:rsidRDefault="00DE72E2" w:rsidP="00DE72E2">
            <w:pPr>
              <w:spacing w:after="0" w:line="312" w:lineRule="auto"/>
              <w:rPr>
                <w:rFonts w:ascii="Calibri" w:eastAsia="Times New Roman" w:hAnsi="Calibri" w:cs="Calibri"/>
                <w:lang w:val="bg-BG"/>
              </w:rPr>
            </w:pPr>
          </w:p>
          <w:p w14:paraId="57DC2218" w14:textId="77777777" w:rsidR="00DE72E2" w:rsidRPr="00DE72E2" w:rsidRDefault="00DE72E2" w:rsidP="00DE72E2">
            <w:pPr>
              <w:spacing w:after="0" w:line="312" w:lineRule="auto"/>
              <w:rPr>
                <w:rFonts w:ascii="Calibri" w:eastAsia="Times New Roman" w:hAnsi="Calibri" w:cs="Calibri"/>
                <w:lang w:val="bg-BG"/>
              </w:rPr>
            </w:pPr>
            <w:r w:rsidRPr="00DE72E2">
              <w:rPr>
                <w:rFonts w:ascii="Calibri" w:eastAsia="Times New Roman" w:hAnsi="Calibri" w:cs="Calibri"/>
                <w:lang w:val="bg-BG"/>
              </w:rPr>
              <w:t>…………………………………….</w:t>
            </w:r>
          </w:p>
          <w:p w14:paraId="3314C55E" w14:textId="77777777" w:rsidR="00DE72E2" w:rsidRPr="00DE72E2" w:rsidRDefault="00DE72E2" w:rsidP="00DE72E2">
            <w:pPr>
              <w:spacing w:after="0" w:line="312" w:lineRule="auto"/>
              <w:rPr>
                <w:rFonts w:ascii="Calibri" w:eastAsia="Times New Roman" w:hAnsi="Calibri" w:cs="Calibri"/>
                <w:lang w:val="bg-BG"/>
              </w:rPr>
            </w:pPr>
            <w:r w:rsidRPr="00DE72E2">
              <w:rPr>
                <w:rFonts w:ascii="Calibri" w:eastAsia="Times New Roman" w:hAnsi="Calibri" w:cs="Calibri"/>
                <w:lang w:val="bg-BG"/>
              </w:rPr>
              <w:t>(име)</w:t>
            </w:r>
          </w:p>
        </w:tc>
      </w:tr>
      <w:permEnd w:id="950798971"/>
      <w:permEnd w:id="1661427500"/>
    </w:tbl>
    <w:p w14:paraId="5B7806A5" w14:textId="77777777" w:rsidR="00DE72E2" w:rsidRPr="00DE72E2" w:rsidRDefault="00DE72E2" w:rsidP="00DE72E2">
      <w:pPr>
        <w:rPr>
          <w:rFonts w:ascii="Calibri" w:eastAsia="Calibri" w:hAnsi="Calibri" w:cs="Calibri"/>
        </w:rPr>
      </w:pPr>
    </w:p>
    <w:p w14:paraId="26A3DEEE" w14:textId="77777777" w:rsidR="00FE7C00" w:rsidRDefault="00FE7C00"/>
    <w:sectPr w:rsidR="00FE7C00" w:rsidSect="000F284E">
      <w:footerReference w:type="default" r:id="rId7"/>
      <w:pgSz w:w="11906" w:h="16838"/>
      <w:pgMar w:top="900" w:right="1133" w:bottom="810" w:left="993" w:header="270" w:footer="3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09969" w14:textId="77777777" w:rsidR="005139A5" w:rsidRDefault="005139A5" w:rsidP="00DE72E2">
      <w:pPr>
        <w:spacing w:after="0" w:line="240" w:lineRule="auto"/>
      </w:pPr>
      <w:r>
        <w:separator/>
      </w:r>
    </w:p>
  </w:endnote>
  <w:endnote w:type="continuationSeparator" w:id="0">
    <w:p w14:paraId="167BEFF1" w14:textId="77777777" w:rsidR="005139A5" w:rsidRDefault="005139A5" w:rsidP="00DE7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msCyr">
    <w:altName w:val="Times New Roman"/>
    <w:charset w:val="00"/>
    <w:family w:val="roman"/>
    <w:pitch w:val="variable"/>
    <w:sig w:usb0="00000287" w:usb1="000000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Change w:id="15">
        <w:tblGrid>
          <w:gridCol w:w="9780"/>
        </w:tblGrid>
      </w:tblGridChange>
    </w:tblGrid>
    <w:tr w:rsidR="000F284E" w:rsidRPr="000F284E" w14:paraId="20399489" w14:textId="77777777" w:rsidTr="000F284E">
      <w:tc>
        <w:tcPr>
          <w:tcW w:w="5000" w:type="pct"/>
        </w:tcPr>
        <w:p w14:paraId="4542AC10" w14:textId="77777777" w:rsidR="000F284E" w:rsidRPr="000F284E" w:rsidRDefault="000F284E" w:rsidP="000F284E">
          <w:pPr>
            <w:tabs>
              <w:tab w:val="center" w:pos="4680"/>
              <w:tab w:val="right" w:pos="9360"/>
            </w:tabs>
            <w:rPr>
              <w:rFonts w:ascii="TmsCyr" w:hAnsi="TmsCyr"/>
              <w:i/>
              <w:iCs/>
              <w:sz w:val="22"/>
              <w:szCs w:val="14"/>
              <w:lang w:val="bg-BG"/>
            </w:rPr>
          </w:pPr>
          <w:bookmarkStart w:id="16" w:name="_Hlk165311265"/>
          <w:r w:rsidRPr="000F284E">
            <w:rPr>
              <w:rFonts w:ascii="TmsCyr" w:hAnsi="TmsCyr"/>
              <w:i/>
              <w:iCs/>
              <w:sz w:val="22"/>
              <w:szCs w:val="14"/>
              <w:lang w:val="bg-BG"/>
            </w:rPr>
            <w:t>*1</w:t>
          </w:r>
          <w:r w:rsidRPr="000F284E">
            <w:rPr>
              <w:rFonts w:ascii="TmsCyr" w:hAnsi="TmsCyr"/>
              <w:i/>
              <w:iCs/>
              <w:sz w:val="22"/>
              <w:szCs w:val="14"/>
              <w:lang w:val="en-GB"/>
            </w:rPr>
            <w:t>.</w:t>
          </w:r>
          <w:r w:rsidRPr="000F284E">
            <w:rPr>
              <w:rFonts w:ascii="TmsCyr" w:hAnsi="TmsCyr"/>
              <w:i/>
              <w:iCs/>
              <w:sz w:val="22"/>
              <w:szCs w:val="14"/>
              <w:lang w:val="bg-BG"/>
            </w:rPr>
            <w:t>00 евро = 1</w:t>
          </w:r>
          <w:r w:rsidRPr="000F284E">
            <w:rPr>
              <w:rFonts w:ascii="TmsCyr" w:hAnsi="TmsCyr"/>
              <w:i/>
              <w:iCs/>
              <w:sz w:val="22"/>
              <w:szCs w:val="14"/>
              <w:lang w:val="en-GB"/>
            </w:rPr>
            <w:t>.</w:t>
          </w:r>
          <w:r w:rsidRPr="000F284E">
            <w:rPr>
              <w:rFonts w:ascii="TmsCyr" w:hAnsi="TmsCyr"/>
              <w:i/>
              <w:iCs/>
              <w:sz w:val="22"/>
              <w:szCs w:val="14"/>
              <w:lang w:val="bg-BG"/>
            </w:rPr>
            <w:t>95583 лева, съгласно фиксирания курс на БНБ</w:t>
          </w:r>
        </w:p>
      </w:tc>
    </w:tr>
    <w:bookmarkEnd w:id="16"/>
  </w:tbl>
  <w:p w14:paraId="273C5893" w14:textId="77777777" w:rsidR="000F284E" w:rsidRDefault="000F2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223E4" w14:textId="77777777" w:rsidR="005139A5" w:rsidRDefault="005139A5" w:rsidP="00DE72E2">
      <w:pPr>
        <w:spacing w:after="0" w:line="240" w:lineRule="auto"/>
      </w:pPr>
      <w:r>
        <w:separator/>
      </w:r>
    </w:p>
  </w:footnote>
  <w:footnote w:type="continuationSeparator" w:id="0">
    <w:p w14:paraId="2EDBCC82" w14:textId="77777777" w:rsidR="005139A5" w:rsidRDefault="005139A5" w:rsidP="00DE72E2">
      <w:pPr>
        <w:spacing w:after="0" w:line="240" w:lineRule="auto"/>
      </w:pPr>
      <w:r>
        <w:continuationSeparator/>
      </w:r>
    </w:p>
  </w:footnote>
  <w:footnote w:id="1">
    <w:p w14:paraId="7918BDAA" w14:textId="77777777" w:rsidR="00DE72E2" w:rsidRPr="00883EFF" w:rsidRDefault="00DE72E2" w:rsidP="00DE72E2">
      <w:pPr>
        <w:pStyle w:val="FootnoteText"/>
        <w:rPr>
          <w:rFonts w:ascii="Times New Roman" w:hAnsi="Times New Roman" w:cs="Times New Roman"/>
        </w:rPr>
      </w:pPr>
      <w:r>
        <w:rPr>
          <w:rStyle w:val="FootnoteReference"/>
        </w:rPr>
        <w:footnoteRef/>
      </w:r>
      <w:r>
        <w:t xml:space="preserve"> </w:t>
      </w:r>
      <w:bookmarkStart w:id="5" w:name="_Hlk96699470"/>
      <w:proofErr w:type="spellStart"/>
      <w:r w:rsidRPr="00883EFF">
        <w:rPr>
          <w:rFonts w:ascii="Times New Roman" w:hAnsi="Times New Roman" w:cs="Times New Roman"/>
          <w:sz w:val="18"/>
          <w:szCs w:val="18"/>
        </w:rPr>
        <w:t>брой</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права</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на</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глас</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се</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посочва</w:t>
      </w:r>
      <w:proofErr w:type="spellEnd"/>
      <w:r>
        <w:rPr>
          <w:rFonts w:ascii="Times New Roman" w:hAnsi="Times New Roman" w:cs="Times New Roman"/>
          <w:sz w:val="18"/>
          <w:szCs w:val="18"/>
        </w:rPr>
        <w:t>,</w:t>
      </w:r>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само</w:t>
      </w:r>
      <w:proofErr w:type="spellEnd"/>
      <w:r w:rsidRPr="00883EFF">
        <w:rPr>
          <w:rFonts w:ascii="Times New Roman" w:hAnsi="Times New Roman" w:cs="Times New Roman"/>
          <w:sz w:val="18"/>
          <w:szCs w:val="18"/>
        </w:rPr>
        <w:t xml:space="preserve"> в </w:t>
      </w:r>
      <w:proofErr w:type="spellStart"/>
      <w:r w:rsidRPr="00883EFF">
        <w:rPr>
          <w:rFonts w:ascii="Times New Roman" w:hAnsi="Times New Roman" w:cs="Times New Roman"/>
          <w:sz w:val="18"/>
          <w:szCs w:val="18"/>
        </w:rPr>
        <w:t>случай</w:t>
      </w:r>
      <w:proofErr w:type="spellEnd"/>
      <w:r w:rsidRPr="00883EFF">
        <w:rPr>
          <w:rFonts w:ascii="Times New Roman" w:hAnsi="Times New Roman" w:cs="Times New Roman"/>
          <w:sz w:val="18"/>
          <w:szCs w:val="18"/>
        </w:rPr>
        <w:t xml:space="preserve"> че </w:t>
      </w:r>
      <w:proofErr w:type="spellStart"/>
      <w:r w:rsidRPr="00883EFF">
        <w:rPr>
          <w:rFonts w:ascii="Times New Roman" w:hAnsi="Times New Roman" w:cs="Times New Roman"/>
          <w:sz w:val="18"/>
          <w:szCs w:val="18"/>
        </w:rPr>
        <w:t>не</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съвпада</w:t>
      </w:r>
      <w:proofErr w:type="spellEnd"/>
      <w:r w:rsidRPr="00883EFF">
        <w:rPr>
          <w:rFonts w:ascii="Times New Roman" w:hAnsi="Times New Roman" w:cs="Times New Roman"/>
          <w:sz w:val="18"/>
          <w:szCs w:val="18"/>
        </w:rPr>
        <w:t xml:space="preserve"> с </w:t>
      </w:r>
      <w:proofErr w:type="spellStart"/>
      <w:r w:rsidRPr="00883EFF">
        <w:rPr>
          <w:rFonts w:ascii="Times New Roman" w:hAnsi="Times New Roman" w:cs="Times New Roman"/>
          <w:sz w:val="18"/>
          <w:szCs w:val="18"/>
        </w:rPr>
        <w:t>броя</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притежавани</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акции</w:t>
      </w:r>
      <w:bookmarkEnd w:id="5"/>
      <w:proofErr w:type="spellEnd"/>
    </w:p>
  </w:footnote>
  <w:footnote w:id="2">
    <w:p w14:paraId="07F15445" w14:textId="77777777" w:rsidR="00DE72E2" w:rsidRPr="00D60F5B" w:rsidRDefault="00DE72E2" w:rsidP="00D60F5B">
      <w:pPr>
        <w:pStyle w:val="FootnoteText"/>
        <w:jc w:val="both"/>
        <w:rPr>
          <w:rFonts w:asciiTheme="majorHAnsi" w:hAnsiTheme="majorHAnsi" w:cstheme="majorHAnsi"/>
          <w:i/>
          <w:iCs/>
          <w:sz w:val="22"/>
          <w:szCs w:val="22"/>
          <w:lang w:val="bg-BG"/>
        </w:rPr>
      </w:pPr>
      <w:r>
        <w:rPr>
          <w:rStyle w:val="FootnoteReference"/>
        </w:rPr>
        <w:footnoteRef/>
      </w:r>
      <w:r>
        <w:t xml:space="preserve"> </w:t>
      </w:r>
      <w:r w:rsidRPr="008D71BC">
        <w:rPr>
          <w:rFonts w:asciiTheme="majorHAnsi" w:hAnsiTheme="majorHAnsi" w:cstheme="majorHAnsi"/>
          <w:i/>
          <w:iCs/>
          <w:sz w:val="22"/>
          <w:szCs w:val="22"/>
          <w:lang w:val="bg-BG"/>
        </w:rPr>
        <w:t xml:space="preserve">За целите на избягване на разлики от закръгляния, Общата стойност на сумата за разпределение като дивидент в лева е изчислена след </w:t>
      </w:r>
      <w:proofErr w:type="spellStart"/>
      <w:r w:rsidRPr="008D71BC">
        <w:rPr>
          <w:rFonts w:asciiTheme="majorHAnsi" w:hAnsiTheme="majorHAnsi" w:cstheme="majorHAnsi"/>
          <w:i/>
          <w:iCs/>
          <w:sz w:val="22"/>
          <w:szCs w:val="22"/>
          <w:lang w:val="bg-BG"/>
        </w:rPr>
        <w:t>превалутиране</w:t>
      </w:r>
      <w:proofErr w:type="spellEnd"/>
      <w:r w:rsidRPr="008D71BC">
        <w:rPr>
          <w:rFonts w:asciiTheme="majorHAnsi" w:hAnsiTheme="majorHAnsi" w:cstheme="majorHAnsi"/>
          <w:i/>
          <w:iCs/>
          <w:sz w:val="22"/>
          <w:szCs w:val="22"/>
          <w:lang w:val="bg-BG"/>
        </w:rPr>
        <w:t xml:space="preserve"> на общата стойност на сумата за разпределяне на дивидента в евро.</w:t>
      </w:r>
    </w:p>
  </w:footnote>
  <w:footnote w:id="3">
    <w:p w14:paraId="453125E2" w14:textId="77777777" w:rsidR="00DE72E2" w:rsidRDefault="00DE72E2" w:rsidP="00DE72E2">
      <w:pPr>
        <w:pStyle w:val="FootnoteText"/>
        <w:ind w:left="90"/>
      </w:pPr>
      <w:r w:rsidRPr="00B9710C">
        <w:rPr>
          <w:rStyle w:val="FootnoteReference"/>
          <w:sz w:val="18"/>
          <w:szCs w:val="18"/>
        </w:rPr>
        <w:footnoteRef/>
      </w:r>
      <w:r w:rsidRPr="00B9710C">
        <w:rPr>
          <w:sz w:val="18"/>
          <w:szCs w:val="18"/>
        </w:rPr>
        <w:t xml:space="preserve"> </w:t>
      </w:r>
      <w:proofErr w:type="spellStart"/>
      <w:r w:rsidRPr="00746D6B">
        <w:rPr>
          <w:rFonts w:ascii="Times New Roman" w:hAnsi="Times New Roman" w:cs="Times New Roman"/>
          <w:sz w:val="18"/>
          <w:szCs w:val="18"/>
        </w:rPr>
        <w:t>Правото</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на</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глас</w:t>
      </w:r>
      <w:proofErr w:type="spellEnd"/>
      <w:r w:rsidRPr="00746D6B">
        <w:rPr>
          <w:rFonts w:ascii="Times New Roman" w:hAnsi="Times New Roman" w:cs="Times New Roman"/>
          <w:sz w:val="18"/>
          <w:szCs w:val="18"/>
        </w:rPr>
        <w:t xml:space="preserve"> в </w:t>
      </w:r>
      <w:proofErr w:type="spellStart"/>
      <w:r w:rsidRPr="00746D6B">
        <w:rPr>
          <w:rFonts w:ascii="Times New Roman" w:hAnsi="Times New Roman" w:cs="Times New Roman"/>
          <w:sz w:val="18"/>
          <w:szCs w:val="18"/>
        </w:rPr>
        <w:t>общото</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събрание</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може</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да</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бъде</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упражнено</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чрез</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изрично</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писмено</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волеизявление</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във</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формата</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на</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електронен</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документ</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електронен</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образ</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на</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изявлението</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който</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да</w:t>
      </w:r>
      <w:proofErr w:type="spellEnd"/>
      <w:r w:rsidRPr="00746D6B">
        <w:rPr>
          <w:rFonts w:ascii="Times New Roman" w:hAnsi="Times New Roman" w:cs="Times New Roman"/>
          <w:sz w:val="18"/>
          <w:szCs w:val="18"/>
        </w:rPr>
        <w:t xml:space="preserve"> е </w:t>
      </w:r>
      <w:proofErr w:type="spellStart"/>
      <w:r w:rsidRPr="00746D6B">
        <w:rPr>
          <w:rFonts w:ascii="Times New Roman" w:hAnsi="Times New Roman" w:cs="Times New Roman"/>
          <w:sz w:val="18"/>
          <w:szCs w:val="18"/>
        </w:rPr>
        <w:t>подписан</w:t>
      </w:r>
      <w:proofErr w:type="spellEnd"/>
      <w:r w:rsidRPr="00746D6B">
        <w:rPr>
          <w:rFonts w:ascii="Times New Roman" w:hAnsi="Times New Roman" w:cs="Times New Roman"/>
          <w:sz w:val="18"/>
          <w:szCs w:val="18"/>
        </w:rPr>
        <w:t xml:space="preserve"> с </w:t>
      </w:r>
      <w:proofErr w:type="spellStart"/>
      <w:r w:rsidRPr="00746D6B">
        <w:rPr>
          <w:rFonts w:ascii="Times New Roman" w:hAnsi="Times New Roman" w:cs="Times New Roman"/>
          <w:sz w:val="18"/>
          <w:szCs w:val="18"/>
        </w:rPr>
        <w:t>квалифициран</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електронен</w:t>
      </w:r>
      <w:proofErr w:type="spellEnd"/>
      <w:r w:rsidRPr="00746D6B">
        <w:rPr>
          <w:rFonts w:ascii="Times New Roman" w:hAnsi="Times New Roman" w:cs="Times New Roman"/>
          <w:sz w:val="18"/>
          <w:szCs w:val="18"/>
        </w:rPr>
        <w:t xml:space="preserve"> </w:t>
      </w:r>
      <w:proofErr w:type="spellStart"/>
      <w:r w:rsidRPr="00746D6B">
        <w:rPr>
          <w:rFonts w:ascii="Times New Roman" w:hAnsi="Times New Roman" w:cs="Times New Roman"/>
          <w:sz w:val="18"/>
          <w:szCs w:val="18"/>
        </w:rPr>
        <w:t>подпис</w:t>
      </w:r>
      <w:proofErr w:type="spellEnd"/>
      <w:r w:rsidRPr="00746D6B">
        <w:rPr>
          <w:rFonts w:ascii="Times New Roman" w:hAnsi="Times New Roman" w:cs="Times New Roman"/>
          <w:sz w:val="18"/>
          <w:szCs w:val="18"/>
        </w:rPr>
        <w:t xml:space="preserve"> /КЕП/</w:t>
      </w:r>
      <w:r w:rsidRPr="00C27798">
        <w:rPr>
          <w:rFonts w:ascii="Calibri" w:eastAsia="Calibri" w:hAnsi="Calibri" w:cs="Times New Roman"/>
          <w:bCs/>
          <w:sz w:val="24"/>
          <w:szCs w:val="24"/>
          <w:lang w:val="ru-RU"/>
        </w:rPr>
        <w:t xml:space="preserve"> </w:t>
      </w:r>
      <w:r w:rsidRPr="00E22FB0">
        <w:rPr>
          <w:rFonts w:ascii="Times New Roman" w:hAnsi="Times New Roman" w:cs="Times New Roman"/>
          <w:bCs/>
          <w:sz w:val="18"/>
          <w:szCs w:val="18"/>
          <w:lang w:val="ru-RU"/>
        </w:rPr>
        <w:t xml:space="preserve">и </w:t>
      </w:r>
      <w:proofErr w:type="spellStart"/>
      <w:r w:rsidRPr="00E22FB0">
        <w:rPr>
          <w:rFonts w:ascii="Times New Roman" w:hAnsi="Times New Roman" w:cs="Times New Roman"/>
          <w:bCs/>
          <w:sz w:val="18"/>
          <w:szCs w:val="18"/>
          <w:lang w:val="ru-RU"/>
        </w:rPr>
        <w:t>изпратен</w:t>
      </w:r>
      <w:proofErr w:type="spellEnd"/>
      <w:r>
        <w:rPr>
          <w:rFonts w:ascii="Times New Roman" w:hAnsi="Times New Roman" w:cs="Times New Roman"/>
          <w:bCs/>
          <w:sz w:val="18"/>
          <w:szCs w:val="18"/>
        </w:rPr>
        <w:t>o</w:t>
      </w:r>
      <w:r w:rsidRPr="00E22FB0">
        <w:rPr>
          <w:rFonts w:ascii="Times New Roman" w:hAnsi="Times New Roman" w:cs="Times New Roman"/>
          <w:bCs/>
          <w:sz w:val="18"/>
          <w:szCs w:val="18"/>
          <w:lang w:val="ru-RU"/>
        </w:rPr>
        <w:t xml:space="preserve"> посредством </w:t>
      </w:r>
      <w:proofErr w:type="spellStart"/>
      <w:r w:rsidRPr="00E22FB0">
        <w:rPr>
          <w:rFonts w:ascii="Times New Roman" w:hAnsi="Times New Roman" w:cs="Times New Roman"/>
          <w:bCs/>
          <w:sz w:val="18"/>
          <w:szCs w:val="18"/>
          <w:lang w:val="ru-RU"/>
        </w:rPr>
        <w:t>електронно</w:t>
      </w:r>
      <w:proofErr w:type="spellEnd"/>
      <w:r w:rsidRPr="00E22FB0">
        <w:rPr>
          <w:rFonts w:ascii="Times New Roman" w:hAnsi="Times New Roman" w:cs="Times New Roman"/>
          <w:bCs/>
          <w:sz w:val="18"/>
          <w:szCs w:val="18"/>
          <w:lang w:val="ru-RU"/>
        </w:rPr>
        <w:t xml:space="preserve"> </w:t>
      </w:r>
      <w:proofErr w:type="spellStart"/>
      <w:r w:rsidRPr="00E22FB0">
        <w:rPr>
          <w:rFonts w:ascii="Times New Roman" w:hAnsi="Times New Roman" w:cs="Times New Roman"/>
          <w:bCs/>
          <w:sz w:val="18"/>
          <w:szCs w:val="18"/>
          <w:lang w:val="ru-RU"/>
        </w:rPr>
        <w:t>съобщение</w:t>
      </w:r>
      <w:proofErr w:type="spellEnd"/>
      <w:r w:rsidRPr="00E22FB0">
        <w:rPr>
          <w:rFonts w:ascii="Times New Roman" w:hAnsi="Times New Roman" w:cs="Times New Roman"/>
          <w:bCs/>
          <w:sz w:val="18"/>
          <w:szCs w:val="18"/>
          <w:lang w:val="ru-RU"/>
        </w:rPr>
        <w:t xml:space="preserve">, </w:t>
      </w:r>
      <w:proofErr w:type="spellStart"/>
      <w:r w:rsidRPr="00E22FB0">
        <w:rPr>
          <w:rFonts w:ascii="Times New Roman" w:hAnsi="Times New Roman" w:cs="Times New Roman"/>
          <w:bCs/>
          <w:sz w:val="18"/>
          <w:szCs w:val="18"/>
          <w:lang w:val="ru-RU"/>
        </w:rPr>
        <w:t>също</w:t>
      </w:r>
      <w:proofErr w:type="spellEnd"/>
      <w:r w:rsidRPr="00E22FB0">
        <w:rPr>
          <w:rFonts w:ascii="Times New Roman" w:hAnsi="Times New Roman" w:cs="Times New Roman"/>
          <w:bCs/>
          <w:sz w:val="18"/>
          <w:szCs w:val="18"/>
          <w:lang w:val="ru-RU"/>
        </w:rPr>
        <w:t xml:space="preserve"> подписано с </w:t>
      </w:r>
      <w:proofErr w:type="spellStart"/>
      <w:r w:rsidRPr="00E22FB0">
        <w:rPr>
          <w:rFonts w:ascii="Times New Roman" w:hAnsi="Times New Roman" w:cs="Times New Roman"/>
          <w:bCs/>
          <w:sz w:val="18"/>
          <w:szCs w:val="18"/>
          <w:lang w:val="ru-RU"/>
        </w:rPr>
        <w:t>квалифициран</w:t>
      </w:r>
      <w:proofErr w:type="spellEnd"/>
      <w:r w:rsidRPr="00E22FB0">
        <w:rPr>
          <w:rFonts w:ascii="Times New Roman" w:hAnsi="Times New Roman" w:cs="Times New Roman"/>
          <w:bCs/>
          <w:sz w:val="18"/>
          <w:szCs w:val="18"/>
          <w:lang w:val="ru-RU"/>
        </w:rPr>
        <w:t xml:space="preserve"> </w:t>
      </w:r>
      <w:proofErr w:type="spellStart"/>
      <w:r w:rsidRPr="00E22FB0">
        <w:rPr>
          <w:rFonts w:ascii="Times New Roman" w:hAnsi="Times New Roman" w:cs="Times New Roman"/>
          <w:bCs/>
          <w:sz w:val="18"/>
          <w:szCs w:val="18"/>
          <w:lang w:val="ru-RU"/>
        </w:rPr>
        <w:t>електронен</w:t>
      </w:r>
      <w:proofErr w:type="spellEnd"/>
      <w:r w:rsidRPr="00E22FB0">
        <w:rPr>
          <w:rFonts w:ascii="Times New Roman" w:hAnsi="Times New Roman" w:cs="Times New Roman"/>
          <w:bCs/>
          <w:sz w:val="18"/>
          <w:szCs w:val="18"/>
          <w:lang w:val="ru-RU"/>
        </w:rPr>
        <w:t xml:space="preserve"> </w:t>
      </w:r>
      <w:proofErr w:type="spellStart"/>
      <w:r w:rsidRPr="00E22FB0">
        <w:rPr>
          <w:rFonts w:ascii="Times New Roman" w:hAnsi="Times New Roman" w:cs="Times New Roman"/>
          <w:bCs/>
          <w:sz w:val="18"/>
          <w:szCs w:val="18"/>
          <w:lang w:val="ru-RU"/>
        </w:rPr>
        <w:t>подпис</w:t>
      </w:r>
      <w:proofErr w:type="spellEnd"/>
      <w:r w:rsidRPr="00E22FB0">
        <w:rPr>
          <w:rFonts w:ascii="Times New Roman" w:hAnsi="Times New Roman" w:cs="Times New Roman"/>
          <w:bCs/>
          <w:sz w:val="18"/>
          <w:szCs w:val="18"/>
          <w:lang w:val="ru-RU"/>
        </w:rPr>
        <w:t xml:space="preserve"> /КЕП/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D2A55"/>
    <w:multiLevelType w:val="hybridMultilevel"/>
    <w:tmpl w:val="706664FE"/>
    <w:lvl w:ilvl="0" w:tplc="FFFFFFFF">
      <w:start w:val="1"/>
      <w:numFmt w:val="low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84126"/>
    <w:multiLevelType w:val="hybridMultilevel"/>
    <w:tmpl w:val="228844E2"/>
    <w:lvl w:ilvl="0" w:tplc="9364E93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0A6DF6"/>
    <w:multiLevelType w:val="hybridMultilevel"/>
    <w:tmpl w:val="91142AB8"/>
    <w:lvl w:ilvl="0" w:tplc="896203E8">
      <w:start w:val="15"/>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627076">
    <w:abstractNumId w:val="2"/>
  </w:num>
  <w:num w:numId="2" w16cid:durableId="239750800">
    <w:abstractNumId w:val="1"/>
  </w:num>
  <w:num w:numId="3" w16cid:durableId="1319453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spelling="clean" w:grammar="clean"/>
  <w:documentProtection w:edit="readOnly" w:enforcement="1" w:cryptProviderType="rsaAES" w:cryptAlgorithmClass="hash" w:cryptAlgorithmType="typeAny" w:cryptAlgorithmSid="14" w:cryptSpinCount="100000" w:hash="lDkfuRN06FAJKsrn5g1h/KvKxFuyFojo724X38qMDuZ4UoYF1r0QDtqzUj5xDrqJhlJAFkBZixygDhG/oFDmGg==" w:salt="6sKfJElN7WF6jbDStL4Dg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2"/>
    <w:rsid w:val="000F284E"/>
    <w:rsid w:val="003B06DD"/>
    <w:rsid w:val="005139A5"/>
    <w:rsid w:val="00BF2DF0"/>
    <w:rsid w:val="00DE72E2"/>
    <w:rsid w:val="00FE7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4AFE"/>
  <w15:chartTrackingRefBased/>
  <w15:docId w15:val="{B4C2C26F-7197-45E0-A085-B23E8FCE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72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72E2"/>
    <w:rPr>
      <w:sz w:val="20"/>
      <w:szCs w:val="20"/>
    </w:rPr>
  </w:style>
  <w:style w:type="character" w:styleId="FootnoteReference">
    <w:name w:val="footnote reference"/>
    <w:uiPriority w:val="99"/>
    <w:semiHidden/>
    <w:unhideWhenUsed/>
    <w:rsid w:val="00DE72E2"/>
    <w:rPr>
      <w:vertAlign w:val="superscript"/>
    </w:rPr>
  </w:style>
  <w:style w:type="paragraph" w:customStyle="1" w:styleId="a">
    <w:name w:val="Предложение"/>
    <w:basedOn w:val="Normal"/>
    <w:next w:val="Normal"/>
    <w:link w:val="Char"/>
    <w:qFormat/>
    <w:rsid w:val="00DE72E2"/>
    <w:pPr>
      <w:spacing w:before="120" w:after="0" w:line="240" w:lineRule="auto"/>
      <w:jc w:val="both"/>
    </w:pPr>
    <w:rPr>
      <w:rFonts w:ascii="Calibri" w:eastAsia="Times New Roman" w:hAnsi="Calibri" w:cs="Calibri"/>
      <w:b/>
      <w:sz w:val="24"/>
      <w:szCs w:val="24"/>
      <w:u w:val="single"/>
      <w:lang w:val="bg-BG"/>
    </w:rPr>
  </w:style>
  <w:style w:type="character" w:customStyle="1" w:styleId="Char">
    <w:name w:val="Предложение Char"/>
    <w:basedOn w:val="DefaultParagraphFont"/>
    <w:link w:val="a"/>
    <w:rsid w:val="00DE72E2"/>
    <w:rPr>
      <w:rFonts w:ascii="Calibri" w:eastAsia="Times New Roman" w:hAnsi="Calibri" w:cs="Calibri"/>
      <w:b/>
      <w:sz w:val="24"/>
      <w:szCs w:val="24"/>
      <w:u w:val="single"/>
      <w:lang w:val="bg-BG"/>
    </w:rPr>
  </w:style>
  <w:style w:type="paragraph" w:styleId="ListParagraph">
    <w:name w:val="List Paragraph"/>
    <w:basedOn w:val="Normal"/>
    <w:uiPriority w:val="34"/>
    <w:qFormat/>
    <w:rsid w:val="00DE72E2"/>
    <w:pPr>
      <w:ind w:left="720"/>
      <w:contextualSpacing/>
    </w:pPr>
  </w:style>
  <w:style w:type="paragraph" w:styleId="Header">
    <w:name w:val="header"/>
    <w:basedOn w:val="Normal"/>
    <w:link w:val="HeaderChar"/>
    <w:uiPriority w:val="99"/>
    <w:unhideWhenUsed/>
    <w:rsid w:val="000F2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84E"/>
  </w:style>
  <w:style w:type="paragraph" w:styleId="Footer">
    <w:name w:val="footer"/>
    <w:basedOn w:val="Normal"/>
    <w:link w:val="FooterChar"/>
    <w:uiPriority w:val="99"/>
    <w:unhideWhenUsed/>
    <w:rsid w:val="000F2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84E"/>
  </w:style>
  <w:style w:type="table" w:styleId="TableGrid">
    <w:name w:val="Table Grid"/>
    <w:basedOn w:val="TableNormal"/>
    <w:uiPriority w:val="39"/>
    <w:rsid w:val="000F28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2783</Words>
  <Characters>15867</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Legal</dc:creator>
  <cp:keywords/>
  <dc:description/>
  <cp:lastModifiedBy>Shelly Legal</cp:lastModifiedBy>
  <cp:revision>2</cp:revision>
  <dcterms:created xsi:type="dcterms:W3CDTF">2024-04-28T04:19:00Z</dcterms:created>
  <dcterms:modified xsi:type="dcterms:W3CDTF">2024-04-29T16:44:00Z</dcterms:modified>
</cp:coreProperties>
</file>