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FBD642" w14:textId="77777777" w:rsidR="00DE72E2" w:rsidRPr="00DE72E2" w:rsidRDefault="00DE72E2" w:rsidP="00DE72E2">
      <w:pPr>
        <w:spacing w:after="0" w:line="312" w:lineRule="auto"/>
        <w:jc w:val="center"/>
        <w:rPr>
          <w:rFonts w:ascii="Calibri" w:eastAsia="Times New Roman" w:hAnsi="Calibri" w:cs="Calibri"/>
          <w:b/>
          <w:lang w:val="bg-BG"/>
        </w:rPr>
      </w:pPr>
      <w:r w:rsidRPr="00DE72E2">
        <w:rPr>
          <w:rFonts w:ascii="Calibri" w:eastAsia="Times New Roman" w:hAnsi="Calibri" w:cs="Calibri"/>
          <w:b/>
          <w:lang w:val="bg-BG"/>
        </w:rPr>
        <w:t>ДЕКЛАРАЦИЯ ЗА ГЛАСУВАНЕ ЧРЕЗ КОРЕСПОНДЕНЦИЯ</w:t>
      </w:r>
    </w:p>
    <w:p w14:paraId="2A57ABB2" w14:textId="77777777" w:rsidR="00DE72E2" w:rsidRPr="00DE72E2" w:rsidRDefault="00DE72E2" w:rsidP="00DE72E2">
      <w:pPr>
        <w:spacing w:after="0" w:line="312" w:lineRule="auto"/>
        <w:ind w:right="11"/>
        <w:rPr>
          <w:rFonts w:ascii="Calibri" w:eastAsia="Times New Roman" w:hAnsi="Calibri" w:cs="Calibri"/>
          <w:b/>
          <w:bCs/>
          <w:color w:val="000000"/>
        </w:rPr>
      </w:pPr>
    </w:p>
    <w:tbl>
      <w:tblPr>
        <w:tblW w:w="52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09"/>
      </w:tblGrid>
      <w:tr w:rsidR="00DE72E2" w:rsidRPr="00DE72E2" w14:paraId="62A520D8" w14:textId="77777777" w:rsidTr="00DF7298">
        <w:tc>
          <w:tcPr>
            <w:tcW w:w="5000" w:type="pct"/>
            <w:shd w:val="clear" w:color="auto" w:fill="auto"/>
          </w:tcPr>
          <w:p w14:paraId="0062A01D" w14:textId="77777777" w:rsidR="00DE72E2" w:rsidRPr="00DE72E2" w:rsidRDefault="00DE72E2" w:rsidP="00DE72E2">
            <w:pPr>
              <w:spacing w:after="0" w:line="312" w:lineRule="auto"/>
              <w:ind w:right="11"/>
              <w:rPr>
                <w:rFonts w:ascii="Calibri" w:eastAsia="Times New Roman" w:hAnsi="Calibri" w:cs="Calibri"/>
                <w:b/>
                <w:bCs/>
                <w:color w:val="000000"/>
              </w:rPr>
            </w:pPr>
            <w:r w:rsidRPr="00DE72E2">
              <w:rPr>
                <w:rFonts w:ascii="Calibri" w:eastAsia="Times New Roman" w:hAnsi="Calibri" w:cs="Calibri"/>
                <w:b/>
                <w:bCs/>
                <w:color w:val="000000"/>
              </w:rPr>
              <w:t xml:space="preserve">В </w:t>
            </w:r>
            <w:proofErr w:type="spellStart"/>
            <w:r w:rsidRPr="00DE72E2">
              <w:rPr>
                <w:rFonts w:ascii="Calibri" w:eastAsia="Times New Roman" w:hAnsi="Calibri" w:cs="Calibri"/>
                <w:b/>
                <w:bCs/>
                <w:color w:val="000000"/>
              </w:rPr>
              <w:t>случай</w:t>
            </w:r>
            <w:proofErr w:type="spellEnd"/>
            <w:r w:rsidRPr="00DE72E2">
              <w:rPr>
                <w:rFonts w:ascii="Calibri" w:eastAsia="Times New Roman" w:hAnsi="Calibri" w:cs="Calibri"/>
                <w:b/>
                <w:bCs/>
                <w:color w:val="000000"/>
              </w:rPr>
              <w:t xml:space="preserve"> </w:t>
            </w:r>
            <w:proofErr w:type="spellStart"/>
            <w:r w:rsidRPr="00DE72E2">
              <w:rPr>
                <w:rFonts w:ascii="Calibri" w:eastAsia="Times New Roman" w:hAnsi="Calibri" w:cs="Calibri"/>
                <w:b/>
                <w:bCs/>
                <w:color w:val="000000"/>
              </w:rPr>
              <w:t>на</w:t>
            </w:r>
            <w:proofErr w:type="spellEnd"/>
            <w:r w:rsidRPr="00DE72E2">
              <w:rPr>
                <w:rFonts w:ascii="Calibri" w:eastAsia="Times New Roman" w:hAnsi="Calibri" w:cs="Calibri"/>
                <w:b/>
                <w:bCs/>
                <w:color w:val="000000"/>
              </w:rPr>
              <w:t xml:space="preserve"> </w:t>
            </w:r>
            <w:proofErr w:type="spellStart"/>
            <w:r w:rsidRPr="00DE72E2">
              <w:rPr>
                <w:rFonts w:ascii="Calibri" w:eastAsia="Times New Roman" w:hAnsi="Calibri" w:cs="Calibri"/>
                <w:b/>
                <w:bCs/>
                <w:color w:val="000000"/>
              </w:rPr>
              <w:t>акционер</w:t>
            </w:r>
            <w:proofErr w:type="spellEnd"/>
            <w:r w:rsidRPr="00DE72E2">
              <w:rPr>
                <w:rFonts w:ascii="Calibri" w:eastAsia="Times New Roman" w:hAnsi="Calibri" w:cs="Calibri"/>
                <w:b/>
                <w:bCs/>
                <w:color w:val="000000"/>
              </w:rPr>
              <w:t xml:space="preserve"> </w:t>
            </w:r>
            <w:proofErr w:type="spellStart"/>
            <w:r w:rsidRPr="00DE72E2">
              <w:rPr>
                <w:rFonts w:ascii="Calibri" w:eastAsia="Times New Roman" w:hAnsi="Calibri" w:cs="Calibri"/>
                <w:b/>
                <w:bCs/>
                <w:color w:val="000000"/>
              </w:rPr>
              <w:t>юридическо</w:t>
            </w:r>
            <w:proofErr w:type="spellEnd"/>
            <w:r w:rsidRPr="00DE72E2">
              <w:rPr>
                <w:rFonts w:ascii="Calibri" w:eastAsia="Times New Roman" w:hAnsi="Calibri" w:cs="Calibri"/>
                <w:b/>
                <w:bCs/>
                <w:color w:val="000000"/>
              </w:rPr>
              <w:t xml:space="preserve"> </w:t>
            </w:r>
            <w:proofErr w:type="spellStart"/>
            <w:r w:rsidRPr="00DE72E2">
              <w:rPr>
                <w:rFonts w:ascii="Calibri" w:eastAsia="Times New Roman" w:hAnsi="Calibri" w:cs="Calibri"/>
                <w:b/>
                <w:bCs/>
                <w:color w:val="000000"/>
              </w:rPr>
              <w:t>лице</w:t>
            </w:r>
            <w:proofErr w:type="spellEnd"/>
          </w:p>
        </w:tc>
      </w:tr>
      <w:tr w:rsidR="00DE72E2" w:rsidRPr="00DE72E2" w14:paraId="40F48340" w14:textId="77777777" w:rsidTr="00DF7298">
        <w:tc>
          <w:tcPr>
            <w:tcW w:w="5000" w:type="pct"/>
            <w:shd w:val="clear" w:color="auto" w:fill="auto"/>
          </w:tcPr>
          <w:p w14:paraId="73E9F408" w14:textId="77777777" w:rsidR="00DE72E2" w:rsidRPr="00DE72E2" w:rsidRDefault="00DE72E2" w:rsidP="00DE72E2">
            <w:pPr>
              <w:spacing w:after="0" w:line="312" w:lineRule="auto"/>
              <w:ind w:right="11"/>
              <w:jc w:val="both"/>
              <w:rPr>
                <w:rFonts w:ascii="Calibri" w:eastAsia="Times New Roman" w:hAnsi="Calibri" w:cs="Calibri"/>
                <w:lang w:val="bg-BG"/>
              </w:rPr>
            </w:pPr>
            <w:permStart w:id="312679655" w:edGrp="everyone"/>
            <w:proofErr w:type="spellStart"/>
            <w:r w:rsidRPr="00DE72E2">
              <w:rPr>
                <w:rFonts w:ascii="Calibri" w:eastAsia="Times New Roman" w:hAnsi="Calibri" w:cs="Calibri"/>
              </w:rPr>
              <w:t>Долуподписаният</w:t>
            </w:r>
            <w:proofErr w:type="spellEnd"/>
            <w:r w:rsidRPr="00DE72E2">
              <w:rPr>
                <w:rFonts w:ascii="Calibri" w:eastAsia="Times New Roman" w:hAnsi="Calibri" w:cs="Calibri"/>
              </w:rPr>
              <w:t>, ……………………………………………………………</w:t>
            </w:r>
            <w:proofErr w:type="gramStart"/>
            <w:r w:rsidRPr="00DE72E2">
              <w:rPr>
                <w:rFonts w:ascii="Calibri" w:eastAsia="Times New Roman" w:hAnsi="Calibri" w:cs="Calibri"/>
              </w:rPr>
              <w:t>…..</w:t>
            </w:r>
            <w:proofErr w:type="gramEnd"/>
            <w:r w:rsidRPr="00DE72E2">
              <w:rPr>
                <w:rFonts w:ascii="Calibri" w:eastAsia="Times New Roman" w:hAnsi="Calibri" w:cs="Calibri"/>
              </w:rPr>
              <w:t xml:space="preserve"> </w:t>
            </w:r>
            <w:proofErr w:type="gramStart"/>
            <w:r w:rsidRPr="00DE72E2">
              <w:rPr>
                <w:rFonts w:ascii="Calibri" w:eastAsia="Times New Roman" w:hAnsi="Calibri" w:cs="Calibri"/>
              </w:rPr>
              <w:t>ЕГН  …</w:t>
            </w:r>
            <w:proofErr w:type="gramEnd"/>
            <w:r w:rsidRPr="00DE72E2">
              <w:rPr>
                <w:rFonts w:ascii="Calibri" w:eastAsia="Times New Roman" w:hAnsi="Calibri" w:cs="Calibri"/>
              </w:rPr>
              <w:t>………………..</w:t>
            </w:r>
          </w:p>
          <w:p w14:paraId="7143BEE7" w14:textId="77777777" w:rsidR="00DE72E2" w:rsidRPr="00DE72E2" w:rsidRDefault="00DE72E2" w:rsidP="00DE72E2">
            <w:pPr>
              <w:spacing w:after="0" w:line="312" w:lineRule="auto"/>
              <w:ind w:right="11"/>
              <w:jc w:val="both"/>
              <w:rPr>
                <w:rFonts w:ascii="Calibri" w:eastAsia="Times New Roman" w:hAnsi="Calibri" w:cs="Calibri"/>
              </w:rPr>
            </w:pPr>
          </w:p>
          <w:p w14:paraId="4EFFA89E" w14:textId="41687A9C" w:rsidR="00DE72E2" w:rsidRPr="00DE72E2" w:rsidRDefault="00DE72E2" w:rsidP="00DE72E2">
            <w:pPr>
              <w:spacing w:after="0" w:line="312" w:lineRule="auto"/>
              <w:ind w:right="11"/>
              <w:jc w:val="both"/>
              <w:rPr>
                <w:rFonts w:ascii="Calibri" w:eastAsia="Times New Roman" w:hAnsi="Calibri" w:cs="Calibri"/>
                <w:color w:val="000000"/>
                <w:lang w:val="bg-BG"/>
              </w:rPr>
            </w:pPr>
            <w:r w:rsidRPr="00DE72E2">
              <w:rPr>
                <w:rFonts w:ascii="Calibri" w:eastAsia="Times New Roman" w:hAnsi="Calibri" w:cs="Calibri"/>
              </w:rPr>
              <w:t xml:space="preserve">в </w:t>
            </w:r>
            <w:proofErr w:type="spellStart"/>
            <w:r w:rsidRPr="00DE72E2">
              <w:rPr>
                <w:rFonts w:ascii="Calibri" w:eastAsia="Times New Roman" w:hAnsi="Calibri" w:cs="Calibri"/>
              </w:rPr>
              <w:t>качеството</w:t>
            </w:r>
            <w:proofErr w:type="spellEnd"/>
            <w:r w:rsidRPr="00DE72E2">
              <w:rPr>
                <w:rFonts w:ascii="Calibri" w:eastAsia="Times New Roman" w:hAnsi="Calibri" w:cs="Calibri"/>
              </w:rPr>
              <w:t xml:space="preserve"> </w:t>
            </w:r>
            <w:proofErr w:type="spellStart"/>
            <w:r w:rsidRPr="00DE72E2">
              <w:rPr>
                <w:rFonts w:ascii="Calibri" w:eastAsia="Times New Roman" w:hAnsi="Calibri" w:cs="Calibri"/>
              </w:rPr>
              <w:t>си</w:t>
            </w:r>
            <w:proofErr w:type="spellEnd"/>
            <w:r w:rsidRPr="00DE72E2">
              <w:rPr>
                <w:rFonts w:ascii="Calibri" w:eastAsia="Times New Roman" w:hAnsi="Calibri" w:cs="Calibri"/>
              </w:rPr>
              <w:t xml:space="preserve"> </w:t>
            </w:r>
            <w:proofErr w:type="spellStart"/>
            <w:r w:rsidRPr="00DE72E2">
              <w:rPr>
                <w:rFonts w:ascii="Calibri" w:eastAsia="Times New Roman" w:hAnsi="Calibri" w:cs="Calibri"/>
              </w:rPr>
              <w:t>на</w:t>
            </w:r>
            <w:proofErr w:type="spellEnd"/>
            <w:r w:rsidRPr="00DE72E2">
              <w:rPr>
                <w:rFonts w:ascii="Calibri" w:eastAsia="Times New Roman" w:hAnsi="Calibri" w:cs="Calibri"/>
              </w:rPr>
              <w:t xml:space="preserve"> </w:t>
            </w:r>
            <w:proofErr w:type="spellStart"/>
            <w:proofErr w:type="gramStart"/>
            <w:r w:rsidRPr="00DE72E2">
              <w:rPr>
                <w:rFonts w:ascii="Calibri" w:eastAsia="Times New Roman" w:hAnsi="Calibri" w:cs="Calibri"/>
              </w:rPr>
              <w:t>представляващ</w:t>
            </w:r>
            <w:proofErr w:type="spellEnd"/>
            <w:r w:rsidRPr="00DE72E2">
              <w:rPr>
                <w:rFonts w:ascii="Calibri" w:eastAsia="Times New Roman" w:hAnsi="Calibri" w:cs="Calibri"/>
              </w:rPr>
              <w:t xml:space="preserve">  …</w:t>
            </w:r>
            <w:proofErr w:type="gramEnd"/>
            <w:r w:rsidRPr="00DE72E2">
              <w:rPr>
                <w:rFonts w:ascii="Calibri" w:eastAsia="Times New Roman" w:hAnsi="Calibri" w:cs="Calibri"/>
              </w:rPr>
              <w:t xml:space="preserve">………………………………………………... , </w:t>
            </w:r>
            <w:proofErr w:type="spellStart"/>
            <w:r w:rsidRPr="00DE72E2">
              <w:rPr>
                <w:rFonts w:ascii="Calibri" w:eastAsia="Times New Roman" w:hAnsi="Calibri" w:cs="Calibri"/>
              </w:rPr>
              <w:t>със</w:t>
            </w:r>
            <w:proofErr w:type="spellEnd"/>
            <w:r w:rsidRPr="00DE72E2">
              <w:rPr>
                <w:rFonts w:ascii="Calibri" w:eastAsia="Times New Roman" w:hAnsi="Calibri" w:cs="Calibri"/>
              </w:rPr>
              <w:t xml:space="preserve"> </w:t>
            </w:r>
            <w:proofErr w:type="spellStart"/>
            <w:r w:rsidRPr="00DE72E2">
              <w:rPr>
                <w:rFonts w:ascii="Calibri" w:eastAsia="Times New Roman" w:hAnsi="Calibri" w:cs="Calibri"/>
              </w:rPr>
              <w:t>седалище</w:t>
            </w:r>
            <w:proofErr w:type="spellEnd"/>
            <w:r w:rsidRPr="00DE72E2">
              <w:rPr>
                <w:rFonts w:ascii="Calibri" w:eastAsia="Times New Roman" w:hAnsi="Calibri" w:cs="Calibri"/>
              </w:rPr>
              <w:t xml:space="preserve"> и </w:t>
            </w:r>
            <w:proofErr w:type="spellStart"/>
            <w:r w:rsidRPr="00DE72E2">
              <w:rPr>
                <w:rFonts w:ascii="Calibri" w:eastAsia="Times New Roman" w:hAnsi="Calibri" w:cs="Calibri"/>
              </w:rPr>
              <w:t>адрес</w:t>
            </w:r>
            <w:proofErr w:type="spellEnd"/>
            <w:r w:rsidRPr="00DE72E2">
              <w:rPr>
                <w:rFonts w:ascii="Calibri" w:eastAsia="Times New Roman" w:hAnsi="Calibri" w:cs="Calibri"/>
              </w:rPr>
              <w:t xml:space="preserve"> </w:t>
            </w:r>
            <w:proofErr w:type="spellStart"/>
            <w:r w:rsidRPr="00DE72E2">
              <w:rPr>
                <w:rFonts w:ascii="Calibri" w:eastAsia="Times New Roman" w:hAnsi="Calibri" w:cs="Calibri"/>
              </w:rPr>
              <w:t>на</w:t>
            </w:r>
            <w:proofErr w:type="spellEnd"/>
            <w:r w:rsidRPr="00DE72E2">
              <w:rPr>
                <w:rFonts w:ascii="Calibri" w:eastAsia="Times New Roman" w:hAnsi="Calibri" w:cs="Calibri"/>
              </w:rPr>
              <w:t xml:space="preserve"> </w:t>
            </w:r>
            <w:proofErr w:type="spellStart"/>
            <w:r w:rsidRPr="00DE72E2">
              <w:rPr>
                <w:rFonts w:ascii="Calibri" w:eastAsia="Times New Roman" w:hAnsi="Calibri" w:cs="Calibri"/>
              </w:rPr>
              <w:t>управление</w:t>
            </w:r>
            <w:proofErr w:type="spellEnd"/>
            <w:r w:rsidRPr="00DE72E2">
              <w:rPr>
                <w:rFonts w:ascii="Calibri" w:eastAsia="Times New Roman" w:hAnsi="Calibri" w:cs="Calibri"/>
              </w:rPr>
              <w:t xml:space="preserve"> </w:t>
            </w:r>
            <w:proofErr w:type="spellStart"/>
            <w:r w:rsidRPr="00DE72E2">
              <w:rPr>
                <w:rFonts w:ascii="Calibri" w:eastAsia="Times New Roman" w:hAnsi="Calibri" w:cs="Calibri"/>
              </w:rPr>
              <w:t>гр</w:t>
            </w:r>
            <w:proofErr w:type="spellEnd"/>
            <w:r w:rsidRPr="00DE72E2">
              <w:rPr>
                <w:rFonts w:ascii="Calibri" w:eastAsia="Times New Roman" w:hAnsi="Calibri" w:cs="Calibri"/>
              </w:rPr>
              <w:t xml:space="preserve">. …………………………………………………………………………. EИК ……………… в </w:t>
            </w:r>
            <w:proofErr w:type="spellStart"/>
            <w:r w:rsidRPr="00DE72E2">
              <w:rPr>
                <w:rFonts w:ascii="Calibri" w:eastAsia="Times New Roman" w:hAnsi="Calibri" w:cs="Calibri"/>
              </w:rPr>
              <w:t>качеството</w:t>
            </w:r>
            <w:proofErr w:type="spellEnd"/>
            <w:r w:rsidRPr="00DE72E2">
              <w:rPr>
                <w:rFonts w:ascii="Calibri" w:eastAsia="Times New Roman" w:hAnsi="Calibri" w:cs="Calibri"/>
              </w:rPr>
              <w:t xml:space="preserve"> </w:t>
            </w:r>
            <w:proofErr w:type="spellStart"/>
            <w:r w:rsidRPr="00DE72E2">
              <w:rPr>
                <w:rFonts w:ascii="Calibri" w:eastAsia="Times New Roman" w:hAnsi="Calibri" w:cs="Calibri"/>
              </w:rPr>
              <w:t>си</w:t>
            </w:r>
            <w:proofErr w:type="spellEnd"/>
            <w:r w:rsidRPr="00DE72E2">
              <w:rPr>
                <w:rFonts w:ascii="Calibri" w:eastAsia="Times New Roman" w:hAnsi="Calibri" w:cs="Calibri"/>
              </w:rPr>
              <w:t xml:space="preserve"> </w:t>
            </w:r>
            <w:proofErr w:type="spellStart"/>
            <w:r w:rsidRPr="00DE72E2">
              <w:rPr>
                <w:rFonts w:ascii="Calibri" w:eastAsia="Times New Roman" w:hAnsi="Calibri" w:cs="Calibri"/>
              </w:rPr>
              <w:t>акционер</w:t>
            </w:r>
            <w:proofErr w:type="spellEnd"/>
            <w:r w:rsidRPr="00DE72E2">
              <w:rPr>
                <w:rFonts w:ascii="Calibri" w:eastAsia="Times New Roman" w:hAnsi="Calibri" w:cs="Calibri"/>
              </w:rPr>
              <w:t xml:space="preserve">, </w:t>
            </w:r>
            <w:proofErr w:type="spellStart"/>
            <w:r w:rsidRPr="00DE72E2">
              <w:rPr>
                <w:rFonts w:ascii="Calibri" w:eastAsia="Times New Roman" w:hAnsi="Calibri" w:cs="Calibri"/>
              </w:rPr>
              <w:t>притежаващ</w:t>
            </w:r>
            <w:proofErr w:type="spellEnd"/>
            <w:r w:rsidRPr="00DE72E2">
              <w:rPr>
                <w:rFonts w:ascii="Calibri" w:eastAsia="Times New Roman" w:hAnsi="Calibri" w:cs="Calibri"/>
              </w:rPr>
              <w:t xml:space="preserve"> ………………………. /………………………/ </w:t>
            </w:r>
            <w:proofErr w:type="spellStart"/>
            <w:r w:rsidRPr="00DE72E2">
              <w:rPr>
                <w:rFonts w:ascii="Calibri" w:eastAsia="Times New Roman" w:hAnsi="Calibri" w:cs="Calibri"/>
              </w:rPr>
              <w:t>броя</w:t>
            </w:r>
            <w:proofErr w:type="spellEnd"/>
            <w:r w:rsidRPr="00DE72E2">
              <w:rPr>
                <w:rFonts w:ascii="Calibri" w:eastAsia="Times New Roman" w:hAnsi="Calibri" w:cs="Calibri"/>
              </w:rPr>
              <w:t xml:space="preserve"> </w:t>
            </w:r>
            <w:proofErr w:type="spellStart"/>
            <w:r w:rsidRPr="00DE72E2">
              <w:rPr>
                <w:rFonts w:ascii="Calibri" w:eastAsia="Times New Roman" w:hAnsi="Calibri" w:cs="Calibri"/>
              </w:rPr>
              <w:t>поименни</w:t>
            </w:r>
            <w:proofErr w:type="spellEnd"/>
            <w:r w:rsidRPr="00DE72E2">
              <w:rPr>
                <w:rFonts w:ascii="Calibri" w:eastAsia="Times New Roman" w:hAnsi="Calibri" w:cs="Calibri"/>
              </w:rPr>
              <w:t xml:space="preserve">, </w:t>
            </w:r>
            <w:proofErr w:type="spellStart"/>
            <w:r w:rsidRPr="00DE72E2">
              <w:rPr>
                <w:rFonts w:ascii="Calibri" w:eastAsia="Times New Roman" w:hAnsi="Calibri" w:cs="Calibri"/>
              </w:rPr>
              <w:t>безналични</w:t>
            </w:r>
            <w:proofErr w:type="spellEnd"/>
            <w:r w:rsidRPr="00DE72E2">
              <w:rPr>
                <w:rFonts w:ascii="Calibri" w:eastAsia="Times New Roman" w:hAnsi="Calibri" w:cs="Calibri"/>
              </w:rPr>
              <w:t xml:space="preserve"> </w:t>
            </w:r>
            <w:proofErr w:type="spellStart"/>
            <w:r w:rsidRPr="00DE72E2">
              <w:rPr>
                <w:rFonts w:ascii="Calibri" w:eastAsia="Times New Roman" w:hAnsi="Calibri" w:cs="Calibri"/>
              </w:rPr>
              <w:t>акции</w:t>
            </w:r>
            <w:proofErr w:type="spellEnd"/>
            <w:r w:rsidRPr="00DE72E2">
              <w:rPr>
                <w:rFonts w:ascii="Calibri" w:eastAsia="Times New Roman" w:hAnsi="Calibri" w:cs="Calibri"/>
              </w:rPr>
              <w:t xml:space="preserve"> с </w:t>
            </w:r>
            <w:proofErr w:type="spellStart"/>
            <w:r w:rsidRPr="00DE72E2">
              <w:rPr>
                <w:rFonts w:ascii="Calibri" w:eastAsia="Times New Roman" w:hAnsi="Calibri" w:cs="Calibri"/>
              </w:rPr>
              <w:t>право</w:t>
            </w:r>
            <w:proofErr w:type="spellEnd"/>
            <w:r w:rsidRPr="00DE72E2">
              <w:rPr>
                <w:rFonts w:ascii="Calibri" w:eastAsia="Times New Roman" w:hAnsi="Calibri" w:cs="Calibri"/>
              </w:rPr>
              <w:t xml:space="preserve"> </w:t>
            </w:r>
            <w:proofErr w:type="spellStart"/>
            <w:r w:rsidRPr="00DE72E2">
              <w:rPr>
                <w:rFonts w:ascii="Calibri" w:eastAsia="Times New Roman" w:hAnsi="Calibri" w:cs="Calibri"/>
              </w:rPr>
              <w:t>на</w:t>
            </w:r>
            <w:proofErr w:type="spellEnd"/>
            <w:r w:rsidRPr="00DE72E2">
              <w:rPr>
                <w:rFonts w:ascii="Calibri" w:eastAsia="Times New Roman" w:hAnsi="Calibri" w:cs="Calibri"/>
              </w:rPr>
              <w:t xml:space="preserve"> </w:t>
            </w:r>
            <w:proofErr w:type="spellStart"/>
            <w:r w:rsidRPr="00DE72E2">
              <w:rPr>
                <w:rFonts w:ascii="Calibri" w:eastAsia="Times New Roman" w:hAnsi="Calibri" w:cs="Calibri"/>
              </w:rPr>
              <w:t>глас</w:t>
            </w:r>
            <w:proofErr w:type="spellEnd"/>
            <w:r w:rsidRPr="00DE72E2">
              <w:rPr>
                <w:rFonts w:ascii="Calibri" w:eastAsia="Times New Roman" w:hAnsi="Calibri" w:cs="Calibri"/>
              </w:rPr>
              <w:t xml:space="preserve"> </w:t>
            </w:r>
            <w:proofErr w:type="spellStart"/>
            <w:r w:rsidRPr="00DE72E2">
              <w:rPr>
                <w:rFonts w:ascii="Calibri" w:eastAsia="Times New Roman" w:hAnsi="Calibri" w:cs="Calibri"/>
              </w:rPr>
              <w:t>от</w:t>
            </w:r>
            <w:proofErr w:type="spellEnd"/>
            <w:r w:rsidRPr="00DE72E2">
              <w:rPr>
                <w:rFonts w:ascii="Calibri" w:eastAsia="Times New Roman" w:hAnsi="Calibri" w:cs="Calibri"/>
              </w:rPr>
              <w:t xml:space="preserve"> </w:t>
            </w:r>
            <w:proofErr w:type="spellStart"/>
            <w:r w:rsidRPr="00DE72E2">
              <w:rPr>
                <w:rFonts w:ascii="Calibri" w:eastAsia="Times New Roman" w:hAnsi="Calibri" w:cs="Calibri"/>
              </w:rPr>
              <w:t>капитала</w:t>
            </w:r>
            <w:proofErr w:type="spellEnd"/>
            <w:r w:rsidRPr="00DE72E2">
              <w:rPr>
                <w:rFonts w:ascii="Calibri" w:eastAsia="Times New Roman" w:hAnsi="Calibri" w:cs="Calibri"/>
              </w:rPr>
              <w:t xml:space="preserve"> </w:t>
            </w:r>
            <w:proofErr w:type="spellStart"/>
            <w:r w:rsidRPr="00DE72E2">
              <w:rPr>
                <w:rFonts w:ascii="Calibri" w:eastAsia="Times New Roman" w:hAnsi="Calibri" w:cs="Calibri"/>
              </w:rPr>
              <w:t>на</w:t>
            </w:r>
            <w:proofErr w:type="spellEnd"/>
            <w:r w:rsidRPr="00DE72E2">
              <w:rPr>
                <w:rFonts w:ascii="Calibri" w:eastAsia="Times New Roman" w:hAnsi="Calibri" w:cs="Calibri"/>
              </w:rPr>
              <w:t xml:space="preserve"> </w:t>
            </w:r>
            <w:r w:rsidRPr="00DE72E2">
              <w:rPr>
                <w:rFonts w:ascii="Calibri" w:eastAsia="Times New Roman" w:hAnsi="Calibri" w:cs="Calibri"/>
                <w:b/>
              </w:rPr>
              <w:t>"</w:t>
            </w:r>
            <w:r>
              <w:rPr>
                <w:rFonts w:ascii="Calibri" w:eastAsia="Times New Roman" w:hAnsi="Calibri" w:cs="Calibri"/>
                <w:b/>
              </w:rPr>
              <w:t>ШЕЛЛИ ГРУП</w:t>
            </w:r>
            <w:r w:rsidRPr="00DE72E2">
              <w:rPr>
                <w:rFonts w:ascii="Calibri" w:eastAsia="Times New Roman" w:hAnsi="Calibri" w:cs="Calibri"/>
                <w:b/>
              </w:rPr>
              <w:t xml:space="preserve">" </w:t>
            </w:r>
            <w:proofErr w:type="gramStart"/>
            <w:r w:rsidRPr="00DE72E2">
              <w:rPr>
                <w:rFonts w:ascii="Calibri" w:eastAsia="Times New Roman" w:hAnsi="Calibri" w:cs="Calibri"/>
                <w:b/>
              </w:rPr>
              <w:t xml:space="preserve">АД </w:t>
            </w:r>
            <w:r w:rsidRPr="00DE72E2">
              <w:rPr>
                <w:rFonts w:ascii="Calibri" w:eastAsia="Times New Roman" w:hAnsi="Calibri" w:cs="Calibri"/>
              </w:rPr>
              <w:t>,</w:t>
            </w:r>
            <w:proofErr w:type="gramEnd"/>
            <w:r w:rsidRPr="00DE72E2">
              <w:rPr>
                <w:rFonts w:ascii="Calibri" w:eastAsia="Times New Roman" w:hAnsi="Calibri" w:cs="Calibri"/>
              </w:rPr>
              <w:t xml:space="preserve"> </w:t>
            </w:r>
            <w:proofErr w:type="spellStart"/>
            <w:r w:rsidRPr="00DE72E2">
              <w:rPr>
                <w:rFonts w:ascii="Calibri" w:eastAsia="Times New Roman" w:hAnsi="Calibri" w:cs="Calibri"/>
              </w:rPr>
              <w:t>на</w:t>
            </w:r>
            <w:proofErr w:type="spellEnd"/>
            <w:r w:rsidRPr="00DE72E2">
              <w:rPr>
                <w:rFonts w:ascii="Calibri" w:eastAsia="Times New Roman" w:hAnsi="Calibri" w:cs="Calibri"/>
              </w:rPr>
              <w:t xml:space="preserve"> </w:t>
            </w:r>
            <w:proofErr w:type="spellStart"/>
            <w:r w:rsidRPr="00DE72E2">
              <w:rPr>
                <w:rFonts w:ascii="Calibri" w:eastAsia="Times New Roman" w:hAnsi="Calibri" w:cs="Calibri"/>
              </w:rPr>
              <w:t>основание</w:t>
            </w:r>
            <w:proofErr w:type="spellEnd"/>
            <w:r w:rsidRPr="00DE72E2">
              <w:rPr>
                <w:rFonts w:ascii="Calibri" w:eastAsia="Times New Roman" w:hAnsi="Calibri" w:cs="Calibri"/>
              </w:rPr>
              <w:t xml:space="preserve"> </w:t>
            </w:r>
            <w:proofErr w:type="spellStart"/>
            <w:r w:rsidRPr="00DE72E2">
              <w:rPr>
                <w:rFonts w:ascii="Calibri" w:eastAsia="Times New Roman" w:hAnsi="Calibri" w:cs="Calibri"/>
              </w:rPr>
              <w:t>чл</w:t>
            </w:r>
            <w:proofErr w:type="spellEnd"/>
            <w:r w:rsidRPr="00DE72E2">
              <w:rPr>
                <w:rFonts w:ascii="Calibri" w:eastAsia="Times New Roman" w:hAnsi="Calibri" w:cs="Calibri"/>
              </w:rPr>
              <w:t>. 11</w:t>
            </w:r>
            <w:r w:rsidRPr="00DE72E2">
              <w:rPr>
                <w:rFonts w:ascii="Calibri" w:eastAsia="Times New Roman" w:hAnsi="Calibri" w:cs="Calibri"/>
                <w:lang w:val="bg-BG"/>
              </w:rPr>
              <w:t>5</w:t>
            </w:r>
            <w:r w:rsidRPr="00DE72E2">
              <w:rPr>
                <w:rFonts w:ascii="Calibri" w:eastAsia="Times New Roman" w:hAnsi="Calibri" w:cs="Calibri"/>
              </w:rPr>
              <w:t xml:space="preserve">, </w:t>
            </w:r>
            <w:proofErr w:type="spellStart"/>
            <w:r w:rsidRPr="00DE72E2">
              <w:rPr>
                <w:rFonts w:ascii="Calibri" w:eastAsia="Times New Roman" w:hAnsi="Calibri" w:cs="Calibri"/>
              </w:rPr>
              <w:t>ал</w:t>
            </w:r>
            <w:proofErr w:type="spellEnd"/>
            <w:r w:rsidRPr="00DE72E2">
              <w:rPr>
                <w:rFonts w:ascii="Calibri" w:eastAsia="Times New Roman" w:hAnsi="Calibri" w:cs="Calibri"/>
              </w:rPr>
              <w:t xml:space="preserve">. </w:t>
            </w:r>
            <w:r w:rsidRPr="00DE72E2">
              <w:rPr>
                <w:rFonts w:ascii="Calibri" w:eastAsia="Times New Roman" w:hAnsi="Calibri" w:cs="Calibri"/>
                <w:lang w:val="bg-BG"/>
              </w:rPr>
              <w:t>6</w:t>
            </w:r>
            <w:r w:rsidRPr="00DE72E2">
              <w:rPr>
                <w:rFonts w:ascii="Calibri" w:eastAsia="Times New Roman" w:hAnsi="Calibri" w:cs="Calibri"/>
              </w:rPr>
              <w:t xml:space="preserve"> </w:t>
            </w:r>
            <w:r w:rsidRPr="00DE72E2">
              <w:rPr>
                <w:rFonts w:ascii="Calibri" w:eastAsia="Times New Roman" w:hAnsi="Calibri" w:cs="Calibri"/>
                <w:lang w:val="bg-BG"/>
              </w:rPr>
              <w:t xml:space="preserve">във връзка с чл. 115б, ал. 5 </w:t>
            </w:r>
            <w:proofErr w:type="spellStart"/>
            <w:r w:rsidRPr="00DE72E2">
              <w:rPr>
                <w:rFonts w:ascii="Calibri" w:eastAsia="Times New Roman" w:hAnsi="Calibri" w:cs="Calibri"/>
              </w:rPr>
              <w:t>от</w:t>
            </w:r>
            <w:proofErr w:type="spellEnd"/>
            <w:r w:rsidRPr="00DE72E2">
              <w:rPr>
                <w:rFonts w:ascii="Calibri" w:eastAsia="Times New Roman" w:hAnsi="Calibri" w:cs="Calibri"/>
              </w:rPr>
              <w:t xml:space="preserve"> </w:t>
            </w:r>
            <w:proofErr w:type="spellStart"/>
            <w:r w:rsidRPr="00DE72E2">
              <w:rPr>
                <w:rFonts w:ascii="Calibri" w:eastAsia="Times New Roman" w:hAnsi="Calibri" w:cs="Calibri"/>
              </w:rPr>
              <w:t>Закона</w:t>
            </w:r>
            <w:proofErr w:type="spellEnd"/>
            <w:r w:rsidRPr="00DE72E2">
              <w:rPr>
                <w:rFonts w:ascii="Calibri" w:eastAsia="Times New Roman" w:hAnsi="Calibri" w:cs="Calibri"/>
              </w:rPr>
              <w:t xml:space="preserve"> </w:t>
            </w:r>
            <w:proofErr w:type="spellStart"/>
            <w:r w:rsidRPr="00DE72E2">
              <w:rPr>
                <w:rFonts w:ascii="Calibri" w:eastAsia="Times New Roman" w:hAnsi="Calibri" w:cs="Calibri"/>
              </w:rPr>
              <w:t>за</w:t>
            </w:r>
            <w:proofErr w:type="spellEnd"/>
            <w:r w:rsidRPr="00DE72E2">
              <w:rPr>
                <w:rFonts w:ascii="Calibri" w:eastAsia="Times New Roman" w:hAnsi="Calibri" w:cs="Calibri"/>
              </w:rPr>
              <w:t xml:space="preserve"> </w:t>
            </w:r>
            <w:proofErr w:type="spellStart"/>
            <w:r w:rsidRPr="00DE72E2">
              <w:rPr>
                <w:rFonts w:ascii="Calibri" w:eastAsia="Times New Roman" w:hAnsi="Calibri" w:cs="Calibri"/>
              </w:rPr>
              <w:t>публично</w:t>
            </w:r>
            <w:proofErr w:type="spellEnd"/>
            <w:r w:rsidRPr="00DE72E2">
              <w:rPr>
                <w:rFonts w:ascii="Calibri" w:eastAsia="Times New Roman" w:hAnsi="Calibri" w:cs="Calibri"/>
              </w:rPr>
              <w:t xml:space="preserve"> </w:t>
            </w:r>
            <w:proofErr w:type="spellStart"/>
            <w:r w:rsidRPr="00DE72E2">
              <w:rPr>
                <w:rFonts w:ascii="Calibri" w:eastAsia="Times New Roman" w:hAnsi="Calibri" w:cs="Calibri"/>
              </w:rPr>
              <w:t>предлагане</w:t>
            </w:r>
            <w:proofErr w:type="spellEnd"/>
            <w:r w:rsidRPr="00DE72E2">
              <w:rPr>
                <w:rFonts w:ascii="Calibri" w:eastAsia="Times New Roman" w:hAnsi="Calibri" w:cs="Calibri"/>
              </w:rPr>
              <w:t xml:space="preserve"> </w:t>
            </w:r>
            <w:proofErr w:type="spellStart"/>
            <w:r w:rsidRPr="00DE72E2">
              <w:rPr>
                <w:rFonts w:ascii="Calibri" w:eastAsia="Times New Roman" w:hAnsi="Calibri" w:cs="Calibri"/>
              </w:rPr>
              <w:t>на</w:t>
            </w:r>
            <w:proofErr w:type="spellEnd"/>
            <w:r w:rsidRPr="00DE72E2">
              <w:rPr>
                <w:rFonts w:ascii="Calibri" w:eastAsia="Times New Roman" w:hAnsi="Calibri" w:cs="Calibri"/>
              </w:rPr>
              <w:t xml:space="preserve"> </w:t>
            </w:r>
            <w:proofErr w:type="spellStart"/>
            <w:r w:rsidRPr="00DE72E2">
              <w:rPr>
                <w:rFonts w:ascii="Calibri" w:eastAsia="Times New Roman" w:hAnsi="Calibri" w:cs="Calibri"/>
              </w:rPr>
              <w:t>ценни</w:t>
            </w:r>
            <w:proofErr w:type="spellEnd"/>
            <w:r w:rsidRPr="00DE72E2">
              <w:rPr>
                <w:rFonts w:ascii="Calibri" w:eastAsia="Times New Roman" w:hAnsi="Calibri" w:cs="Calibri"/>
              </w:rPr>
              <w:t xml:space="preserve"> </w:t>
            </w:r>
            <w:proofErr w:type="spellStart"/>
            <w:r w:rsidRPr="00DE72E2">
              <w:rPr>
                <w:rFonts w:ascii="Calibri" w:eastAsia="Times New Roman" w:hAnsi="Calibri" w:cs="Calibri"/>
              </w:rPr>
              <w:t>книжа</w:t>
            </w:r>
            <w:proofErr w:type="spellEnd"/>
            <w:r w:rsidRPr="00DE72E2">
              <w:rPr>
                <w:rFonts w:ascii="Calibri" w:eastAsia="Times New Roman" w:hAnsi="Calibri" w:cs="Calibri"/>
                <w:lang w:val="bg-BG"/>
              </w:rPr>
              <w:t xml:space="preserve"> и чл. 20, ал. 4 от Устава на дружеството.</w:t>
            </w:r>
          </w:p>
        </w:tc>
      </w:tr>
    </w:tbl>
    <w:p w14:paraId="7F5BFD85" w14:textId="77777777" w:rsidR="00DE72E2" w:rsidRPr="00DE72E2" w:rsidRDefault="00DE72E2" w:rsidP="00DE72E2">
      <w:pPr>
        <w:spacing w:after="0" w:line="312" w:lineRule="auto"/>
        <w:ind w:right="11"/>
        <w:rPr>
          <w:rFonts w:ascii="Calibri" w:eastAsia="Times New Roman" w:hAnsi="Calibri" w:cs="Calibri"/>
          <w:b/>
          <w:bCs/>
          <w:color w:val="000000"/>
        </w:rPr>
      </w:pPr>
      <w:proofErr w:type="spellStart"/>
      <w:r w:rsidRPr="00DE72E2">
        <w:rPr>
          <w:rFonts w:ascii="Calibri" w:eastAsia="Times New Roman" w:hAnsi="Calibri" w:cs="Calibri"/>
          <w:b/>
          <w:bCs/>
          <w:color w:val="000000"/>
        </w:rPr>
        <w:t>или</w:t>
      </w:r>
      <w:proofErr w:type="spellEnd"/>
    </w:p>
    <w:tbl>
      <w:tblPr>
        <w:tblW w:w="52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09"/>
      </w:tblGrid>
      <w:tr w:rsidR="00DE72E2" w:rsidRPr="00DE72E2" w14:paraId="06708F6D" w14:textId="77777777" w:rsidTr="00DF7298">
        <w:tc>
          <w:tcPr>
            <w:tcW w:w="5000" w:type="pct"/>
            <w:shd w:val="clear" w:color="auto" w:fill="auto"/>
          </w:tcPr>
          <w:p w14:paraId="0719DE44" w14:textId="77777777" w:rsidR="00DE72E2" w:rsidRPr="00DE72E2" w:rsidRDefault="00DE72E2" w:rsidP="00DE72E2">
            <w:pPr>
              <w:spacing w:after="0" w:line="312" w:lineRule="auto"/>
              <w:ind w:right="11"/>
              <w:rPr>
                <w:rFonts w:ascii="Calibri" w:eastAsia="Times New Roman" w:hAnsi="Calibri" w:cs="Calibri"/>
                <w:b/>
                <w:bCs/>
                <w:color w:val="000000"/>
              </w:rPr>
            </w:pPr>
            <w:r w:rsidRPr="00DE72E2">
              <w:rPr>
                <w:rFonts w:ascii="Calibri" w:eastAsia="Times New Roman" w:hAnsi="Calibri" w:cs="Calibri"/>
                <w:b/>
                <w:bCs/>
                <w:color w:val="000000"/>
              </w:rPr>
              <w:t xml:space="preserve">В </w:t>
            </w:r>
            <w:proofErr w:type="spellStart"/>
            <w:r w:rsidRPr="00DE72E2">
              <w:rPr>
                <w:rFonts w:ascii="Calibri" w:eastAsia="Times New Roman" w:hAnsi="Calibri" w:cs="Calibri"/>
                <w:b/>
                <w:bCs/>
                <w:color w:val="000000"/>
              </w:rPr>
              <w:t>случай</w:t>
            </w:r>
            <w:proofErr w:type="spellEnd"/>
            <w:r w:rsidRPr="00DE72E2">
              <w:rPr>
                <w:rFonts w:ascii="Calibri" w:eastAsia="Times New Roman" w:hAnsi="Calibri" w:cs="Calibri"/>
                <w:b/>
                <w:bCs/>
                <w:color w:val="000000"/>
              </w:rPr>
              <w:t xml:space="preserve"> </w:t>
            </w:r>
            <w:proofErr w:type="spellStart"/>
            <w:r w:rsidRPr="00DE72E2">
              <w:rPr>
                <w:rFonts w:ascii="Calibri" w:eastAsia="Times New Roman" w:hAnsi="Calibri" w:cs="Calibri"/>
                <w:b/>
                <w:bCs/>
                <w:color w:val="000000"/>
              </w:rPr>
              <w:t>на</w:t>
            </w:r>
            <w:proofErr w:type="spellEnd"/>
            <w:r w:rsidRPr="00DE72E2">
              <w:rPr>
                <w:rFonts w:ascii="Calibri" w:eastAsia="Times New Roman" w:hAnsi="Calibri" w:cs="Calibri"/>
                <w:b/>
                <w:bCs/>
                <w:color w:val="000000"/>
              </w:rPr>
              <w:t xml:space="preserve"> </w:t>
            </w:r>
            <w:proofErr w:type="spellStart"/>
            <w:r w:rsidRPr="00DE72E2">
              <w:rPr>
                <w:rFonts w:ascii="Calibri" w:eastAsia="Times New Roman" w:hAnsi="Calibri" w:cs="Calibri"/>
                <w:b/>
                <w:bCs/>
                <w:color w:val="000000"/>
              </w:rPr>
              <w:t>акционер</w:t>
            </w:r>
            <w:proofErr w:type="spellEnd"/>
            <w:r w:rsidRPr="00DE72E2">
              <w:rPr>
                <w:rFonts w:ascii="Calibri" w:eastAsia="Times New Roman" w:hAnsi="Calibri" w:cs="Calibri"/>
                <w:b/>
                <w:bCs/>
                <w:color w:val="000000"/>
              </w:rPr>
              <w:t xml:space="preserve"> </w:t>
            </w:r>
            <w:proofErr w:type="spellStart"/>
            <w:r w:rsidRPr="00DE72E2">
              <w:rPr>
                <w:rFonts w:ascii="Calibri" w:eastAsia="Times New Roman" w:hAnsi="Calibri" w:cs="Calibri"/>
                <w:b/>
                <w:bCs/>
                <w:color w:val="000000"/>
              </w:rPr>
              <w:t>физическо</w:t>
            </w:r>
            <w:proofErr w:type="spellEnd"/>
            <w:r w:rsidRPr="00DE72E2">
              <w:rPr>
                <w:rFonts w:ascii="Calibri" w:eastAsia="Times New Roman" w:hAnsi="Calibri" w:cs="Calibri"/>
                <w:b/>
                <w:bCs/>
                <w:color w:val="000000"/>
              </w:rPr>
              <w:t xml:space="preserve"> </w:t>
            </w:r>
            <w:proofErr w:type="spellStart"/>
            <w:r w:rsidRPr="00DE72E2">
              <w:rPr>
                <w:rFonts w:ascii="Calibri" w:eastAsia="Times New Roman" w:hAnsi="Calibri" w:cs="Calibri"/>
                <w:b/>
                <w:bCs/>
                <w:color w:val="000000"/>
              </w:rPr>
              <w:t>лице</w:t>
            </w:r>
            <w:proofErr w:type="spellEnd"/>
          </w:p>
        </w:tc>
      </w:tr>
      <w:tr w:rsidR="00DE72E2" w:rsidRPr="00DE72E2" w14:paraId="26888416" w14:textId="77777777" w:rsidTr="00DF7298">
        <w:tc>
          <w:tcPr>
            <w:tcW w:w="5000" w:type="pct"/>
            <w:shd w:val="clear" w:color="auto" w:fill="auto"/>
          </w:tcPr>
          <w:p w14:paraId="273B0F55" w14:textId="77777777" w:rsidR="00DE72E2" w:rsidRPr="00DE72E2" w:rsidRDefault="00DE72E2" w:rsidP="00DE72E2">
            <w:pPr>
              <w:spacing w:after="0" w:line="312" w:lineRule="auto"/>
              <w:ind w:right="11"/>
              <w:jc w:val="both"/>
              <w:rPr>
                <w:rFonts w:ascii="Calibri" w:eastAsia="Times New Roman" w:hAnsi="Calibri" w:cs="Calibri"/>
                <w:lang w:val="bg-BG"/>
              </w:rPr>
            </w:pPr>
            <w:proofErr w:type="spellStart"/>
            <w:r w:rsidRPr="00DE72E2">
              <w:rPr>
                <w:rFonts w:ascii="Calibri" w:eastAsia="Times New Roman" w:hAnsi="Calibri" w:cs="Calibri"/>
              </w:rPr>
              <w:t>Долуподписаният</w:t>
            </w:r>
            <w:proofErr w:type="spellEnd"/>
            <w:r w:rsidRPr="00DE72E2">
              <w:rPr>
                <w:rFonts w:ascii="Calibri" w:eastAsia="Times New Roman" w:hAnsi="Calibri" w:cs="Calibri"/>
              </w:rPr>
              <w:t>, ……………………………………………………………</w:t>
            </w:r>
            <w:proofErr w:type="gramStart"/>
            <w:r w:rsidRPr="00DE72E2">
              <w:rPr>
                <w:rFonts w:ascii="Calibri" w:eastAsia="Times New Roman" w:hAnsi="Calibri" w:cs="Calibri"/>
              </w:rPr>
              <w:t>…..</w:t>
            </w:r>
            <w:proofErr w:type="gramEnd"/>
            <w:r w:rsidRPr="00DE72E2">
              <w:rPr>
                <w:rFonts w:ascii="Calibri" w:eastAsia="Times New Roman" w:hAnsi="Calibri" w:cs="Calibri"/>
              </w:rPr>
              <w:t xml:space="preserve"> </w:t>
            </w:r>
            <w:proofErr w:type="gramStart"/>
            <w:r w:rsidRPr="00DE72E2">
              <w:rPr>
                <w:rFonts w:ascii="Calibri" w:eastAsia="Times New Roman" w:hAnsi="Calibri" w:cs="Calibri"/>
              </w:rPr>
              <w:t>ЕГН  …</w:t>
            </w:r>
            <w:proofErr w:type="gramEnd"/>
            <w:r w:rsidRPr="00DE72E2">
              <w:rPr>
                <w:rFonts w:ascii="Calibri" w:eastAsia="Times New Roman" w:hAnsi="Calibri" w:cs="Calibri"/>
              </w:rPr>
              <w:t>………………..</w:t>
            </w:r>
          </w:p>
          <w:p w14:paraId="1FC7F557" w14:textId="77777777" w:rsidR="00DE72E2" w:rsidRPr="00DE72E2" w:rsidRDefault="00DE72E2" w:rsidP="00DE72E2">
            <w:pPr>
              <w:spacing w:after="0" w:line="312" w:lineRule="auto"/>
              <w:ind w:right="11"/>
              <w:jc w:val="both"/>
              <w:rPr>
                <w:rFonts w:ascii="Calibri" w:eastAsia="Times New Roman" w:hAnsi="Calibri" w:cs="Calibri"/>
              </w:rPr>
            </w:pPr>
          </w:p>
          <w:p w14:paraId="551BCCB1" w14:textId="3F4A936F" w:rsidR="00DE72E2" w:rsidRPr="00DE72E2" w:rsidRDefault="00DE72E2" w:rsidP="00DE72E2">
            <w:pPr>
              <w:spacing w:after="0" w:line="312" w:lineRule="auto"/>
              <w:ind w:right="11"/>
              <w:jc w:val="both"/>
              <w:rPr>
                <w:rFonts w:ascii="Calibri" w:eastAsia="Times New Roman" w:hAnsi="Calibri" w:cs="Calibri"/>
                <w:color w:val="000000"/>
              </w:rPr>
            </w:pPr>
            <w:r w:rsidRPr="00DE72E2">
              <w:rPr>
                <w:rFonts w:ascii="Calibri" w:eastAsia="Times New Roman" w:hAnsi="Calibri" w:cs="Calibri"/>
              </w:rPr>
              <w:t xml:space="preserve">в </w:t>
            </w:r>
            <w:proofErr w:type="spellStart"/>
            <w:r w:rsidRPr="00DE72E2">
              <w:rPr>
                <w:rFonts w:ascii="Calibri" w:eastAsia="Times New Roman" w:hAnsi="Calibri" w:cs="Calibri"/>
              </w:rPr>
              <w:t>качеството</w:t>
            </w:r>
            <w:proofErr w:type="spellEnd"/>
            <w:r w:rsidRPr="00DE72E2">
              <w:rPr>
                <w:rFonts w:ascii="Calibri" w:eastAsia="Times New Roman" w:hAnsi="Calibri" w:cs="Calibri"/>
              </w:rPr>
              <w:t xml:space="preserve"> си </w:t>
            </w:r>
            <w:proofErr w:type="spellStart"/>
            <w:r w:rsidRPr="00DE72E2">
              <w:rPr>
                <w:rFonts w:ascii="Calibri" w:eastAsia="Times New Roman" w:hAnsi="Calibri" w:cs="Calibri"/>
              </w:rPr>
              <w:t>акционер</w:t>
            </w:r>
            <w:proofErr w:type="spellEnd"/>
            <w:r w:rsidRPr="00DE72E2">
              <w:rPr>
                <w:rFonts w:ascii="Calibri" w:eastAsia="Times New Roman" w:hAnsi="Calibri" w:cs="Calibri"/>
              </w:rPr>
              <w:t xml:space="preserve">, </w:t>
            </w:r>
            <w:proofErr w:type="spellStart"/>
            <w:r w:rsidRPr="00DE72E2">
              <w:rPr>
                <w:rFonts w:ascii="Calibri" w:eastAsia="Times New Roman" w:hAnsi="Calibri" w:cs="Calibri"/>
              </w:rPr>
              <w:t>притежаващ</w:t>
            </w:r>
            <w:proofErr w:type="spellEnd"/>
            <w:r w:rsidRPr="00DE72E2">
              <w:rPr>
                <w:rFonts w:ascii="Calibri" w:eastAsia="Times New Roman" w:hAnsi="Calibri" w:cs="Calibri"/>
              </w:rPr>
              <w:t xml:space="preserve"> …………………………. /………………………/ </w:t>
            </w:r>
            <w:proofErr w:type="spellStart"/>
            <w:r w:rsidRPr="00DE72E2">
              <w:rPr>
                <w:rFonts w:ascii="Calibri" w:eastAsia="Times New Roman" w:hAnsi="Calibri" w:cs="Calibri"/>
              </w:rPr>
              <w:t>броя</w:t>
            </w:r>
            <w:proofErr w:type="spellEnd"/>
            <w:r w:rsidRPr="00DE72E2">
              <w:rPr>
                <w:rFonts w:ascii="Calibri" w:eastAsia="Times New Roman" w:hAnsi="Calibri" w:cs="Calibri"/>
              </w:rPr>
              <w:t xml:space="preserve"> </w:t>
            </w:r>
            <w:proofErr w:type="spellStart"/>
            <w:r w:rsidRPr="00DE72E2">
              <w:rPr>
                <w:rFonts w:ascii="Calibri" w:eastAsia="Times New Roman" w:hAnsi="Calibri" w:cs="Calibri"/>
              </w:rPr>
              <w:t>поименни</w:t>
            </w:r>
            <w:proofErr w:type="spellEnd"/>
            <w:r w:rsidRPr="00DE72E2">
              <w:rPr>
                <w:rFonts w:ascii="Calibri" w:eastAsia="Times New Roman" w:hAnsi="Calibri" w:cs="Calibri"/>
              </w:rPr>
              <w:t xml:space="preserve">, </w:t>
            </w:r>
            <w:proofErr w:type="spellStart"/>
            <w:r w:rsidRPr="00DE72E2">
              <w:rPr>
                <w:rFonts w:ascii="Calibri" w:eastAsia="Times New Roman" w:hAnsi="Calibri" w:cs="Calibri"/>
              </w:rPr>
              <w:t>безналични</w:t>
            </w:r>
            <w:proofErr w:type="spellEnd"/>
            <w:r w:rsidRPr="00DE72E2">
              <w:rPr>
                <w:rFonts w:ascii="Calibri" w:eastAsia="Times New Roman" w:hAnsi="Calibri" w:cs="Calibri"/>
              </w:rPr>
              <w:t xml:space="preserve"> </w:t>
            </w:r>
            <w:proofErr w:type="spellStart"/>
            <w:r w:rsidRPr="00DE72E2">
              <w:rPr>
                <w:rFonts w:ascii="Calibri" w:eastAsia="Times New Roman" w:hAnsi="Calibri" w:cs="Calibri"/>
              </w:rPr>
              <w:t>акции</w:t>
            </w:r>
            <w:proofErr w:type="spellEnd"/>
            <w:r w:rsidRPr="00DE72E2">
              <w:rPr>
                <w:rFonts w:ascii="Calibri" w:eastAsia="Times New Roman" w:hAnsi="Calibri" w:cs="Calibri"/>
              </w:rPr>
              <w:t xml:space="preserve"> с </w:t>
            </w:r>
            <w:proofErr w:type="spellStart"/>
            <w:r w:rsidRPr="00DE72E2">
              <w:rPr>
                <w:rFonts w:ascii="Calibri" w:eastAsia="Times New Roman" w:hAnsi="Calibri" w:cs="Calibri"/>
              </w:rPr>
              <w:t>право</w:t>
            </w:r>
            <w:proofErr w:type="spellEnd"/>
            <w:r w:rsidRPr="00DE72E2">
              <w:rPr>
                <w:rFonts w:ascii="Calibri" w:eastAsia="Times New Roman" w:hAnsi="Calibri" w:cs="Calibri"/>
              </w:rPr>
              <w:t xml:space="preserve"> </w:t>
            </w:r>
            <w:proofErr w:type="spellStart"/>
            <w:r w:rsidRPr="00DE72E2">
              <w:rPr>
                <w:rFonts w:ascii="Calibri" w:eastAsia="Times New Roman" w:hAnsi="Calibri" w:cs="Calibri"/>
              </w:rPr>
              <w:t>на</w:t>
            </w:r>
            <w:proofErr w:type="spellEnd"/>
            <w:r w:rsidRPr="00DE72E2">
              <w:rPr>
                <w:rFonts w:ascii="Calibri" w:eastAsia="Times New Roman" w:hAnsi="Calibri" w:cs="Calibri"/>
              </w:rPr>
              <w:t xml:space="preserve"> </w:t>
            </w:r>
            <w:proofErr w:type="spellStart"/>
            <w:r w:rsidRPr="00DE72E2">
              <w:rPr>
                <w:rFonts w:ascii="Calibri" w:eastAsia="Times New Roman" w:hAnsi="Calibri" w:cs="Calibri"/>
              </w:rPr>
              <w:t>глас</w:t>
            </w:r>
            <w:proofErr w:type="spellEnd"/>
            <w:r w:rsidRPr="00DE72E2">
              <w:rPr>
                <w:rFonts w:ascii="Calibri" w:eastAsia="Times New Roman" w:hAnsi="Calibri" w:cs="Calibri"/>
              </w:rPr>
              <w:t xml:space="preserve"> </w:t>
            </w:r>
            <w:proofErr w:type="spellStart"/>
            <w:r w:rsidRPr="00DE72E2">
              <w:rPr>
                <w:rFonts w:ascii="Calibri" w:eastAsia="Times New Roman" w:hAnsi="Calibri" w:cs="Calibri"/>
              </w:rPr>
              <w:t>от</w:t>
            </w:r>
            <w:proofErr w:type="spellEnd"/>
            <w:r w:rsidRPr="00DE72E2">
              <w:rPr>
                <w:rFonts w:ascii="Calibri" w:eastAsia="Times New Roman" w:hAnsi="Calibri" w:cs="Calibri"/>
              </w:rPr>
              <w:t xml:space="preserve"> </w:t>
            </w:r>
            <w:proofErr w:type="spellStart"/>
            <w:r w:rsidRPr="00DE72E2">
              <w:rPr>
                <w:rFonts w:ascii="Calibri" w:eastAsia="Times New Roman" w:hAnsi="Calibri" w:cs="Calibri"/>
              </w:rPr>
              <w:t>капитала</w:t>
            </w:r>
            <w:proofErr w:type="spellEnd"/>
            <w:r w:rsidRPr="00DE72E2">
              <w:rPr>
                <w:rFonts w:ascii="Calibri" w:eastAsia="Times New Roman" w:hAnsi="Calibri" w:cs="Calibri"/>
              </w:rPr>
              <w:t xml:space="preserve"> </w:t>
            </w:r>
            <w:proofErr w:type="spellStart"/>
            <w:r w:rsidRPr="00DE72E2">
              <w:rPr>
                <w:rFonts w:ascii="Calibri" w:eastAsia="Times New Roman" w:hAnsi="Calibri" w:cs="Calibri"/>
              </w:rPr>
              <w:t>на</w:t>
            </w:r>
            <w:proofErr w:type="spellEnd"/>
            <w:r w:rsidRPr="00DE72E2">
              <w:rPr>
                <w:rFonts w:ascii="Calibri" w:eastAsia="Times New Roman" w:hAnsi="Calibri" w:cs="Calibri"/>
              </w:rPr>
              <w:t xml:space="preserve"> </w:t>
            </w:r>
            <w:r w:rsidRPr="00DE72E2">
              <w:rPr>
                <w:rFonts w:ascii="Calibri" w:eastAsia="Times New Roman" w:hAnsi="Calibri" w:cs="Calibri"/>
                <w:b/>
              </w:rPr>
              <w:t>"</w:t>
            </w:r>
            <w:r>
              <w:rPr>
                <w:rFonts w:ascii="Calibri" w:eastAsia="Times New Roman" w:hAnsi="Calibri" w:cs="Calibri"/>
                <w:b/>
              </w:rPr>
              <w:t>ШЕЛЛИ ГРУП</w:t>
            </w:r>
            <w:r w:rsidRPr="00DE72E2">
              <w:rPr>
                <w:rFonts w:ascii="Calibri" w:eastAsia="Times New Roman" w:hAnsi="Calibri" w:cs="Calibri"/>
                <w:b/>
              </w:rPr>
              <w:t>" АД</w:t>
            </w:r>
            <w:r w:rsidRPr="00DE72E2">
              <w:rPr>
                <w:rFonts w:ascii="Calibri" w:eastAsia="Times New Roman" w:hAnsi="Calibri" w:cs="Calibri"/>
              </w:rPr>
              <w:t xml:space="preserve">, </w:t>
            </w:r>
            <w:proofErr w:type="spellStart"/>
            <w:r w:rsidRPr="00DE72E2">
              <w:rPr>
                <w:rFonts w:ascii="Calibri" w:eastAsia="Times New Roman" w:hAnsi="Calibri" w:cs="Calibri"/>
              </w:rPr>
              <w:t>на</w:t>
            </w:r>
            <w:proofErr w:type="spellEnd"/>
            <w:r w:rsidRPr="00DE72E2">
              <w:rPr>
                <w:rFonts w:ascii="Calibri" w:eastAsia="Times New Roman" w:hAnsi="Calibri" w:cs="Calibri"/>
              </w:rPr>
              <w:t xml:space="preserve"> </w:t>
            </w:r>
            <w:proofErr w:type="spellStart"/>
            <w:r w:rsidRPr="00DE72E2">
              <w:rPr>
                <w:rFonts w:ascii="Calibri" w:eastAsia="Times New Roman" w:hAnsi="Calibri" w:cs="Calibri"/>
              </w:rPr>
              <w:t>основание</w:t>
            </w:r>
            <w:proofErr w:type="spellEnd"/>
            <w:r w:rsidRPr="00DE72E2">
              <w:rPr>
                <w:rFonts w:ascii="Calibri" w:eastAsia="Times New Roman" w:hAnsi="Calibri" w:cs="Calibri"/>
              </w:rPr>
              <w:t xml:space="preserve"> </w:t>
            </w:r>
            <w:proofErr w:type="spellStart"/>
            <w:r w:rsidRPr="00DE72E2">
              <w:rPr>
                <w:rFonts w:ascii="Calibri" w:eastAsia="Times New Roman" w:hAnsi="Calibri" w:cs="Calibri"/>
              </w:rPr>
              <w:t>чл</w:t>
            </w:r>
            <w:proofErr w:type="spellEnd"/>
            <w:r w:rsidRPr="00DE72E2">
              <w:rPr>
                <w:rFonts w:ascii="Calibri" w:eastAsia="Times New Roman" w:hAnsi="Calibri" w:cs="Calibri"/>
              </w:rPr>
              <w:t>. 11</w:t>
            </w:r>
            <w:r w:rsidRPr="00DE72E2">
              <w:rPr>
                <w:rFonts w:ascii="Calibri" w:eastAsia="Times New Roman" w:hAnsi="Calibri" w:cs="Calibri"/>
                <w:lang w:val="bg-BG"/>
              </w:rPr>
              <w:t>5</w:t>
            </w:r>
            <w:r w:rsidRPr="00DE72E2">
              <w:rPr>
                <w:rFonts w:ascii="Calibri" w:eastAsia="Times New Roman" w:hAnsi="Calibri" w:cs="Calibri"/>
              </w:rPr>
              <w:t xml:space="preserve">, </w:t>
            </w:r>
            <w:proofErr w:type="spellStart"/>
            <w:r w:rsidRPr="00DE72E2">
              <w:rPr>
                <w:rFonts w:ascii="Calibri" w:eastAsia="Times New Roman" w:hAnsi="Calibri" w:cs="Calibri"/>
              </w:rPr>
              <w:t>ал</w:t>
            </w:r>
            <w:proofErr w:type="spellEnd"/>
            <w:r w:rsidRPr="00DE72E2">
              <w:rPr>
                <w:rFonts w:ascii="Calibri" w:eastAsia="Times New Roman" w:hAnsi="Calibri" w:cs="Calibri"/>
              </w:rPr>
              <w:t xml:space="preserve">. </w:t>
            </w:r>
            <w:r w:rsidRPr="00DE72E2">
              <w:rPr>
                <w:rFonts w:ascii="Calibri" w:eastAsia="Times New Roman" w:hAnsi="Calibri" w:cs="Calibri"/>
                <w:lang w:val="bg-BG"/>
              </w:rPr>
              <w:t>6</w:t>
            </w:r>
            <w:r w:rsidRPr="00DE72E2">
              <w:rPr>
                <w:rFonts w:ascii="Calibri" w:eastAsia="Times New Roman" w:hAnsi="Calibri" w:cs="Calibri"/>
              </w:rPr>
              <w:t xml:space="preserve"> </w:t>
            </w:r>
            <w:r w:rsidRPr="00DE72E2">
              <w:rPr>
                <w:rFonts w:ascii="Calibri" w:eastAsia="Times New Roman" w:hAnsi="Calibri" w:cs="Calibri"/>
                <w:lang w:val="bg-BG"/>
              </w:rPr>
              <w:t xml:space="preserve">във връзка с чл. 115б, ал. 5 </w:t>
            </w:r>
            <w:proofErr w:type="spellStart"/>
            <w:r w:rsidRPr="00DE72E2">
              <w:rPr>
                <w:rFonts w:ascii="Calibri" w:eastAsia="Times New Roman" w:hAnsi="Calibri" w:cs="Calibri"/>
              </w:rPr>
              <w:t>от</w:t>
            </w:r>
            <w:proofErr w:type="spellEnd"/>
            <w:r w:rsidRPr="00DE72E2">
              <w:rPr>
                <w:rFonts w:ascii="Calibri" w:eastAsia="Times New Roman" w:hAnsi="Calibri" w:cs="Calibri"/>
              </w:rPr>
              <w:t xml:space="preserve"> </w:t>
            </w:r>
            <w:proofErr w:type="spellStart"/>
            <w:r w:rsidRPr="00DE72E2">
              <w:rPr>
                <w:rFonts w:ascii="Calibri" w:eastAsia="Times New Roman" w:hAnsi="Calibri" w:cs="Calibri"/>
              </w:rPr>
              <w:t>Закона</w:t>
            </w:r>
            <w:proofErr w:type="spellEnd"/>
            <w:r w:rsidRPr="00DE72E2">
              <w:rPr>
                <w:rFonts w:ascii="Calibri" w:eastAsia="Times New Roman" w:hAnsi="Calibri" w:cs="Calibri"/>
              </w:rPr>
              <w:t xml:space="preserve"> </w:t>
            </w:r>
            <w:proofErr w:type="spellStart"/>
            <w:r w:rsidRPr="00DE72E2">
              <w:rPr>
                <w:rFonts w:ascii="Calibri" w:eastAsia="Times New Roman" w:hAnsi="Calibri" w:cs="Calibri"/>
              </w:rPr>
              <w:t>за</w:t>
            </w:r>
            <w:proofErr w:type="spellEnd"/>
            <w:r w:rsidRPr="00DE72E2">
              <w:rPr>
                <w:rFonts w:ascii="Calibri" w:eastAsia="Times New Roman" w:hAnsi="Calibri" w:cs="Calibri"/>
              </w:rPr>
              <w:t xml:space="preserve"> </w:t>
            </w:r>
            <w:proofErr w:type="spellStart"/>
            <w:r w:rsidRPr="00DE72E2">
              <w:rPr>
                <w:rFonts w:ascii="Calibri" w:eastAsia="Times New Roman" w:hAnsi="Calibri" w:cs="Calibri"/>
              </w:rPr>
              <w:t>публично</w:t>
            </w:r>
            <w:proofErr w:type="spellEnd"/>
            <w:r w:rsidRPr="00DE72E2">
              <w:rPr>
                <w:rFonts w:ascii="Calibri" w:eastAsia="Times New Roman" w:hAnsi="Calibri" w:cs="Calibri"/>
              </w:rPr>
              <w:t xml:space="preserve"> </w:t>
            </w:r>
            <w:proofErr w:type="spellStart"/>
            <w:r w:rsidRPr="00DE72E2">
              <w:rPr>
                <w:rFonts w:ascii="Calibri" w:eastAsia="Times New Roman" w:hAnsi="Calibri" w:cs="Calibri"/>
              </w:rPr>
              <w:t>предлагане</w:t>
            </w:r>
            <w:proofErr w:type="spellEnd"/>
            <w:r w:rsidRPr="00DE72E2">
              <w:rPr>
                <w:rFonts w:ascii="Calibri" w:eastAsia="Times New Roman" w:hAnsi="Calibri" w:cs="Calibri"/>
              </w:rPr>
              <w:t xml:space="preserve"> </w:t>
            </w:r>
            <w:proofErr w:type="spellStart"/>
            <w:r w:rsidRPr="00DE72E2">
              <w:rPr>
                <w:rFonts w:ascii="Calibri" w:eastAsia="Times New Roman" w:hAnsi="Calibri" w:cs="Calibri"/>
              </w:rPr>
              <w:t>на</w:t>
            </w:r>
            <w:proofErr w:type="spellEnd"/>
            <w:r w:rsidRPr="00DE72E2">
              <w:rPr>
                <w:rFonts w:ascii="Calibri" w:eastAsia="Times New Roman" w:hAnsi="Calibri" w:cs="Calibri"/>
              </w:rPr>
              <w:t xml:space="preserve"> </w:t>
            </w:r>
            <w:proofErr w:type="spellStart"/>
            <w:r w:rsidRPr="00DE72E2">
              <w:rPr>
                <w:rFonts w:ascii="Calibri" w:eastAsia="Times New Roman" w:hAnsi="Calibri" w:cs="Calibri"/>
              </w:rPr>
              <w:t>ценни</w:t>
            </w:r>
            <w:proofErr w:type="spellEnd"/>
            <w:r w:rsidRPr="00DE72E2">
              <w:rPr>
                <w:rFonts w:ascii="Calibri" w:eastAsia="Times New Roman" w:hAnsi="Calibri" w:cs="Calibri"/>
              </w:rPr>
              <w:t xml:space="preserve"> </w:t>
            </w:r>
            <w:proofErr w:type="spellStart"/>
            <w:r w:rsidRPr="00DE72E2">
              <w:rPr>
                <w:rFonts w:ascii="Calibri" w:eastAsia="Times New Roman" w:hAnsi="Calibri" w:cs="Calibri"/>
              </w:rPr>
              <w:t>книжа</w:t>
            </w:r>
            <w:proofErr w:type="spellEnd"/>
            <w:r w:rsidRPr="00DE72E2">
              <w:rPr>
                <w:rFonts w:ascii="Calibri" w:eastAsia="Times New Roman" w:hAnsi="Calibri" w:cs="Calibri"/>
                <w:lang w:val="bg-BG"/>
              </w:rPr>
              <w:t xml:space="preserve"> и чл. 20, ал. 4 от Устава на дружеството.</w:t>
            </w:r>
          </w:p>
        </w:tc>
      </w:tr>
      <w:permEnd w:id="312679655"/>
    </w:tbl>
    <w:p w14:paraId="5E3FF50A" w14:textId="77777777" w:rsidR="00DE72E2" w:rsidRPr="00DE72E2" w:rsidRDefault="00DE72E2" w:rsidP="00DE72E2">
      <w:pPr>
        <w:spacing w:after="0" w:line="312" w:lineRule="auto"/>
        <w:rPr>
          <w:rFonts w:ascii="Calibri" w:eastAsia="Times New Roman" w:hAnsi="Calibri" w:cs="Calibri"/>
        </w:rPr>
      </w:pPr>
    </w:p>
    <w:tbl>
      <w:tblPr>
        <w:tblW w:w="52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09"/>
      </w:tblGrid>
      <w:tr w:rsidR="00DE72E2" w:rsidRPr="00DE72E2" w14:paraId="1718FDCD" w14:textId="77777777" w:rsidTr="00DF7298">
        <w:tc>
          <w:tcPr>
            <w:tcW w:w="5000" w:type="pct"/>
            <w:shd w:val="clear" w:color="auto" w:fill="auto"/>
          </w:tcPr>
          <w:p w14:paraId="56A8718C" w14:textId="56A9DFEB" w:rsidR="00DE72E2" w:rsidRPr="00DE72E2" w:rsidRDefault="00DE72E2" w:rsidP="00DE72E2">
            <w:pPr>
              <w:spacing w:after="0" w:line="312" w:lineRule="auto"/>
              <w:jc w:val="both"/>
              <w:rPr>
                <w:rFonts w:ascii="Calibri" w:eastAsia="Times New Roman" w:hAnsi="Calibri" w:cs="Calibri"/>
              </w:rPr>
            </w:pPr>
            <w:bookmarkStart w:id="0" w:name="_Hlk81866328"/>
            <w:r w:rsidRPr="00DE72E2">
              <w:rPr>
                <w:rFonts w:ascii="Calibri" w:eastAsia="Times New Roman" w:hAnsi="Calibri" w:cs="Calibri"/>
                <w:bCs/>
                <w:snapToGrid w:val="0"/>
                <w:lang w:val="bg-BG"/>
              </w:rPr>
              <w:t>С настоящата декларация, на основание чл.115, ал.5 от ЗППЦК упражнявам правото си на глас чрез кореспонденция на</w:t>
            </w:r>
            <w:bookmarkStart w:id="1" w:name="_Hlk81867830"/>
            <w:r w:rsidRPr="00DE72E2">
              <w:rPr>
                <w:rFonts w:ascii="Calibri" w:eastAsia="Times New Roman" w:hAnsi="Calibri" w:cs="Calibri"/>
                <w:bCs/>
                <w:snapToGrid w:val="0"/>
              </w:rPr>
              <w:t xml:space="preserve"> </w:t>
            </w:r>
            <w:r w:rsidRPr="00DE72E2">
              <w:rPr>
                <w:rFonts w:ascii="Calibri" w:eastAsia="Times New Roman" w:hAnsi="Calibri" w:cs="Calibri"/>
                <w:bCs/>
                <w:snapToGrid w:val="0"/>
                <w:lang w:val="bg-BG"/>
              </w:rPr>
              <w:t>редовното годишно</w:t>
            </w:r>
            <w:r w:rsidRPr="00DE72E2">
              <w:rPr>
                <w:rFonts w:ascii="Calibri" w:eastAsia="Times New Roman" w:hAnsi="Calibri" w:cs="Calibri"/>
                <w:snapToGrid w:val="0"/>
                <w:color w:val="000000"/>
              </w:rPr>
              <w:t xml:space="preserve"> </w:t>
            </w:r>
            <w:proofErr w:type="spellStart"/>
            <w:r w:rsidRPr="00DE72E2">
              <w:rPr>
                <w:rFonts w:ascii="Calibri" w:eastAsia="Times New Roman" w:hAnsi="Calibri" w:cs="Calibri"/>
                <w:snapToGrid w:val="0"/>
                <w:color w:val="000000"/>
              </w:rPr>
              <w:t>Общо</w:t>
            </w:r>
            <w:proofErr w:type="spellEnd"/>
            <w:r w:rsidRPr="00DE72E2">
              <w:rPr>
                <w:rFonts w:ascii="Calibri" w:eastAsia="Times New Roman" w:hAnsi="Calibri" w:cs="Calibri"/>
                <w:snapToGrid w:val="0"/>
                <w:color w:val="000000"/>
              </w:rPr>
              <w:t xml:space="preserve"> </w:t>
            </w:r>
            <w:proofErr w:type="spellStart"/>
            <w:r w:rsidRPr="00DE72E2">
              <w:rPr>
                <w:rFonts w:ascii="Calibri" w:eastAsia="Times New Roman" w:hAnsi="Calibri" w:cs="Calibri"/>
                <w:snapToGrid w:val="0"/>
                <w:color w:val="000000"/>
              </w:rPr>
              <w:t>събрание</w:t>
            </w:r>
            <w:proofErr w:type="spellEnd"/>
            <w:r w:rsidRPr="00DE72E2">
              <w:rPr>
                <w:rFonts w:ascii="Calibri" w:eastAsia="Times New Roman" w:hAnsi="Calibri" w:cs="Calibri"/>
                <w:snapToGrid w:val="0"/>
                <w:color w:val="000000"/>
              </w:rPr>
              <w:t xml:space="preserve"> </w:t>
            </w:r>
            <w:proofErr w:type="spellStart"/>
            <w:r w:rsidRPr="00DE72E2">
              <w:rPr>
                <w:rFonts w:ascii="Calibri" w:eastAsia="Times New Roman" w:hAnsi="Calibri" w:cs="Calibri"/>
                <w:snapToGrid w:val="0"/>
                <w:color w:val="000000"/>
              </w:rPr>
              <w:t>на</w:t>
            </w:r>
            <w:proofErr w:type="spellEnd"/>
            <w:r w:rsidRPr="00DE72E2">
              <w:rPr>
                <w:rFonts w:ascii="Calibri" w:eastAsia="Times New Roman" w:hAnsi="Calibri" w:cs="Calibri"/>
                <w:snapToGrid w:val="0"/>
                <w:color w:val="000000"/>
              </w:rPr>
              <w:t xml:space="preserve"> </w:t>
            </w:r>
            <w:proofErr w:type="spellStart"/>
            <w:r w:rsidRPr="00DE72E2">
              <w:rPr>
                <w:rFonts w:ascii="Calibri" w:eastAsia="Times New Roman" w:hAnsi="Calibri" w:cs="Calibri"/>
                <w:snapToGrid w:val="0"/>
                <w:color w:val="000000"/>
              </w:rPr>
              <w:t>акционерите</w:t>
            </w:r>
            <w:proofErr w:type="spellEnd"/>
            <w:r w:rsidRPr="00DE72E2">
              <w:rPr>
                <w:rFonts w:ascii="Calibri" w:eastAsia="Times New Roman" w:hAnsi="Calibri" w:cs="Calibri"/>
                <w:snapToGrid w:val="0"/>
                <w:color w:val="000000"/>
              </w:rPr>
              <w:t xml:space="preserve"> </w:t>
            </w:r>
            <w:proofErr w:type="spellStart"/>
            <w:r w:rsidRPr="00DE72E2">
              <w:rPr>
                <w:rFonts w:ascii="Calibri" w:eastAsia="Times New Roman" w:hAnsi="Calibri" w:cs="Calibri"/>
                <w:snapToGrid w:val="0"/>
                <w:color w:val="000000"/>
              </w:rPr>
              <w:t>на</w:t>
            </w:r>
            <w:proofErr w:type="spellEnd"/>
            <w:r w:rsidRPr="00DE72E2">
              <w:rPr>
                <w:rFonts w:ascii="Calibri" w:eastAsia="Times New Roman" w:hAnsi="Calibri" w:cs="Calibri"/>
                <w:i/>
                <w:snapToGrid w:val="0"/>
                <w:color w:val="000000"/>
              </w:rPr>
              <w:t xml:space="preserve"> </w:t>
            </w:r>
            <w:r w:rsidRPr="00DE72E2">
              <w:rPr>
                <w:rFonts w:ascii="Calibri" w:eastAsia="Times New Roman" w:hAnsi="Calibri" w:cs="Calibri"/>
                <w:bCs/>
                <w:snapToGrid w:val="0"/>
                <w:color w:val="000000"/>
              </w:rPr>
              <w:t>"</w:t>
            </w:r>
            <w:r>
              <w:rPr>
                <w:rFonts w:ascii="Calibri" w:eastAsia="Times New Roman" w:hAnsi="Calibri" w:cs="Calibri"/>
                <w:bCs/>
              </w:rPr>
              <w:t>ШЕЛЛИ ГРУП</w:t>
            </w:r>
            <w:r w:rsidRPr="00DE72E2">
              <w:rPr>
                <w:rFonts w:ascii="Calibri" w:eastAsia="Times New Roman" w:hAnsi="Calibri" w:cs="Calibri"/>
                <w:bCs/>
              </w:rPr>
              <w:t xml:space="preserve">" АД с </w:t>
            </w:r>
            <w:proofErr w:type="spellStart"/>
            <w:r w:rsidRPr="00DE72E2">
              <w:rPr>
                <w:rFonts w:ascii="Calibri" w:eastAsia="Times New Roman" w:hAnsi="Calibri" w:cs="Calibri"/>
                <w:bCs/>
              </w:rPr>
              <w:t>уникален</w:t>
            </w:r>
            <w:proofErr w:type="spellEnd"/>
            <w:r w:rsidRPr="00DE72E2">
              <w:rPr>
                <w:rFonts w:ascii="Calibri" w:eastAsia="Times New Roman" w:hAnsi="Calibri" w:cs="Calibri"/>
                <w:bCs/>
              </w:rPr>
              <w:t xml:space="preserve"> </w:t>
            </w:r>
            <w:proofErr w:type="spellStart"/>
            <w:r w:rsidRPr="00DE72E2">
              <w:rPr>
                <w:rFonts w:ascii="Calibri" w:eastAsia="Times New Roman" w:hAnsi="Calibri" w:cs="Calibri"/>
                <w:bCs/>
              </w:rPr>
              <w:t>идентификационен</w:t>
            </w:r>
            <w:proofErr w:type="spellEnd"/>
            <w:r w:rsidRPr="00DE72E2">
              <w:rPr>
                <w:rFonts w:ascii="Calibri" w:eastAsia="Times New Roman" w:hAnsi="Calibri" w:cs="Calibri"/>
                <w:bCs/>
              </w:rPr>
              <w:t xml:space="preserve"> </w:t>
            </w:r>
            <w:proofErr w:type="spellStart"/>
            <w:r w:rsidRPr="00DE72E2">
              <w:rPr>
                <w:rFonts w:ascii="Calibri" w:eastAsia="Times New Roman" w:hAnsi="Calibri" w:cs="Calibri"/>
                <w:bCs/>
              </w:rPr>
              <w:t>код</w:t>
            </w:r>
            <w:proofErr w:type="spellEnd"/>
            <w:r w:rsidRPr="00DE72E2">
              <w:rPr>
                <w:rFonts w:ascii="Calibri" w:eastAsia="Times New Roman" w:hAnsi="Calibri" w:cs="Calibri"/>
                <w:bCs/>
              </w:rPr>
              <w:t xml:space="preserve"> </w:t>
            </w:r>
            <w:bookmarkStart w:id="2" w:name="_Hlk134719472"/>
            <w:bookmarkStart w:id="3" w:name="_Hlk96700015"/>
            <w:r w:rsidRPr="00DE72E2">
              <w:rPr>
                <w:rFonts w:ascii="Calibri" w:eastAsia="Times New Roman" w:hAnsi="Calibri" w:cs="Calibri"/>
                <w:bCs/>
              </w:rPr>
              <w:t>A</w:t>
            </w:r>
            <w:r w:rsidRPr="00DE72E2">
              <w:rPr>
                <w:rFonts w:ascii="Calibri" w:eastAsia="Times New Roman" w:hAnsi="Calibri" w:cs="Calibri"/>
                <w:bCs/>
                <w:lang w:val="ru-RU"/>
              </w:rPr>
              <w:t>4</w:t>
            </w:r>
            <w:r w:rsidRPr="00DE72E2">
              <w:rPr>
                <w:rFonts w:ascii="Calibri" w:eastAsia="Times New Roman" w:hAnsi="Calibri" w:cs="Calibri"/>
                <w:bCs/>
              </w:rPr>
              <w:t>LAGMS</w:t>
            </w:r>
            <w:r w:rsidRPr="00DE72E2">
              <w:rPr>
                <w:rFonts w:ascii="Calibri" w:eastAsia="Times New Roman" w:hAnsi="Calibri" w:cs="Calibri"/>
                <w:bCs/>
                <w:lang w:val="ru-RU"/>
              </w:rPr>
              <w:t>202</w:t>
            </w:r>
            <w:r w:rsidRPr="00DE72E2">
              <w:rPr>
                <w:rFonts w:ascii="Calibri" w:eastAsia="Times New Roman" w:hAnsi="Calibri" w:cs="Calibri"/>
                <w:bCs/>
              </w:rPr>
              <w:t>4</w:t>
            </w:r>
            <w:r w:rsidRPr="00DE72E2">
              <w:rPr>
                <w:rFonts w:ascii="Calibri" w:eastAsia="Times New Roman" w:hAnsi="Calibri" w:cs="Calibri"/>
                <w:bCs/>
                <w:lang w:val="ru-RU"/>
              </w:rPr>
              <w:t>06</w:t>
            </w:r>
            <w:r w:rsidRPr="00DE72E2">
              <w:rPr>
                <w:rFonts w:ascii="Calibri" w:eastAsia="Times New Roman" w:hAnsi="Calibri" w:cs="Calibri"/>
                <w:bCs/>
              </w:rPr>
              <w:t>04</w:t>
            </w:r>
            <w:r w:rsidRPr="00DE72E2">
              <w:rPr>
                <w:rFonts w:ascii="Calibri" w:eastAsia="Times New Roman" w:hAnsi="Calibri" w:cs="Calibri"/>
                <w:bCs/>
                <w:lang w:val="ru-RU"/>
              </w:rPr>
              <w:t xml:space="preserve">, </w:t>
            </w:r>
            <w:r w:rsidRPr="00DE72E2">
              <w:rPr>
                <w:rFonts w:ascii="Calibri" w:eastAsia="Times New Roman" w:hAnsi="Calibri" w:cs="Calibri"/>
                <w:bCs/>
              </w:rPr>
              <w:t>ISIN</w:t>
            </w:r>
            <w:r w:rsidRPr="00DE72E2">
              <w:rPr>
                <w:rFonts w:ascii="Calibri" w:eastAsia="Times New Roman" w:hAnsi="Calibri" w:cs="Calibri"/>
                <w:bCs/>
                <w:lang w:val="ru-RU"/>
              </w:rPr>
              <w:t xml:space="preserve"> </w:t>
            </w:r>
            <w:r w:rsidRPr="00DE72E2">
              <w:rPr>
                <w:rFonts w:ascii="Calibri" w:eastAsia="Times New Roman" w:hAnsi="Calibri" w:cs="Calibri"/>
                <w:bCs/>
                <w:lang w:val="en-GB"/>
              </w:rPr>
              <w:t>BG</w:t>
            </w:r>
            <w:r w:rsidRPr="00DE72E2">
              <w:rPr>
                <w:rFonts w:ascii="Calibri" w:eastAsia="Times New Roman" w:hAnsi="Calibri" w:cs="Calibri"/>
                <w:bCs/>
                <w:lang w:val="ru-RU"/>
              </w:rPr>
              <w:t>1100003166</w:t>
            </w:r>
            <w:r w:rsidRPr="00DE72E2">
              <w:rPr>
                <w:rFonts w:ascii="Calibri" w:eastAsia="Times New Roman" w:hAnsi="Calibri" w:cs="Calibri"/>
                <w:bCs/>
                <w:lang w:val="bg-BG"/>
              </w:rPr>
              <w:t xml:space="preserve">, което ще се проведе на </w:t>
            </w:r>
            <w:bookmarkStart w:id="4" w:name="_Hlk72092523"/>
            <w:r w:rsidRPr="00DE72E2">
              <w:rPr>
                <w:rFonts w:ascii="Calibri" w:eastAsia="Times New Roman" w:hAnsi="Calibri" w:cs="Calibri"/>
                <w:bCs/>
              </w:rPr>
              <w:t>04</w:t>
            </w:r>
            <w:r w:rsidRPr="00DE72E2">
              <w:rPr>
                <w:rFonts w:ascii="Calibri" w:eastAsia="Times New Roman" w:hAnsi="Calibri" w:cs="Calibri"/>
                <w:bCs/>
                <w:lang w:val="bg-BG"/>
              </w:rPr>
              <w:t>.06.202</w:t>
            </w:r>
            <w:r w:rsidRPr="00DE72E2">
              <w:rPr>
                <w:rFonts w:ascii="Calibri" w:eastAsia="Times New Roman" w:hAnsi="Calibri" w:cs="Calibri"/>
                <w:bCs/>
              </w:rPr>
              <w:t xml:space="preserve">4 </w:t>
            </w:r>
            <w:r w:rsidRPr="00DE72E2">
              <w:rPr>
                <w:rFonts w:ascii="Calibri" w:eastAsia="Times New Roman" w:hAnsi="Calibri" w:cs="Calibri"/>
                <w:bCs/>
                <w:lang w:val="ru-RU"/>
              </w:rPr>
              <w:t>г. в 11.00 часа (</w:t>
            </w:r>
            <w:proofErr w:type="spellStart"/>
            <w:r w:rsidRPr="00DE72E2">
              <w:rPr>
                <w:rFonts w:ascii="Calibri" w:eastAsia="Times New Roman" w:hAnsi="Calibri" w:cs="Calibri"/>
                <w:bCs/>
                <w:lang w:val="ru-RU"/>
              </w:rPr>
              <w:t>Източноевропейско</w:t>
            </w:r>
            <w:proofErr w:type="spellEnd"/>
            <w:r w:rsidRPr="00DE72E2">
              <w:rPr>
                <w:rFonts w:ascii="Calibri" w:eastAsia="Times New Roman" w:hAnsi="Calibri" w:cs="Calibri"/>
                <w:bCs/>
                <w:lang w:val="bg-BG"/>
              </w:rPr>
              <w:t xml:space="preserve"> лятно</w:t>
            </w:r>
            <w:r w:rsidRPr="00DE72E2">
              <w:rPr>
                <w:rFonts w:ascii="Calibri" w:eastAsia="Times New Roman" w:hAnsi="Calibri" w:cs="Calibri"/>
                <w:bCs/>
                <w:lang w:val="ru-RU"/>
              </w:rPr>
              <w:t xml:space="preserve"> </w:t>
            </w:r>
            <w:proofErr w:type="spellStart"/>
            <w:r w:rsidRPr="00DE72E2">
              <w:rPr>
                <w:rFonts w:ascii="Calibri" w:eastAsia="Times New Roman" w:hAnsi="Calibri" w:cs="Calibri"/>
                <w:bCs/>
                <w:lang w:val="ru-RU"/>
              </w:rPr>
              <w:t>време</w:t>
            </w:r>
            <w:proofErr w:type="spellEnd"/>
            <w:r w:rsidRPr="00DE72E2">
              <w:rPr>
                <w:rFonts w:ascii="Calibri" w:eastAsia="Times New Roman" w:hAnsi="Calibri" w:cs="Calibri"/>
                <w:bCs/>
                <w:lang w:val="ru-RU"/>
              </w:rPr>
              <w:t xml:space="preserve"> (ЕЕ</w:t>
            </w:r>
            <w:r w:rsidRPr="00DE72E2">
              <w:rPr>
                <w:rFonts w:ascii="Calibri" w:eastAsia="Times New Roman" w:hAnsi="Calibri" w:cs="Calibri"/>
                <w:bCs/>
              </w:rPr>
              <w:t>S</w:t>
            </w:r>
            <w:r w:rsidRPr="00DE72E2">
              <w:rPr>
                <w:rFonts w:ascii="Calibri" w:eastAsia="Times New Roman" w:hAnsi="Calibri" w:cs="Calibri"/>
                <w:bCs/>
                <w:lang w:val="ru-RU"/>
              </w:rPr>
              <w:t>Т) –</w:t>
            </w:r>
            <w:r w:rsidRPr="00DE72E2">
              <w:rPr>
                <w:rFonts w:ascii="Calibri" w:eastAsia="Times New Roman" w:hAnsi="Calibri" w:cs="Calibri"/>
                <w:bCs/>
              </w:rPr>
              <w:t>UTC</w:t>
            </w:r>
            <w:r w:rsidRPr="00DE72E2">
              <w:rPr>
                <w:rFonts w:ascii="Calibri" w:eastAsia="Times New Roman" w:hAnsi="Calibri" w:cs="Calibri"/>
                <w:bCs/>
                <w:lang w:val="bg-BG"/>
              </w:rPr>
              <w:t xml:space="preserve">+3) или 8:00 часа (координирано универсално време – </w:t>
            </w:r>
            <w:r w:rsidRPr="00DE72E2">
              <w:rPr>
                <w:rFonts w:ascii="Calibri" w:eastAsia="Times New Roman" w:hAnsi="Calibri" w:cs="Calibri"/>
                <w:bCs/>
              </w:rPr>
              <w:t>UTC</w:t>
            </w:r>
            <w:r w:rsidRPr="00DE72E2">
              <w:rPr>
                <w:rFonts w:ascii="Calibri" w:eastAsia="Times New Roman" w:hAnsi="Calibri" w:cs="Calibri"/>
                <w:bCs/>
                <w:lang w:val="bg-BG"/>
              </w:rPr>
              <w:t>)</w:t>
            </w:r>
            <w:bookmarkEnd w:id="4"/>
            <w:r w:rsidRPr="00DE72E2">
              <w:rPr>
                <w:rFonts w:ascii="Calibri" w:eastAsia="Times New Roman" w:hAnsi="Calibri" w:cs="Calibri"/>
                <w:bCs/>
                <w:lang w:val="ru-RU"/>
              </w:rPr>
              <w:t>, в гр. София, пл. Македония № 1 (</w:t>
            </w:r>
            <w:proofErr w:type="spellStart"/>
            <w:r w:rsidRPr="00DE72E2">
              <w:rPr>
                <w:rFonts w:ascii="Calibri" w:eastAsia="Times New Roman" w:hAnsi="Calibri" w:cs="Calibri"/>
                <w:bCs/>
                <w:lang w:val="ru-RU"/>
              </w:rPr>
              <w:t>сградата</w:t>
            </w:r>
            <w:proofErr w:type="spellEnd"/>
            <w:r w:rsidRPr="00DE72E2">
              <w:rPr>
                <w:rFonts w:ascii="Calibri" w:eastAsia="Times New Roman" w:hAnsi="Calibri" w:cs="Calibri"/>
                <w:bCs/>
                <w:lang w:val="ru-RU"/>
              </w:rPr>
              <w:t xml:space="preserve"> на КНСБ), </w:t>
            </w:r>
            <w:proofErr w:type="spellStart"/>
            <w:r w:rsidRPr="00DE72E2">
              <w:rPr>
                <w:rFonts w:ascii="Calibri" w:eastAsia="Times New Roman" w:hAnsi="Calibri" w:cs="Calibri"/>
                <w:bCs/>
                <w:lang w:val="ru-RU"/>
              </w:rPr>
              <w:t>ет</w:t>
            </w:r>
            <w:proofErr w:type="spellEnd"/>
            <w:r w:rsidRPr="00DE72E2">
              <w:rPr>
                <w:rFonts w:ascii="Calibri" w:eastAsia="Times New Roman" w:hAnsi="Calibri" w:cs="Calibri"/>
                <w:bCs/>
                <w:lang w:val="ru-RU"/>
              </w:rPr>
              <w:t xml:space="preserve">. 2, </w:t>
            </w:r>
            <w:proofErr w:type="spellStart"/>
            <w:r w:rsidRPr="00DE72E2">
              <w:rPr>
                <w:rFonts w:ascii="Calibri" w:eastAsia="Times New Roman" w:hAnsi="Calibri" w:cs="Calibri"/>
                <w:bCs/>
                <w:lang w:val="ru-RU"/>
              </w:rPr>
              <w:t>Конгресен</w:t>
            </w:r>
            <w:proofErr w:type="spellEnd"/>
            <w:r w:rsidRPr="00DE72E2">
              <w:rPr>
                <w:rFonts w:ascii="Calibri" w:eastAsia="Times New Roman" w:hAnsi="Calibri" w:cs="Calibri"/>
                <w:bCs/>
                <w:lang w:val="ru-RU"/>
              </w:rPr>
              <w:t xml:space="preserve"> </w:t>
            </w:r>
            <w:proofErr w:type="spellStart"/>
            <w:r w:rsidRPr="00DE72E2">
              <w:rPr>
                <w:rFonts w:ascii="Calibri" w:eastAsia="Times New Roman" w:hAnsi="Calibri" w:cs="Calibri"/>
                <w:bCs/>
                <w:lang w:val="ru-RU"/>
              </w:rPr>
              <w:t>център</w:t>
            </w:r>
            <w:proofErr w:type="spellEnd"/>
            <w:r w:rsidRPr="00DE72E2">
              <w:rPr>
                <w:rFonts w:ascii="Calibri" w:eastAsia="Times New Roman" w:hAnsi="Calibri" w:cs="Calibri"/>
                <w:bCs/>
                <w:lang w:val="ru-RU"/>
              </w:rPr>
              <w:t xml:space="preserve"> «Глобус», зала «Европа»</w:t>
            </w:r>
            <w:r w:rsidRPr="00DE72E2">
              <w:rPr>
                <w:rFonts w:ascii="Calibri" w:eastAsia="Times New Roman" w:hAnsi="Calibri" w:cs="Calibri"/>
                <w:bCs/>
              </w:rPr>
              <w:t xml:space="preserve">, а </w:t>
            </w:r>
            <w:proofErr w:type="spellStart"/>
            <w:r w:rsidRPr="00DE72E2">
              <w:rPr>
                <w:rFonts w:ascii="Calibri" w:eastAsia="Times New Roman" w:hAnsi="Calibri" w:cs="Calibri"/>
                <w:bCs/>
              </w:rPr>
              <w:t>при</w:t>
            </w:r>
            <w:proofErr w:type="spellEnd"/>
            <w:r w:rsidRPr="00DE72E2">
              <w:rPr>
                <w:rFonts w:ascii="Calibri" w:eastAsia="Times New Roman" w:hAnsi="Calibri" w:cs="Calibri"/>
                <w:bCs/>
              </w:rPr>
              <w:t xml:space="preserve"> </w:t>
            </w:r>
            <w:proofErr w:type="spellStart"/>
            <w:r w:rsidRPr="00DE72E2">
              <w:rPr>
                <w:rFonts w:ascii="Calibri" w:eastAsia="Times New Roman" w:hAnsi="Calibri" w:cs="Calibri"/>
                <w:bCs/>
              </w:rPr>
              <w:t>липса</w:t>
            </w:r>
            <w:proofErr w:type="spellEnd"/>
            <w:r w:rsidRPr="00DE72E2">
              <w:rPr>
                <w:rFonts w:ascii="Calibri" w:eastAsia="Times New Roman" w:hAnsi="Calibri" w:cs="Calibri"/>
                <w:bCs/>
              </w:rPr>
              <w:t xml:space="preserve"> </w:t>
            </w:r>
            <w:proofErr w:type="spellStart"/>
            <w:r w:rsidRPr="00DE72E2">
              <w:rPr>
                <w:rFonts w:ascii="Calibri" w:eastAsia="Times New Roman" w:hAnsi="Calibri" w:cs="Calibri"/>
                <w:bCs/>
              </w:rPr>
              <w:t>на</w:t>
            </w:r>
            <w:proofErr w:type="spellEnd"/>
            <w:r w:rsidRPr="00DE72E2">
              <w:rPr>
                <w:rFonts w:ascii="Calibri" w:eastAsia="Times New Roman" w:hAnsi="Calibri" w:cs="Calibri"/>
                <w:bCs/>
              </w:rPr>
              <w:t xml:space="preserve"> </w:t>
            </w:r>
            <w:proofErr w:type="spellStart"/>
            <w:r w:rsidRPr="00DE72E2">
              <w:rPr>
                <w:rFonts w:ascii="Calibri" w:eastAsia="Times New Roman" w:hAnsi="Calibri" w:cs="Calibri"/>
                <w:bCs/>
              </w:rPr>
              <w:t>кворум</w:t>
            </w:r>
            <w:proofErr w:type="spellEnd"/>
            <w:r w:rsidRPr="00DE72E2">
              <w:rPr>
                <w:rFonts w:ascii="Calibri" w:eastAsia="Times New Roman" w:hAnsi="Calibri" w:cs="Calibri"/>
                <w:bCs/>
              </w:rPr>
              <w:t xml:space="preserve"> </w:t>
            </w:r>
            <w:proofErr w:type="spellStart"/>
            <w:r w:rsidRPr="00DE72E2">
              <w:rPr>
                <w:rFonts w:ascii="Calibri" w:eastAsia="Times New Roman" w:hAnsi="Calibri" w:cs="Calibri"/>
                <w:bCs/>
              </w:rPr>
              <w:t>на</w:t>
            </w:r>
            <w:proofErr w:type="spellEnd"/>
            <w:r w:rsidRPr="00DE72E2">
              <w:rPr>
                <w:rFonts w:ascii="Calibri" w:eastAsia="Times New Roman" w:hAnsi="Calibri" w:cs="Calibri"/>
                <w:bCs/>
              </w:rPr>
              <w:t xml:space="preserve"> </w:t>
            </w:r>
            <w:proofErr w:type="spellStart"/>
            <w:r w:rsidRPr="00DE72E2">
              <w:rPr>
                <w:rFonts w:ascii="Calibri" w:eastAsia="Times New Roman" w:hAnsi="Calibri" w:cs="Calibri"/>
                <w:bCs/>
              </w:rPr>
              <w:t>първата</w:t>
            </w:r>
            <w:proofErr w:type="spellEnd"/>
            <w:r w:rsidRPr="00DE72E2">
              <w:rPr>
                <w:rFonts w:ascii="Calibri" w:eastAsia="Times New Roman" w:hAnsi="Calibri" w:cs="Calibri"/>
                <w:bCs/>
              </w:rPr>
              <w:t xml:space="preserve"> </w:t>
            </w:r>
            <w:proofErr w:type="spellStart"/>
            <w:r w:rsidRPr="00DE72E2">
              <w:rPr>
                <w:rFonts w:ascii="Calibri" w:eastAsia="Times New Roman" w:hAnsi="Calibri" w:cs="Calibri"/>
                <w:bCs/>
              </w:rPr>
              <w:t>обявена</w:t>
            </w:r>
            <w:proofErr w:type="spellEnd"/>
            <w:r w:rsidRPr="00DE72E2">
              <w:rPr>
                <w:rFonts w:ascii="Calibri" w:eastAsia="Times New Roman" w:hAnsi="Calibri" w:cs="Calibri"/>
                <w:bCs/>
              </w:rPr>
              <w:t xml:space="preserve"> </w:t>
            </w:r>
            <w:proofErr w:type="spellStart"/>
            <w:r w:rsidRPr="00DE72E2">
              <w:rPr>
                <w:rFonts w:ascii="Calibri" w:eastAsia="Times New Roman" w:hAnsi="Calibri" w:cs="Calibri"/>
                <w:bCs/>
              </w:rPr>
              <w:t>дата</w:t>
            </w:r>
            <w:proofErr w:type="spellEnd"/>
            <w:r w:rsidRPr="00DE72E2">
              <w:rPr>
                <w:rFonts w:ascii="Calibri" w:eastAsia="Times New Roman" w:hAnsi="Calibri" w:cs="Calibri"/>
                <w:bCs/>
              </w:rPr>
              <w:t xml:space="preserve"> </w:t>
            </w:r>
            <w:proofErr w:type="spellStart"/>
            <w:proofErr w:type="gramStart"/>
            <w:r w:rsidRPr="00DE72E2">
              <w:rPr>
                <w:rFonts w:ascii="Calibri" w:eastAsia="Times New Roman" w:hAnsi="Calibri" w:cs="Calibri"/>
                <w:bCs/>
              </w:rPr>
              <w:t>за</w:t>
            </w:r>
            <w:proofErr w:type="spellEnd"/>
            <w:r w:rsidRPr="00DE72E2">
              <w:rPr>
                <w:rFonts w:ascii="Calibri" w:eastAsia="Times New Roman" w:hAnsi="Calibri" w:cs="Calibri"/>
                <w:bCs/>
              </w:rPr>
              <w:t xml:space="preserve"> </w:t>
            </w:r>
            <w:proofErr w:type="spellStart"/>
            <w:r w:rsidRPr="00DE72E2">
              <w:rPr>
                <w:rFonts w:ascii="Calibri" w:eastAsia="Times New Roman" w:hAnsi="Calibri" w:cs="Calibri"/>
                <w:bCs/>
              </w:rPr>
              <w:t>Общо</w:t>
            </w:r>
            <w:proofErr w:type="spellEnd"/>
            <w:proofErr w:type="gramEnd"/>
            <w:r w:rsidRPr="00DE72E2">
              <w:rPr>
                <w:rFonts w:ascii="Calibri" w:eastAsia="Times New Roman" w:hAnsi="Calibri" w:cs="Calibri"/>
                <w:bCs/>
              </w:rPr>
              <w:t xml:space="preserve"> </w:t>
            </w:r>
            <w:proofErr w:type="spellStart"/>
            <w:r w:rsidRPr="00DE72E2">
              <w:rPr>
                <w:rFonts w:ascii="Calibri" w:eastAsia="Times New Roman" w:hAnsi="Calibri" w:cs="Calibri"/>
                <w:bCs/>
              </w:rPr>
              <w:t>събрание</w:t>
            </w:r>
            <w:proofErr w:type="spellEnd"/>
            <w:r w:rsidRPr="00DE72E2">
              <w:rPr>
                <w:rFonts w:ascii="Calibri" w:eastAsia="Times New Roman" w:hAnsi="Calibri" w:cs="Calibri"/>
                <w:bCs/>
              </w:rPr>
              <w:t xml:space="preserve"> </w:t>
            </w:r>
            <w:proofErr w:type="spellStart"/>
            <w:r w:rsidRPr="00DE72E2">
              <w:rPr>
                <w:rFonts w:ascii="Calibri" w:eastAsia="Times New Roman" w:hAnsi="Calibri" w:cs="Calibri"/>
                <w:bCs/>
              </w:rPr>
              <w:t>на</w:t>
            </w:r>
            <w:proofErr w:type="spellEnd"/>
            <w:r w:rsidRPr="00DE72E2">
              <w:rPr>
                <w:rFonts w:ascii="Calibri" w:eastAsia="Times New Roman" w:hAnsi="Calibri" w:cs="Calibri"/>
                <w:bCs/>
              </w:rPr>
              <w:t xml:space="preserve"> </w:t>
            </w:r>
            <w:proofErr w:type="spellStart"/>
            <w:r w:rsidRPr="00DE72E2">
              <w:rPr>
                <w:rFonts w:ascii="Calibri" w:eastAsia="Times New Roman" w:hAnsi="Calibri" w:cs="Calibri"/>
                <w:bCs/>
              </w:rPr>
              <w:t>акционерите</w:t>
            </w:r>
            <w:proofErr w:type="spellEnd"/>
            <w:r w:rsidRPr="00DE72E2">
              <w:rPr>
                <w:rFonts w:ascii="Calibri" w:eastAsia="Times New Roman" w:hAnsi="Calibri" w:cs="Calibri"/>
                <w:bCs/>
              </w:rPr>
              <w:t xml:space="preserve"> </w:t>
            </w:r>
            <w:proofErr w:type="spellStart"/>
            <w:r w:rsidRPr="00DE72E2">
              <w:rPr>
                <w:rFonts w:ascii="Calibri" w:eastAsia="Times New Roman" w:hAnsi="Calibri" w:cs="Calibri"/>
                <w:bCs/>
              </w:rPr>
              <w:t>на</w:t>
            </w:r>
            <w:proofErr w:type="spellEnd"/>
            <w:r w:rsidRPr="00DE72E2">
              <w:rPr>
                <w:rFonts w:ascii="Calibri" w:eastAsia="Times New Roman" w:hAnsi="Calibri" w:cs="Calibri"/>
                <w:bCs/>
              </w:rPr>
              <w:t xml:space="preserve"> </w:t>
            </w:r>
            <w:bookmarkEnd w:id="2"/>
            <w:r w:rsidRPr="00DE72E2">
              <w:rPr>
                <w:rFonts w:ascii="Calibri" w:eastAsia="Times New Roman" w:hAnsi="Calibri" w:cs="Calibri"/>
                <w:bCs/>
              </w:rPr>
              <w:t>19.06.2024</w:t>
            </w:r>
            <w:r w:rsidRPr="00DE72E2">
              <w:rPr>
                <w:rFonts w:ascii="Calibri" w:eastAsia="Times New Roman" w:hAnsi="Calibri" w:cs="Calibri"/>
                <w:bCs/>
                <w:lang w:val="bg-BG"/>
              </w:rPr>
              <w:t xml:space="preserve"> г. в 11:00 часа (Източноевропейско лятно време – ЕЕ</w:t>
            </w:r>
            <w:r w:rsidRPr="00DE72E2">
              <w:rPr>
                <w:rFonts w:ascii="Calibri" w:eastAsia="Times New Roman" w:hAnsi="Calibri" w:cs="Calibri"/>
                <w:bCs/>
              </w:rPr>
              <w:t>S</w:t>
            </w:r>
            <w:r w:rsidRPr="00DE72E2">
              <w:rPr>
                <w:rFonts w:ascii="Calibri" w:eastAsia="Times New Roman" w:hAnsi="Calibri" w:cs="Calibri"/>
                <w:bCs/>
                <w:lang w:val="bg-BG"/>
              </w:rPr>
              <w:t>Т=UTC+3) или 8:00 часа (координирано универсално време – UTC)</w:t>
            </w:r>
            <w:r w:rsidRPr="00DE72E2">
              <w:rPr>
                <w:rFonts w:ascii="Calibri" w:eastAsia="Times New Roman" w:hAnsi="Calibri" w:cs="Calibri"/>
              </w:rPr>
              <w:t xml:space="preserve"> </w:t>
            </w:r>
            <w:proofErr w:type="spellStart"/>
            <w:r w:rsidRPr="00DE72E2">
              <w:rPr>
                <w:rFonts w:ascii="Calibri" w:eastAsia="Times New Roman" w:hAnsi="Calibri" w:cs="Calibri"/>
              </w:rPr>
              <w:t>на</w:t>
            </w:r>
            <w:proofErr w:type="spellEnd"/>
            <w:r w:rsidRPr="00DE72E2">
              <w:rPr>
                <w:rFonts w:ascii="Calibri" w:eastAsia="Times New Roman" w:hAnsi="Calibri" w:cs="Calibri"/>
                <w:color w:val="000000"/>
              </w:rPr>
              <w:t xml:space="preserve"> </w:t>
            </w:r>
            <w:proofErr w:type="spellStart"/>
            <w:r w:rsidRPr="00DE72E2">
              <w:rPr>
                <w:rFonts w:ascii="Calibri" w:eastAsia="Times New Roman" w:hAnsi="Calibri" w:cs="Calibri"/>
                <w:color w:val="000000"/>
              </w:rPr>
              <w:t>същото</w:t>
            </w:r>
            <w:proofErr w:type="spellEnd"/>
            <w:r w:rsidRPr="00DE72E2">
              <w:rPr>
                <w:rFonts w:ascii="Calibri" w:eastAsia="Times New Roman" w:hAnsi="Calibri" w:cs="Calibri"/>
                <w:color w:val="000000"/>
              </w:rPr>
              <w:t xml:space="preserve"> </w:t>
            </w:r>
            <w:proofErr w:type="spellStart"/>
            <w:r w:rsidRPr="00DE72E2">
              <w:rPr>
                <w:rFonts w:ascii="Calibri" w:eastAsia="Times New Roman" w:hAnsi="Calibri" w:cs="Calibri"/>
                <w:color w:val="000000"/>
              </w:rPr>
              <w:t>място</w:t>
            </w:r>
            <w:proofErr w:type="spellEnd"/>
            <w:r w:rsidRPr="00DE72E2">
              <w:rPr>
                <w:rFonts w:ascii="Calibri" w:eastAsia="Times New Roman" w:hAnsi="Calibri" w:cs="Calibri"/>
                <w:color w:val="000000"/>
              </w:rPr>
              <w:t xml:space="preserve"> и </w:t>
            </w:r>
            <w:proofErr w:type="spellStart"/>
            <w:r w:rsidRPr="00DE72E2">
              <w:rPr>
                <w:rFonts w:ascii="Calibri" w:eastAsia="Times New Roman" w:hAnsi="Calibri" w:cs="Calibri"/>
                <w:color w:val="000000"/>
              </w:rPr>
              <w:t>при</w:t>
            </w:r>
            <w:proofErr w:type="spellEnd"/>
            <w:r w:rsidRPr="00DE72E2">
              <w:rPr>
                <w:rFonts w:ascii="Calibri" w:eastAsia="Times New Roman" w:hAnsi="Calibri" w:cs="Calibri"/>
                <w:color w:val="000000"/>
              </w:rPr>
              <w:t xml:space="preserve"> </w:t>
            </w:r>
            <w:proofErr w:type="spellStart"/>
            <w:r w:rsidRPr="00DE72E2">
              <w:rPr>
                <w:rFonts w:ascii="Calibri" w:eastAsia="Times New Roman" w:hAnsi="Calibri" w:cs="Calibri"/>
                <w:color w:val="000000"/>
              </w:rPr>
              <w:t>същия</w:t>
            </w:r>
            <w:proofErr w:type="spellEnd"/>
            <w:r w:rsidRPr="00DE72E2">
              <w:rPr>
                <w:rFonts w:ascii="Calibri" w:eastAsia="Times New Roman" w:hAnsi="Calibri" w:cs="Calibri"/>
                <w:color w:val="000000"/>
              </w:rPr>
              <w:t xml:space="preserve"> </w:t>
            </w:r>
            <w:proofErr w:type="spellStart"/>
            <w:r w:rsidRPr="00DE72E2">
              <w:rPr>
                <w:rFonts w:ascii="Calibri" w:eastAsia="Times New Roman" w:hAnsi="Calibri" w:cs="Calibri"/>
                <w:color w:val="000000"/>
              </w:rPr>
              <w:t>дневен</w:t>
            </w:r>
            <w:proofErr w:type="spellEnd"/>
            <w:r w:rsidRPr="00DE72E2">
              <w:rPr>
                <w:rFonts w:ascii="Calibri" w:eastAsia="Times New Roman" w:hAnsi="Calibri" w:cs="Calibri"/>
                <w:color w:val="000000"/>
              </w:rPr>
              <w:t xml:space="preserve"> </w:t>
            </w:r>
            <w:proofErr w:type="spellStart"/>
            <w:r w:rsidRPr="00DE72E2">
              <w:rPr>
                <w:rFonts w:ascii="Calibri" w:eastAsia="Times New Roman" w:hAnsi="Calibri" w:cs="Calibri"/>
                <w:color w:val="000000"/>
              </w:rPr>
              <w:t>ред</w:t>
            </w:r>
            <w:proofErr w:type="spellEnd"/>
            <w:r w:rsidRPr="00DE72E2">
              <w:rPr>
                <w:rFonts w:ascii="Calibri" w:eastAsia="Times New Roman" w:hAnsi="Calibri" w:cs="Calibri"/>
                <w:iCs/>
                <w:color w:val="000000"/>
              </w:rPr>
              <w:t xml:space="preserve"> </w:t>
            </w:r>
            <w:bookmarkEnd w:id="1"/>
            <w:bookmarkEnd w:id="3"/>
          </w:p>
        </w:tc>
      </w:tr>
      <w:bookmarkEnd w:id="0"/>
    </w:tbl>
    <w:p w14:paraId="34CD5134" w14:textId="77777777" w:rsidR="00DE72E2" w:rsidRPr="00DE72E2" w:rsidRDefault="00DE72E2" w:rsidP="00DE72E2">
      <w:pPr>
        <w:spacing w:after="0" w:line="276" w:lineRule="auto"/>
        <w:jc w:val="both"/>
        <w:rPr>
          <w:rFonts w:ascii="Calibri" w:eastAsia="Times New Roman" w:hAnsi="Calibri" w:cs="Calibri"/>
          <w:color w:val="000000"/>
        </w:rPr>
      </w:pPr>
    </w:p>
    <w:p w14:paraId="43B1066A" w14:textId="0271EDE9" w:rsidR="00DE72E2" w:rsidRPr="00DE72E2" w:rsidRDefault="00DE72E2" w:rsidP="00DE72E2">
      <w:pPr>
        <w:spacing w:after="0" w:line="276" w:lineRule="auto"/>
        <w:jc w:val="both"/>
        <w:rPr>
          <w:rFonts w:ascii="Calibri" w:eastAsia="Times New Roman" w:hAnsi="Calibri" w:cs="Calibri"/>
          <w:b/>
          <w:bCs/>
          <w:color w:val="000000"/>
          <w:lang w:val="bg-BG"/>
        </w:rPr>
      </w:pPr>
      <w:r w:rsidRPr="00DE72E2">
        <w:rPr>
          <w:rFonts w:ascii="Calibri" w:eastAsia="Times New Roman" w:hAnsi="Calibri" w:cs="Calibri"/>
          <w:b/>
          <w:bCs/>
          <w:color w:val="000000"/>
          <w:lang w:val="bg-BG"/>
        </w:rPr>
        <w:t>ДЕКЛАРИРАМ, ЧЕ</w:t>
      </w:r>
      <w:r w:rsidRPr="00DE72E2">
        <w:rPr>
          <w:rFonts w:ascii="Calibri" w:eastAsia="Times New Roman" w:hAnsi="Calibri" w:cs="Calibri"/>
          <w:b/>
          <w:bCs/>
          <w:iCs/>
          <w:color w:val="000000"/>
        </w:rPr>
        <w:t xml:space="preserve"> </w:t>
      </w:r>
      <w:proofErr w:type="spellStart"/>
      <w:r w:rsidRPr="00DE72E2">
        <w:rPr>
          <w:rFonts w:ascii="Calibri" w:eastAsia="Times New Roman" w:hAnsi="Calibri" w:cs="Calibri"/>
          <w:b/>
          <w:bCs/>
          <w:iCs/>
          <w:color w:val="000000"/>
        </w:rPr>
        <w:t>гласува</w:t>
      </w:r>
      <w:proofErr w:type="spellEnd"/>
      <w:r w:rsidRPr="00DE72E2">
        <w:rPr>
          <w:rFonts w:ascii="Calibri" w:eastAsia="Times New Roman" w:hAnsi="Calibri" w:cs="Calibri"/>
          <w:b/>
          <w:bCs/>
          <w:iCs/>
          <w:color w:val="000000"/>
          <w:lang w:val="bg-BG"/>
        </w:rPr>
        <w:t>м</w:t>
      </w:r>
      <w:r w:rsidRPr="00DE72E2">
        <w:rPr>
          <w:rFonts w:ascii="Calibri" w:eastAsia="Times New Roman" w:hAnsi="Calibri" w:cs="Calibri"/>
          <w:b/>
          <w:bCs/>
          <w:iCs/>
          <w:color w:val="000000"/>
        </w:rPr>
        <w:t xml:space="preserve"> с </w:t>
      </w:r>
      <w:permStart w:id="1560486439" w:edGrp="everyone"/>
      <w:r w:rsidRPr="00DE72E2">
        <w:rPr>
          <w:rFonts w:ascii="Calibri" w:eastAsia="Times New Roman" w:hAnsi="Calibri" w:cs="Calibri"/>
        </w:rPr>
        <w:t xml:space="preserve">………..…… </w:t>
      </w:r>
      <w:permEnd w:id="1560486439"/>
      <w:proofErr w:type="spellStart"/>
      <w:r w:rsidRPr="00DE72E2">
        <w:rPr>
          <w:rFonts w:ascii="Calibri" w:eastAsia="Times New Roman" w:hAnsi="Calibri" w:cs="Calibri"/>
          <w:b/>
          <w:bCs/>
          <w:iCs/>
          <w:color w:val="000000"/>
        </w:rPr>
        <w:t>броя</w:t>
      </w:r>
      <w:proofErr w:type="spellEnd"/>
      <w:r w:rsidRPr="00DE72E2">
        <w:rPr>
          <w:rFonts w:ascii="Calibri" w:eastAsia="Times New Roman" w:hAnsi="Calibri" w:cs="Calibri"/>
          <w:b/>
          <w:bCs/>
          <w:iCs/>
          <w:color w:val="000000"/>
        </w:rPr>
        <w:t xml:space="preserve"> </w:t>
      </w:r>
      <w:proofErr w:type="spellStart"/>
      <w:r w:rsidRPr="00DE72E2">
        <w:rPr>
          <w:rFonts w:ascii="Calibri" w:eastAsia="Times New Roman" w:hAnsi="Calibri" w:cs="Calibri"/>
          <w:b/>
          <w:bCs/>
          <w:iCs/>
          <w:color w:val="000000"/>
        </w:rPr>
        <w:t>акции</w:t>
      </w:r>
      <w:proofErr w:type="spellEnd"/>
      <w:r w:rsidRPr="00DE72E2">
        <w:rPr>
          <w:rFonts w:ascii="Calibri" w:eastAsia="Times New Roman" w:hAnsi="Calibri" w:cs="Calibri"/>
          <w:b/>
          <w:bCs/>
          <w:iCs/>
          <w:color w:val="000000"/>
        </w:rPr>
        <w:t xml:space="preserve"> </w:t>
      </w:r>
      <w:r w:rsidRPr="00DE72E2">
        <w:rPr>
          <w:rFonts w:ascii="Calibri" w:eastAsia="Times New Roman" w:hAnsi="Calibri" w:cs="Calibri"/>
          <w:b/>
          <w:bCs/>
          <w:iCs/>
          <w:color w:val="000000"/>
          <w:lang w:val="bg-BG"/>
        </w:rPr>
        <w:t xml:space="preserve">и </w:t>
      </w:r>
      <w:permStart w:id="426840525" w:edGrp="everyone"/>
      <w:r w:rsidRPr="00DE72E2">
        <w:rPr>
          <w:rFonts w:ascii="Calibri" w:eastAsia="Times New Roman" w:hAnsi="Calibri" w:cs="Calibri"/>
        </w:rPr>
        <w:t>……</w:t>
      </w:r>
      <w:proofErr w:type="gramStart"/>
      <w:r w:rsidRPr="00DE72E2">
        <w:rPr>
          <w:rFonts w:ascii="Calibri" w:eastAsia="Times New Roman" w:hAnsi="Calibri" w:cs="Calibri"/>
        </w:rPr>
        <w:t>…..</w:t>
      </w:r>
      <w:proofErr w:type="gramEnd"/>
      <w:r w:rsidRPr="00DE72E2">
        <w:rPr>
          <w:rFonts w:ascii="Calibri" w:eastAsia="Times New Roman" w:hAnsi="Calibri" w:cs="Calibri"/>
        </w:rPr>
        <w:t xml:space="preserve">…… </w:t>
      </w:r>
      <w:permEnd w:id="426840525"/>
      <w:r w:rsidRPr="00DE72E2">
        <w:rPr>
          <w:rFonts w:ascii="Calibri" w:eastAsia="Times New Roman" w:hAnsi="Calibri" w:cs="Calibri"/>
          <w:b/>
          <w:bCs/>
          <w:iCs/>
          <w:color w:val="000000"/>
          <w:lang w:val="bg-BG"/>
        </w:rPr>
        <w:t>броя права на глас</w:t>
      </w:r>
      <w:r w:rsidRPr="00DE72E2">
        <w:rPr>
          <w:rFonts w:ascii="Calibri" w:eastAsia="Times New Roman" w:hAnsi="Calibri" w:cs="Calibri"/>
          <w:b/>
          <w:bCs/>
          <w:iCs/>
          <w:color w:val="000000"/>
          <w:vertAlign w:val="superscript"/>
          <w:lang w:val="bg-BG"/>
        </w:rPr>
        <w:footnoteReference w:id="1"/>
      </w:r>
      <w:r w:rsidRPr="00DE72E2">
        <w:rPr>
          <w:rFonts w:ascii="Calibri" w:eastAsia="Times New Roman" w:hAnsi="Calibri" w:cs="Calibri"/>
          <w:b/>
          <w:bCs/>
          <w:iCs/>
          <w:color w:val="000000"/>
          <w:lang w:val="bg-BG"/>
        </w:rPr>
        <w:t xml:space="preserve"> </w:t>
      </w:r>
      <w:proofErr w:type="spellStart"/>
      <w:r w:rsidRPr="00DE72E2">
        <w:rPr>
          <w:rFonts w:ascii="Calibri" w:eastAsia="Times New Roman" w:hAnsi="Calibri" w:cs="Calibri"/>
          <w:b/>
          <w:bCs/>
          <w:iCs/>
          <w:color w:val="000000"/>
        </w:rPr>
        <w:t>от</w:t>
      </w:r>
      <w:proofErr w:type="spellEnd"/>
      <w:r w:rsidRPr="00DE72E2">
        <w:rPr>
          <w:rFonts w:ascii="Calibri" w:eastAsia="Times New Roman" w:hAnsi="Calibri" w:cs="Calibri"/>
          <w:b/>
          <w:bCs/>
          <w:iCs/>
          <w:color w:val="000000"/>
        </w:rPr>
        <w:t xml:space="preserve"> </w:t>
      </w:r>
      <w:proofErr w:type="spellStart"/>
      <w:r w:rsidRPr="00DE72E2">
        <w:rPr>
          <w:rFonts w:ascii="Calibri" w:eastAsia="Times New Roman" w:hAnsi="Calibri" w:cs="Calibri"/>
          <w:b/>
          <w:bCs/>
          <w:iCs/>
          <w:color w:val="000000"/>
        </w:rPr>
        <w:t>капитала</w:t>
      </w:r>
      <w:proofErr w:type="spellEnd"/>
      <w:r w:rsidRPr="00DE72E2">
        <w:rPr>
          <w:rFonts w:ascii="Calibri" w:eastAsia="Times New Roman" w:hAnsi="Calibri" w:cs="Calibri"/>
          <w:b/>
          <w:bCs/>
          <w:iCs/>
          <w:color w:val="000000"/>
        </w:rPr>
        <w:t xml:space="preserve"> </w:t>
      </w:r>
      <w:proofErr w:type="spellStart"/>
      <w:r w:rsidRPr="00DE72E2">
        <w:rPr>
          <w:rFonts w:ascii="Calibri" w:eastAsia="Times New Roman" w:hAnsi="Calibri" w:cs="Calibri"/>
          <w:b/>
          <w:bCs/>
          <w:iCs/>
          <w:color w:val="000000"/>
        </w:rPr>
        <w:t>на</w:t>
      </w:r>
      <w:proofErr w:type="spellEnd"/>
      <w:r w:rsidRPr="00DE72E2">
        <w:rPr>
          <w:rFonts w:ascii="Calibri" w:eastAsia="Times New Roman" w:hAnsi="Calibri" w:cs="Calibri"/>
          <w:b/>
          <w:bCs/>
          <w:iCs/>
          <w:color w:val="000000"/>
        </w:rPr>
        <w:t xml:space="preserve"> </w:t>
      </w:r>
      <w:r w:rsidRPr="00DE72E2">
        <w:rPr>
          <w:rFonts w:ascii="Calibri" w:eastAsia="Times New Roman" w:hAnsi="Calibri" w:cs="Calibri"/>
          <w:b/>
          <w:bCs/>
        </w:rPr>
        <w:t>"</w:t>
      </w:r>
      <w:r>
        <w:rPr>
          <w:rFonts w:ascii="Calibri" w:eastAsia="Times New Roman" w:hAnsi="Calibri" w:cs="Calibri"/>
          <w:b/>
          <w:bCs/>
        </w:rPr>
        <w:t>ШЕЛЛИ ГРУП</w:t>
      </w:r>
      <w:r w:rsidRPr="00DE72E2">
        <w:rPr>
          <w:rFonts w:ascii="Calibri" w:eastAsia="Times New Roman" w:hAnsi="Calibri" w:cs="Calibri"/>
          <w:b/>
          <w:bCs/>
        </w:rPr>
        <w:t xml:space="preserve">" АД </w:t>
      </w:r>
      <w:r w:rsidRPr="00DE72E2">
        <w:rPr>
          <w:rFonts w:ascii="Calibri" w:eastAsia="Times New Roman" w:hAnsi="Calibri" w:cs="Calibri"/>
          <w:b/>
          <w:bCs/>
          <w:iCs/>
          <w:color w:val="000000"/>
        </w:rPr>
        <w:t xml:space="preserve"> </w:t>
      </w:r>
      <w:proofErr w:type="spellStart"/>
      <w:r w:rsidRPr="00DE72E2">
        <w:rPr>
          <w:rFonts w:ascii="Calibri" w:eastAsia="Times New Roman" w:hAnsi="Calibri" w:cs="Calibri"/>
          <w:b/>
          <w:bCs/>
          <w:iCs/>
          <w:color w:val="000000"/>
        </w:rPr>
        <w:t>по</w:t>
      </w:r>
      <w:proofErr w:type="spellEnd"/>
      <w:r w:rsidRPr="00DE72E2">
        <w:rPr>
          <w:rFonts w:ascii="Calibri" w:eastAsia="Times New Roman" w:hAnsi="Calibri" w:cs="Calibri"/>
          <w:b/>
          <w:bCs/>
          <w:iCs/>
          <w:color w:val="000000"/>
        </w:rPr>
        <w:t xml:space="preserve"> </w:t>
      </w:r>
      <w:proofErr w:type="spellStart"/>
      <w:r w:rsidRPr="00DE72E2">
        <w:rPr>
          <w:rFonts w:ascii="Calibri" w:eastAsia="Times New Roman" w:hAnsi="Calibri" w:cs="Calibri"/>
          <w:b/>
          <w:bCs/>
          <w:iCs/>
          <w:color w:val="000000"/>
        </w:rPr>
        <w:t>въпросите</w:t>
      </w:r>
      <w:proofErr w:type="spellEnd"/>
      <w:r w:rsidRPr="00DE72E2">
        <w:rPr>
          <w:rFonts w:ascii="Calibri" w:eastAsia="Times New Roman" w:hAnsi="Calibri" w:cs="Calibri"/>
          <w:b/>
          <w:bCs/>
          <w:iCs/>
          <w:color w:val="000000"/>
        </w:rPr>
        <w:t xml:space="preserve"> </w:t>
      </w:r>
      <w:proofErr w:type="spellStart"/>
      <w:r w:rsidRPr="00DE72E2">
        <w:rPr>
          <w:rFonts w:ascii="Calibri" w:eastAsia="Times New Roman" w:hAnsi="Calibri" w:cs="Calibri"/>
          <w:b/>
          <w:bCs/>
          <w:iCs/>
          <w:color w:val="000000"/>
        </w:rPr>
        <w:t>от</w:t>
      </w:r>
      <w:proofErr w:type="spellEnd"/>
      <w:r w:rsidRPr="00DE72E2">
        <w:rPr>
          <w:rFonts w:ascii="Calibri" w:eastAsia="Times New Roman" w:hAnsi="Calibri" w:cs="Calibri"/>
          <w:b/>
          <w:bCs/>
          <w:iCs/>
          <w:color w:val="000000"/>
        </w:rPr>
        <w:t xml:space="preserve"> </w:t>
      </w:r>
      <w:proofErr w:type="spellStart"/>
      <w:r w:rsidRPr="00DE72E2">
        <w:rPr>
          <w:rFonts w:ascii="Calibri" w:eastAsia="Times New Roman" w:hAnsi="Calibri" w:cs="Calibri"/>
          <w:b/>
          <w:bCs/>
          <w:iCs/>
          <w:color w:val="000000"/>
        </w:rPr>
        <w:t>дневния</w:t>
      </w:r>
      <w:proofErr w:type="spellEnd"/>
      <w:r w:rsidRPr="00DE72E2">
        <w:rPr>
          <w:rFonts w:ascii="Calibri" w:eastAsia="Times New Roman" w:hAnsi="Calibri" w:cs="Calibri"/>
          <w:b/>
          <w:bCs/>
          <w:color w:val="000000"/>
        </w:rPr>
        <w:t xml:space="preserve"> </w:t>
      </w:r>
      <w:proofErr w:type="spellStart"/>
      <w:r w:rsidRPr="00DE72E2">
        <w:rPr>
          <w:rFonts w:ascii="Calibri" w:eastAsia="Times New Roman" w:hAnsi="Calibri" w:cs="Calibri"/>
          <w:b/>
          <w:bCs/>
          <w:color w:val="000000"/>
        </w:rPr>
        <w:t>ред</w:t>
      </w:r>
      <w:proofErr w:type="spellEnd"/>
      <w:r w:rsidRPr="00DE72E2">
        <w:rPr>
          <w:rFonts w:ascii="Calibri" w:eastAsia="Times New Roman" w:hAnsi="Calibri" w:cs="Calibri"/>
          <w:b/>
          <w:bCs/>
          <w:color w:val="000000"/>
        </w:rPr>
        <w:t xml:space="preserve"> </w:t>
      </w:r>
      <w:proofErr w:type="spellStart"/>
      <w:r w:rsidRPr="00DE72E2">
        <w:rPr>
          <w:rFonts w:ascii="Calibri" w:eastAsia="Times New Roman" w:hAnsi="Calibri" w:cs="Calibri"/>
          <w:b/>
          <w:bCs/>
          <w:color w:val="000000"/>
        </w:rPr>
        <w:t>съгласно</w:t>
      </w:r>
      <w:proofErr w:type="spellEnd"/>
      <w:r w:rsidRPr="00DE72E2">
        <w:rPr>
          <w:rFonts w:ascii="Calibri" w:eastAsia="Times New Roman" w:hAnsi="Calibri" w:cs="Calibri"/>
          <w:b/>
          <w:bCs/>
          <w:color w:val="000000"/>
        </w:rPr>
        <w:t xml:space="preserve"> </w:t>
      </w:r>
      <w:proofErr w:type="spellStart"/>
      <w:r w:rsidRPr="00DE72E2">
        <w:rPr>
          <w:rFonts w:ascii="Calibri" w:eastAsia="Times New Roman" w:hAnsi="Calibri" w:cs="Calibri"/>
          <w:b/>
          <w:bCs/>
          <w:color w:val="000000"/>
        </w:rPr>
        <w:t>указания</w:t>
      </w:r>
      <w:proofErr w:type="spellEnd"/>
      <w:r w:rsidRPr="00DE72E2">
        <w:rPr>
          <w:rFonts w:ascii="Calibri" w:eastAsia="Times New Roman" w:hAnsi="Calibri" w:cs="Calibri"/>
          <w:b/>
          <w:bCs/>
          <w:color w:val="000000"/>
        </w:rPr>
        <w:t xml:space="preserve"> </w:t>
      </w:r>
      <w:proofErr w:type="spellStart"/>
      <w:r w:rsidRPr="00DE72E2">
        <w:rPr>
          <w:rFonts w:ascii="Calibri" w:eastAsia="Times New Roman" w:hAnsi="Calibri" w:cs="Calibri"/>
          <w:b/>
          <w:bCs/>
          <w:color w:val="000000"/>
        </w:rPr>
        <w:t>по</w:t>
      </w:r>
      <w:proofErr w:type="spellEnd"/>
      <w:r w:rsidRPr="00DE72E2">
        <w:rPr>
          <w:rFonts w:ascii="Calibri" w:eastAsia="Times New Roman" w:hAnsi="Calibri" w:cs="Calibri"/>
          <w:b/>
          <w:bCs/>
          <w:color w:val="000000"/>
        </w:rPr>
        <w:t xml:space="preserve"> </w:t>
      </w:r>
      <w:proofErr w:type="spellStart"/>
      <w:r w:rsidRPr="00DE72E2">
        <w:rPr>
          <w:rFonts w:ascii="Calibri" w:eastAsia="Times New Roman" w:hAnsi="Calibri" w:cs="Calibri"/>
          <w:b/>
          <w:bCs/>
          <w:color w:val="000000"/>
        </w:rPr>
        <w:t>долу</w:t>
      </w:r>
      <w:proofErr w:type="spellEnd"/>
      <w:r w:rsidRPr="00DE72E2">
        <w:rPr>
          <w:rFonts w:ascii="Calibri" w:eastAsia="Times New Roman" w:hAnsi="Calibri" w:cs="Calibri"/>
          <w:b/>
          <w:bCs/>
          <w:color w:val="000000"/>
        </w:rPr>
        <w:t xml:space="preserve"> </w:t>
      </w:r>
      <w:proofErr w:type="spellStart"/>
      <w:r w:rsidRPr="00DE72E2">
        <w:rPr>
          <w:rFonts w:ascii="Calibri" w:eastAsia="Times New Roman" w:hAnsi="Calibri" w:cs="Calibri"/>
          <w:b/>
          <w:bCs/>
          <w:color w:val="000000"/>
        </w:rPr>
        <w:t>начин</w:t>
      </w:r>
      <w:proofErr w:type="spellEnd"/>
      <w:r w:rsidRPr="00DE72E2">
        <w:rPr>
          <w:rFonts w:ascii="Calibri" w:eastAsia="Times New Roman" w:hAnsi="Calibri" w:cs="Calibri"/>
          <w:b/>
          <w:bCs/>
          <w:color w:val="000000"/>
        </w:rPr>
        <w:t xml:space="preserve">, а </w:t>
      </w:r>
      <w:proofErr w:type="spellStart"/>
      <w:r w:rsidRPr="00DE72E2">
        <w:rPr>
          <w:rFonts w:ascii="Calibri" w:eastAsia="Times New Roman" w:hAnsi="Calibri" w:cs="Calibri"/>
          <w:b/>
          <w:bCs/>
          <w:color w:val="000000"/>
        </w:rPr>
        <w:t>именно</w:t>
      </w:r>
      <w:proofErr w:type="spellEnd"/>
      <w:r w:rsidRPr="00DE72E2">
        <w:rPr>
          <w:rFonts w:ascii="Calibri" w:eastAsia="Times New Roman" w:hAnsi="Calibri" w:cs="Calibri"/>
          <w:b/>
          <w:bCs/>
          <w:color w:val="000000"/>
        </w:rPr>
        <w:t>:</w:t>
      </w:r>
    </w:p>
    <w:p w14:paraId="794FF821" w14:textId="77777777" w:rsidR="00DE72E2" w:rsidRPr="00DE72E2" w:rsidRDefault="00DE72E2" w:rsidP="00DE72E2">
      <w:pPr>
        <w:spacing w:after="0" w:line="276" w:lineRule="auto"/>
        <w:jc w:val="both"/>
        <w:rPr>
          <w:rFonts w:ascii="Calibri" w:eastAsia="Times New Roman" w:hAnsi="Calibri" w:cs="Calibri"/>
          <w:color w:val="000000"/>
        </w:rPr>
      </w:pPr>
    </w:p>
    <w:tbl>
      <w:tblPr>
        <w:tblW w:w="525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44"/>
        <w:gridCol w:w="16"/>
      </w:tblGrid>
      <w:tr w:rsidR="00DE72E2" w:rsidRPr="00DE72E2" w14:paraId="6D9A5DC8" w14:textId="77777777" w:rsidTr="00DF7298">
        <w:tc>
          <w:tcPr>
            <w:tcW w:w="5000" w:type="pct"/>
            <w:gridSpan w:val="2"/>
            <w:shd w:val="clear" w:color="auto" w:fill="auto"/>
          </w:tcPr>
          <w:p w14:paraId="0BEF1236" w14:textId="44BA44BD" w:rsidR="00DE72E2" w:rsidRPr="00DE72E2" w:rsidRDefault="00DE72E2" w:rsidP="00DE72E2">
            <w:pPr>
              <w:spacing w:before="60" w:after="0" w:line="264" w:lineRule="auto"/>
              <w:jc w:val="both"/>
              <w:rPr>
                <w:rFonts w:ascii="Calibri" w:eastAsia="Cambria" w:hAnsi="Calibri" w:cs="Calibri"/>
                <w:b/>
                <w:bCs/>
                <w:lang w:val="bg-BG"/>
              </w:rPr>
            </w:pPr>
            <w:r w:rsidRPr="00CB4145">
              <w:rPr>
                <w:rFonts w:asciiTheme="majorHAnsi" w:hAnsiTheme="majorHAnsi" w:cstheme="majorHAnsi"/>
                <w:b/>
                <w:lang w:val="bg-BG"/>
              </w:rPr>
              <w:t>Точка 1. Приемане на Годишния доклад на Съвета на директорите за дейността на Дружеството през 20</w:t>
            </w:r>
            <w:r w:rsidRPr="00CB4145">
              <w:rPr>
                <w:rFonts w:asciiTheme="majorHAnsi" w:hAnsiTheme="majorHAnsi" w:cstheme="majorHAnsi"/>
                <w:b/>
              </w:rPr>
              <w:t>23</w:t>
            </w:r>
            <w:r w:rsidRPr="00CB4145">
              <w:rPr>
                <w:rFonts w:asciiTheme="majorHAnsi" w:hAnsiTheme="majorHAnsi" w:cstheme="majorHAnsi"/>
                <w:b/>
                <w:lang w:val="bg-BG"/>
              </w:rPr>
              <w:t xml:space="preserve"> г.,</w:t>
            </w:r>
            <w:r w:rsidRPr="00CB4145">
              <w:rPr>
                <w:rFonts w:asciiTheme="majorHAnsi" w:hAnsiTheme="majorHAnsi" w:cstheme="majorHAnsi"/>
                <w:b/>
                <w:bCs/>
                <w:caps/>
                <w:color w:val="990033"/>
                <w:lang w:val="ru-RU"/>
              </w:rPr>
              <w:t xml:space="preserve"> </w:t>
            </w:r>
            <w:proofErr w:type="spellStart"/>
            <w:r w:rsidRPr="00CB4145">
              <w:rPr>
                <w:rFonts w:asciiTheme="majorHAnsi" w:hAnsiTheme="majorHAnsi" w:cstheme="majorHAnsi"/>
                <w:b/>
                <w:bCs/>
                <w:lang w:val="ru-RU"/>
              </w:rPr>
              <w:t>представляващ</w:t>
            </w:r>
            <w:proofErr w:type="spellEnd"/>
            <w:r w:rsidRPr="00CB4145">
              <w:rPr>
                <w:rFonts w:asciiTheme="majorHAnsi" w:hAnsiTheme="majorHAnsi" w:cstheme="majorHAnsi"/>
                <w:b/>
                <w:bCs/>
                <w:lang w:val="ru-RU"/>
              </w:rPr>
              <w:t xml:space="preserve"> част от </w:t>
            </w:r>
            <w:proofErr w:type="spellStart"/>
            <w:r w:rsidRPr="00CB4145">
              <w:rPr>
                <w:rFonts w:asciiTheme="majorHAnsi" w:hAnsiTheme="majorHAnsi" w:cstheme="majorHAnsi"/>
                <w:b/>
                <w:bCs/>
                <w:lang w:val="ru-RU"/>
              </w:rPr>
              <w:t>Годишен</w:t>
            </w:r>
            <w:proofErr w:type="spellEnd"/>
            <w:r w:rsidRPr="00CB4145">
              <w:rPr>
                <w:rFonts w:asciiTheme="majorHAnsi" w:hAnsiTheme="majorHAnsi" w:cstheme="majorHAnsi"/>
                <w:b/>
                <w:bCs/>
                <w:lang w:val="ru-RU"/>
              </w:rPr>
              <w:t xml:space="preserve"> финансов отчет на </w:t>
            </w:r>
            <w:proofErr w:type="spellStart"/>
            <w:r w:rsidRPr="00CB4145">
              <w:rPr>
                <w:rFonts w:asciiTheme="majorHAnsi" w:hAnsiTheme="majorHAnsi" w:cstheme="majorHAnsi"/>
                <w:b/>
                <w:bCs/>
                <w:lang w:val="ru-RU"/>
              </w:rPr>
              <w:t>дружеството</w:t>
            </w:r>
            <w:proofErr w:type="spellEnd"/>
            <w:r w:rsidRPr="00CB4145">
              <w:rPr>
                <w:rFonts w:asciiTheme="majorHAnsi" w:hAnsiTheme="majorHAnsi" w:cstheme="majorHAnsi"/>
                <w:b/>
                <w:bCs/>
                <w:lang w:val="ru-RU"/>
              </w:rPr>
              <w:t xml:space="preserve"> за 202</w:t>
            </w:r>
            <w:r w:rsidRPr="00CB4145">
              <w:rPr>
                <w:rFonts w:asciiTheme="majorHAnsi" w:hAnsiTheme="majorHAnsi" w:cstheme="majorHAnsi"/>
                <w:b/>
                <w:bCs/>
              </w:rPr>
              <w:t>3</w:t>
            </w:r>
            <w:r w:rsidRPr="00CB4145">
              <w:rPr>
                <w:rFonts w:asciiTheme="majorHAnsi" w:hAnsiTheme="majorHAnsi" w:cstheme="majorHAnsi"/>
                <w:b/>
                <w:bCs/>
                <w:lang w:val="ru-RU"/>
              </w:rPr>
              <w:t xml:space="preserve"> г., </w:t>
            </w:r>
            <w:proofErr w:type="spellStart"/>
            <w:r w:rsidRPr="00CB4145">
              <w:rPr>
                <w:rFonts w:asciiTheme="majorHAnsi" w:hAnsiTheme="majorHAnsi" w:cstheme="majorHAnsi"/>
                <w:b/>
                <w:bCs/>
                <w:lang w:val="ru-RU"/>
              </w:rPr>
              <w:t>изготвен</w:t>
            </w:r>
            <w:proofErr w:type="spellEnd"/>
            <w:r w:rsidRPr="00CB4145">
              <w:rPr>
                <w:rFonts w:asciiTheme="majorHAnsi" w:hAnsiTheme="majorHAnsi" w:cstheme="majorHAnsi"/>
                <w:b/>
                <w:bCs/>
                <w:lang w:val="ru-RU"/>
              </w:rPr>
              <w:t xml:space="preserve"> в </w:t>
            </w:r>
            <w:proofErr w:type="spellStart"/>
            <w:r w:rsidRPr="00CB4145">
              <w:rPr>
                <w:rFonts w:asciiTheme="majorHAnsi" w:hAnsiTheme="majorHAnsi" w:cstheme="majorHAnsi"/>
                <w:b/>
                <w:bCs/>
                <w:lang w:val="ru-RU"/>
              </w:rPr>
              <w:t>съответствие</w:t>
            </w:r>
            <w:proofErr w:type="spellEnd"/>
            <w:r w:rsidRPr="00CB4145">
              <w:rPr>
                <w:rFonts w:asciiTheme="majorHAnsi" w:hAnsiTheme="majorHAnsi" w:cstheme="majorHAnsi"/>
                <w:b/>
                <w:bCs/>
                <w:lang w:val="ru-RU"/>
              </w:rPr>
              <w:t xml:space="preserve"> с </w:t>
            </w:r>
            <w:proofErr w:type="spellStart"/>
            <w:r w:rsidRPr="00CB4145">
              <w:rPr>
                <w:rFonts w:asciiTheme="majorHAnsi" w:hAnsiTheme="majorHAnsi" w:cstheme="majorHAnsi"/>
                <w:b/>
                <w:bCs/>
                <w:lang w:val="ru-RU"/>
              </w:rPr>
              <w:t>Делегиран</w:t>
            </w:r>
            <w:proofErr w:type="spellEnd"/>
            <w:r w:rsidRPr="00CB4145">
              <w:rPr>
                <w:rFonts w:asciiTheme="majorHAnsi" w:hAnsiTheme="majorHAnsi" w:cstheme="majorHAnsi"/>
                <w:b/>
                <w:bCs/>
                <w:lang w:val="ru-RU"/>
              </w:rPr>
              <w:t xml:space="preserve"> Регламент (ЕС) 2019/815</w:t>
            </w:r>
            <w:r w:rsidRPr="00CB4145">
              <w:rPr>
                <w:rFonts w:asciiTheme="majorHAnsi" w:hAnsiTheme="majorHAnsi" w:cstheme="majorHAnsi"/>
                <w:b/>
                <w:bCs/>
              </w:rPr>
              <w:t>.</w:t>
            </w:r>
          </w:p>
        </w:tc>
      </w:tr>
      <w:tr w:rsidR="00DE72E2" w:rsidRPr="00DE72E2" w14:paraId="41A4102F" w14:textId="77777777" w:rsidTr="00DF7298">
        <w:tc>
          <w:tcPr>
            <w:tcW w:w="5000" w:type="pct"/>
            <w:gridSpan w:val="2"/>
            <w:shd w:val="clear" w:color="auto" w:fill="auto"/>
          </w:tcPr>
          <w:p w14:paraId="560CBC63" w14:textId="4A21F66A" w:rsidR="00DE72E2" w:rsidRPr="00DE72E2" w:rsidRDefault="00DE72E2" w:rsidP="00DE72E2">
            <w:pPr>
              <w:spacing w:before="60" w:after="0" w:line="264" w:lineRule="auto"/>
              <w:jc w:val="both"/>
              <w:rPr>
                <w:rFonts w:ascii="Calibri" w:eastAsia="Cambria" w:hAnsi="Calibri" w:cs="Calibri"/>
                <w:lang w:val="bg-BG"/>
              </w:rPr>
            </w:pPr>
            <w:r w:rsidRPr="00CB4145">
              <w:rPr>
                <w:rStyle w:val="Char"/>
                <w:rFonts w:asciiTheme="majorHAnsi" w:eastAsiaTheme="minorHAnsi" w:hAnsiTheme="majorHAnsi" w:cstheme="majorHAnsi"/>
              </w:rPr>
              <w:t>Предложение за решение</w:t>
            </w:r>
            <w:r w:rsidRPr="00CB4145">
              <w:rPr>
                <w:rFonts w:asciiTheme="majorHAnsi" w:hAnsiTheme="majorHAnsi" w:cstheme="majorHAnsi"/>
                <w:lang w:val="bg-BG"/>
              </w:rPr>
              <w:t>: Общото събрание на акционерите приема Годишния доклад на Съвета на директорите за дейността на Дружеството през 20</w:t>
            </w:r>
            <w:r w:rsidRPr="00CB4145">
              <w:rPr>
                <w:rFonts w:asciiTheme="majorHAnsi" w:hAnsiTheme="majorHAnsi" w:cstheme="majorHAnsi"/>
              </w:rPr>
              <w:t>23</w:t>
            </w:r>
            <w:r w:rsidRPr="00CB4145">
              <w:rPr>
                <w:rFonts w:asciiTheme="majorHAnsi" w:hAnsiTheme="majorHAnsi" w:cstheme="majorHAnsi"/>
                <w:lang w:val="bg-BG"/>
              </w:rPr>
              <w:t xml:space="preserve"> г., </w:t>
            </w:r>
            <w:proofErr w:type="spellStart"/>
            <w:r w:rsidRPr="00CB4145">
              <w:rPr>
                <w:rFonts w:asciiTheme="majorHAnsi" w:hAnsiTheme="majorHAnsi" w:cstheme="majorHAnsi"/>
                <w:lang w:val="ru-RU"/>
              </w:rPr>
              <w:t>представляващ</w:t>
            </w:r>
            <w:proofErr w:type="spellEnd"/>
            <w:r w:rsidRPr="00CB4145">
              <w:rPr>
                <w:rFonts w:asciiTheme="majorHAnsi" w:hAnsiTheme="majorHAnsi" w:cstheme="majorHAnsi"/>
                <w:lang w:val="ru-RU"/>
              </w:rPr>
              <w:t xml:space="preserve"> част от </w:t>
            </w:r>
            <w:proofErr w:type="spellStart"/>
            <w:r w:rsidRPr="00CB4145">
              <w:rPr>
                <w:rFonts w:asciiTheme="majorHAnsi" w:hAnsiTheme="majorHAnsi" w:cstheme="majorHAnsi"/>
                <w:lang w:val="ru-RU"/>
              </w:rPr>
              <w:t>Годишен</w:t>
            </w:r>
            <w:proofErr w:type="spellEnd"/>
            <w:r w:rsidRPr="00CB4145">
              <w:rPr>
                <w:rFonts w:asciiTheme="majorHAnsi" w:hAnsiTheme="majorHAnsi" w:cstheme="majorHAnsi"/>
                <w:lang w:val="ru-RU"/>
              </w:rPr>
              <w:t xml:space="preserve"> финансов отчет на </w:t>
            </w:r>
            <w:proofErr w:type="spellStart"/>
            <w:r w:rsidRPr="00CB4145">
              <w:rPr>
                <w:rFonts w:asciiTheme="majorHAnsi" w:hAnsiTheme="majorHAnsi" w:cstheme="majorHAnsi"/>
                <w:lang w:val="ru-RU"/>
              </w:rPr>
              <w:t>Дружеството</w:t>
            </w:r>
            <w:proofErr w:type="spellEnd"/>
            <w:r w:rsidRPr="00CB4145">
              <w:rPr>
                <w:rFonts w:asciiTheme="majorHAnsi" w:hAnsiTheme="majorHAnsi" w:cstheme="majorHAnsi"/>
                <w:lang w:val="ru-RU"/>
              </w:rPr>
              <w:t xml:space="preserve"> за 202</w:t>
            </w:r>
            <w:r w:rsidRPr="00CB4145">
              <w:rPr>
                <w:rFonts w:asciiTheme="majorHAnsi" w:hAnsiTheme="majorHAnsi" w:cstheme="majorHAnsi"/>
              </w:rPr>
              <w:t>3</w:t>
            </w:r>
            <w:r w:rsidRPr="00CB4145">
              <w:rPr>
                <w:rFonts w:asciiTheme="majorHAnsi" w:hAnsiTheme="majorHAnsi" w:cstheme="majorHAnsi"/>
                <w:lang w:val="ru-RU"/>
              </w:rPr>
              <w:t xml:space="preserve"> г., </w:t>
            </w:r>
            <w:proofErr w:type="spellStart"/>
            <w:r w:rsidRPr="00CB4145">
              <w:rPr>
                <w:rFonts w:asciiTheme="majorHAnsi" w:hAnsiTheme="majorHAnsi" w:cstheme="majorHAnsi"/>
                <w:lang w:val="ru-RU"/>
              </w:rPr>
              <w:t>изготвен</w:t>
            </w:r>
            <w:proofErr w:type="spellEnd"/>
            <w:r w:rsidRPr="00CB4145">
              <w:rPr>
                <w:rFonts w:asciiTheme="majorHAnsi" w:hAnsiTheme="majorHAnsi" w:cstheme="majorHAnsi"/>
                <w:lang w:val="ru-RU"/>
              </w:rPr>
              <w:t xml:space="preserve"> в </w:t>
            </w:r>
            <w:proofErr w:type="spellStart"/>
            <w:r w:rsidRPr="00CB4145">
              <w:rPr>
                <w:rFonts w:asciiTheme="majorHAnsi" w:hAnsiTheme="majorHAnsi" w:cstheme="majorHAnsi"/>
                <w:lang w:val="ru-RU"/>
              </w:rPr>
              <w:t>съответствие</w:t>
            </w:r>
            <w:proofErr w:type="spellEnd"/>
            <w:r w:rsidRPr="00CB4145">
              <w:rPr>
                <w:rFonts w:asciiTheme="majorHAnsi" w:hAnsiTheme="majorHAnsi" w:cstheme="majorHAnsi"/>
                <w:lang w:val="ru-RU"/>
              </w:rPr>
              <w:t xml:space="preserve"> с </w:t>
            </w:r>
            <w:proofErr w:type="spellStart"/>
            <w:r w:rsidRPr="00CB4145">
              <w:rPr>
                <w:rFonts w:asciiTheme="majorHAnsi" w:hAnsiTheme="majorHAnsi" w:cstheme="majorHAnsi"/>
                <w:lang w:val="ru-RU"/>
              </w:rPr>
              <w:t>Делегиран</w:t>
            </w:r>
            <w:proofErr w:type="spellEnd"/>
            <w:r w:rsidRPr="00CB4145">
              <w:rPr>
                <w:rFonts w:asciiTheme="majorHAnsi" w:hAnsiTheme="majorHAnsi" w:cstheme="majorHAnsi"/>
                <w:lang w:val="ru-RU"/>
              </w:rPr>
              <w:t xml:space="preserve"> Регламент (ЕС) 2019/815</w:t>
            </w:r>
            <w:r w:rsidRPr="00CB4145">
              <w:rPr>
                <w:rFonts w:asciiTheme="majorHAnsi" w:hAnsiTheme="majorHAnsi" w:cstheme="majorHAnsi"/>
              </w:rPr>
              <w:t>.</w:t>
            </w:r>
          </w:p>
        </w:tc>
      </w:tr>
      <w:tr w:rsidR="00DE72E2" w:rsidRPr="00DE72E2" w14:paraId="6EF94DC6" w14:textId="77777777" w:rsidTr="00DF7298">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14:paraId="4E0DBC55" w14:textId="77777777" w:rsidR="00DE72E2" w:rsidRPr="00DE72E2" w:rsidRDefault="00DE72E2" w:rsidP="00DE72E2">
            <w:pPr>
              <w:spacing w:before="120" w:after="0" w:line="264" w:lineRule="auto"/>
              <w:jc w:val="both"/>
              <w:rPr>
                <w:rFonts w:ascii="Calibri" w:eastAsia="Calibri" w:hAnsi="Calibri" w:cs="Calibri"/>
                <w:b/>
                <w:bCs/>
                <w:lang w:val="ru-RU"/>
              </w:rPr>
            </w:pPr>
            <w:bookmarkStart w:id="6" w:name="_Hlk96692526"/>
            <w:r w:rsidRPr="00DE72E2">
              <w:rPr>
                <w:rFonts w:ascii="Calibri" w:eastAsia="Calibri" w:hAnsi="Calibri" w:cs="Calibri"/>
                <w:b/>
                <w:bCs/>
                <w:lang w:val="ru-RU"/>
              </w:rPr>
              <w:t xml:space="preserve">Начин на </w:t>
            </w:r>
            <w:proofErr w:type="spellStart"/>
            <w:r w:rsidRPr="00DE72E2">
              <w:rPr>
                <w:rFonts w:ascii="Calibri" w:eastAsia="Calibri" w:hAnsi="Calibri" w:cs="Calibri"/>
                <w:b/>
                <w:bCs/>
                <w:lang w:val="ru-RU"/>
              </w:rPr>
              <w:t>гласуване</w:t>
            </w:r>
            <w:proofErr w:type="spellEnd"/>
            <w:r w:rsidRPr="00DE72E2">
              <w:rPr>
                <w:rFonts w:ascii="Calibri" w:eastAsia="Calibri" w:hAnsi="Calibri" w:cs="Calibri"/>
                <w:b/>
                <w:bCs/>
                <w:lang w:val="ru-RU"/>
              </w:rPr>
              <w:t xml:space="preserve">: </w:t>
            </w:r>
            <w:bookmarkStart w:id="7" w:name="_Hlk165312210"/>
            <w:permStart w:id="917645195" w:edGrp="everyone"/>
            <w:r w:rsidRPr="00DE72E2">
              <w:rPr>
                <w:rFonts w:ascii="Calibri" w:eastAsia="Calibri" w:hAnsi="Calibri" w:cs="Calibri"/>
                <w:b/>
                <w:bCs/>
                <w:lang w:val="ru-RU"/>
              </w:rPr>
              <w:t>…</w:t>
            </w:r>
            <w:proofErr w:type="gramStart"/>
            <w:r w:rsidRPr="00DE72E2">
              <w:rPr>
                <w:rFonts w:ascii="Calibri" w:eastAsia="Calibri" w:hAnsi="Calibri" w:cs="Calibri"/>
                <w:b/>
                <w:bCs/>
                <w:lang w:val="ru-RU"/>
              </w:rPr>
              <w:t>…….</w:t>
            </w:r>
            <w:proofErr w:type="gramEnd"/>
            <w:r w:rsidRPr="00DE72E2">
              <w:rPr>
                <w:rFonts w:ascii="Calibri" w:eastAsia="Calibri" w:hAnsi="Calibri" w:cs="Calibri"/>
                <w:b/>
                <w:bCs/>
                <w:lang w:val="ru-RU"/>
              </w:rPr>
              <w:t>.……</w:t>
            </w:r>
            <w:bookmarkEnd w:id="7"/>
            <w:permEnd w:id="917645195"/>
          </w:p>
          <w:p w14:paraId="7FFED9DF" w14:textId="77777777" w:rsidR="00DE72E2" w:rsidRPr="00DE72E2" w:rsidRDefault="00DE72E2" w:rsidP="00DE72E2">
            <w:pPr>
              <w:spacing w:before="120" w:after="0" w:line="264" w:lineRule="auto"/>
              <w:jc w:val="both"/>
              <w:rPr>
                <w:rFonts w:ascii="Calibri" w:eastAsia="Calibri" w:hAnsi="Calibri" w:cs="Calibri"/>
                <w:b/>
                <w:bCs/>
                <w:lang w:val="ru-RU"/>
              </w:rPr>
            </w:pPr>
            <w:r w:rsidRPr="00DE72E2">
              <w:rPr>
                <w:rFonts w:ascii="Calibri" w:eastAsia="Calibri" w:hAnsi="Calibri" w:cs="Calibri"/>
                <w:b/>
                <w:bCs/>
                <w:lang w:val="ru-RU"/>
              </w:rPr>
              <w:t xml:space="preserve">(„за“, „против“, </w:t>
            </w:r>
            <w:r w:rsidRPr="00DE72E2">
              <w:rPr>
                <w:rFonts w:ascii="Calibri" w:eastAsia="Calibri" w:hAnsi="Calibri" w:cs="Calibri"/>
                <w:b/>
                <w:bCs/>
                <w:lang w:val="bg-BG"/>
              </w:rPr>
              <w:t>„</w:t>
            </w:r>
            <w:proofErr w:type="spellStart"/>
            <w:r w:rsidRPr="00DE72E2">
              <w:rPr>
                <w:rFonts w:ascii="Calibri" w:eastAsia="Calibri" w:hAnsi="Calibri" w:cs="Calibri"/>
                <w:b/>
                <w:bCs/>
                <w:lang w:val="ru-RU"/>
              </w:rPr>
              <w:t>въздържал</w:t>
            </w:r>
            <w:proofErr w:type="spellEnd"/>
            <w:r w:rsidRPr="00DE72E2">
              <w:rPr>
                <w:rFonts w:ascii="Calibri" w:eastAsia="Calibri" w:hAnsi="Calibri" w:cs="Calibri"/>
                <w:b/>
                <w:bCs/>
                <w:lang w:val="ru-RU"/>
              </w:rPr>
              <w:t xml:space="preserve"> се“)</w:t>
            </w:r>
          </w:p>
        </w:tc>
      </w:tr>
      <w:tr w:rsidR="00DE72E2" w:rsidRPr="00DE72E2" w14:paraId="6FC27157" w14:textId="77777777" w:rsidTr="00DF7298">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14:paraId="6D29983E" w14:textId="77777777" w:rsidR="00DE72E2" w:rsidRPr="00DE72E2" w:rsidRDefault="00DE72E2" w:rsidP="00DE72E2">
            <w:pPr>
              <w:spacing w:before="120" w:after="0" w:line="264" w:lineRule="auto"/>
              <w:jc w:val="both"/>
              <w:rPr>
                <w:rFonts w:ascii="Calibri" w:eastAsia="Cambria" w:hAnsi="Calibri" w:cs="Calibri"/>
                <w:b/>
                <w:bCs/>
                <w:lang w:val="bg-BG"/>
              </w:rPr>
            </w:pPr>
          </w:p>
        </w:tc>
      </w:tr>
      <w:bookmarkEnd w:id="6"/>
      <w:tr w:rsidR="00DE72E2" w:rsidRPr="00DE72E2" w14:paraId="6B096C39" w14:textId="77777777" w:rsidTr="00DF7298">
        <w:tc>
          <w:tcPr>
            <w:tcW w:w="5000" w:type="pct"/>
            <w:gridSpan w:val="2"/>
            <w:shd w:val="clear" w:color="auto" w:fill="auto"/>
          </w:tcPr>
          <w:p w14:paraId="11830953" w14:textId="7D52ACDB" w:rsidR="00DE72E2" w:rsidRPr="00DE72E2" w:rsidRDefault="00DE72E2" w:rsidP="00DE72E2">
            <w:pPr>
              <w:spacing w:before="120" w:after="0" w:line="264" w:lineRule="auto"/>
              <w:jc w:val="both"/>
              <w:rPr>
                <w:rFonts w:ascii="Calibri" w:eastAsia="Cambria" w:hAnsi="Calibri" w:cs="Calibri"/>
                <w:b/>
                <w:bCs/>
                <w:lang w:val="bg-BG"/>
              </w:rPr>
            </w:pPr>
            <w:r w:rsidRPr="00CB4145">
              <w:rPr>
                <w:rFonts w:asciiTheme="majorHAnsi" w:hAnsiTheme="majorHAnsi" w:cstheme="majorHAnsi"/>
                <w:b/>
                <w:lang w:val="bg-BG"/>
              </w:rPr>
              <w:lastRenderedPageBreak/>
              <w:t>Точка 2. Приемане на Годишния консолидиран доклад на Съвета на директорите за дейността на Дружеството през 202</w:t>
            </w:r>
            <w:r w:rsidRPr="00CB4145">
              <w:rPr>
                <w:rFonts w:asciiTheme="majorHAnsi" w:hAnsiTheme="majorHAnsi" w:cstheme="majorHAnsi"/>
                <w:b/>
              </w:rPr>
              <w:t>3</w:t>
            </w:r>
            <w:r w:rsidRPr="00CB4145">
              <w:rPr>
                <w:rFonts w:asciiTheme="majorHAnsi" w:hAnsiTheme="majorHAnsi" w:cstheme="majorHAnsi"/>
                <w:b/>
                <w:lang w:val="bg-BG"/>
              </w:rPr>
              <w:t xml:space="preserve"> г., </w:t>
            </w:r>
            <w:proofErr w:type="spellStart"/>
            <w:r w:rsidRPr="00CB4145">
              <w:rPr>
                <w:rFonts w:asciiTheme="majorHAnsi" w:hAnsiTheme="majorHAnsi" w:cstheme="majorHAnsi"/>
                <w:b/>
                <w:lang w:val="ru-RU"/>
              </w:rPr>
              <w:t>представляващ</w:t>
            </w:r>
            <w:proofErr w:type="spellEnd"/>
            <w:r w:rsidRPr="00CB4145">
              <w:rPr>
                <w:rFonts w:asciiTheme="majorHAnsi" w:hAnsiTheme="majorHAnsi" w:cstheme="majorHAnsi"/>
                <w:b/>
                <w:lang w:val="ru-RU"/>
              </w:rPr>
              <w:t xml:space="preserve"> част от </w:t>
            </w:r>
            <w:proofErr w:type="spellStart"/>
            <w:r w:rsidRPr="00CB4145">
              <w:rPr>
                <w:rFonts w:asciiTheme="majorHAnsi" w:hAnsiTheme="majorHAnsi" w:cstheme="majorHAnsi"/>
                <w:b/>
                <w:lang w:val="ru-RU"/>
              </w:rPr>
              <w:t>Годишн</w:t>
            </w:r>
            <w:r w:rsidRPr="00CB4145">
              <w:rPr>
                <w:rFonts w:asciiTheme="majorHAnsi" w:hAnsiTheme="majorHAnsi" w:cstheme="majorHAnsi"/>
                <w:b/>
                <w:lang w:val="bg-BG"/>
              </w:rPr>
              <w:t>ия</w:t>
            </w:r>
            <w:proofErr w:type="spellEnd"/>
            <w:r w:rsidRPr="00CB4145">
              <w:rPr>
                <w:rFonts w:asciiTheme="majorHAnsi" w:hAnsiTheme="majorHAnsi" w:cstheme="majorHAnsi"/>
                <w:b/>
                <w:lang w:val="ru-RU"/>
              </w:rPr>
              <w:t xml:space="preserve"> </w:t>
            </w:r>
            <w:proofErr w:type="spellStart"/>
            <w:r w:rsidRPr="00CB4145">
              <w:rPr>
                <w:rFonts w:asciiTheme="majorHAnsi" w:hAnsiTheme="majorHAnsi" w:cstheme="majorHAnsi"/>
                <w:b/>
                <w:lang w:val="ru-RU"/>
              </w:rPr>
              <w:t>консолидиран</w:t>
            </w:r>
            <w:proofErr w:type="spellEnd"/>
            <w:r w:rsidRPr="00CB4145">
              <w:rPr>
                <w:rFonts w:asciiTheme="majorHAnsi" w:hAnsiTheme="majorHAnsi" w:cstheme="majorHAnsi"/>
                <w:b/>
                <w:lang w:val="ru-RU"/>
              </w:rPr>
              <w:t xml:space="preserve"> финансов отчет на </w:t>
            </w:r>
            <w:proofErr w:type="spellStart"/>
            <w:r w:rsidRPr="00CB4145">
              <w:rPr>
                <w:rFonts w:asciiTheme="majorHAnsi" w:hAnsiTheme="majorHAnsi" w:cstheme="majorHAnsi"/>
                <w:b/>
                <w:lang w:val="ru-RU"/>
              </w:rPr>
              <w:t>Дружеството</w:t>
            </w:r>
            <w:proofErr w:type="spellEnd"/>
            <w:r w:rsidRPr="00CB4145">
              <w:rPr>
                <w:rFonts w:asciiTheme="majorHAnsi" w:hAnsiTheme="majorHAnsi" w:cstheme="majorHAnsi"/>
                <w:b/>
                <w:lang w:val="ru-RU"/>
              </w:rPr>
              <w:t xml:space="preserve"> за 202</w:t>
            </w:r>
            <w:r w:rsidRPr="00CB4145">
              <w:rPr>
                <w:rFonts w:asciiTheme="majorHAnsi" w:hAnsiTheme="majorHAnsi" w:cstheme="majorHAnsi"/>
                <w:b/>
              </w:rPr>
              <w:t>3 </w:t>
            </w:r>
            <w:r w:rsidRPr="00CB4145">
              <w:rPr>
                <w:rFonts w:asciiTheme="majorHAnsi" w:hAnsiTheme="majorHAnsi" w:cstheme="majorHAnsi"/>
                <w:b/>
                <w:lang w:val="ru-RU"/>
              </w:rPr>
              <w:t xml:space="preserve">г., </w:t>
            </w:r>
            <w:proofErr w:type="spellStart"/>
            <w:r w:rsidRPr="00CB4145">
              <w:rPr>
                <w:rFonts w:asciiTheme="majorHAnsi" w:hAnsiTheme="majorHAnsi" w:cstheme="majorHAnsi"/>
                <w:b/>
                <w:lang w:val="ru-RU"/>
              </w:rPr>
              <w:t>изготвен</w:t>
            </w:r>
            <w:proofErr w:type="spellEnd"/>
            <w:r w:rsidRPr="00CB4145">
              <w:rPr>
                <w:rFonts w:asciiTheme="majorHAnsi" w:hAnsiTheme="majorHAnsi" w:cstheme="majorHAnsi"/>
                <w:b/>
                <w:lang w:val="ru-RU"/>
              </w:rPr>
              <w:t xml:space="preserve"> в </w:t>
            </w:r>
            <w:proofErr w:type="spellStart"/>
            <w:r w:rsidRPr="00CB4145">
              <w:rPr>
                <w:rFonts w:asciiTheme="majorHAnsi" w:hAnsiTheme="majorHAnsi" w:cstheme="majorHAnsi"/>
                <w:b/>
                <w:lang w:val="ru-RU"/>
              </w:rPr>
              <w:t>съответствие</w:t>
            </w:r>
            <w:proofErr w:type="spellEnd"/>
            <w:r w:rsidRPr="00CB4145">
              <w:rPr>
                <w:rFonts w:asciiTheme="majorHAnsi" w:hAnsiTheme="majorHAnsi" w:cstheme="majorHAnsi"/>
                <w:b/>
                <w:lang w:val="ru-RU"/>
              </w:rPr>
              <w:t xml:space="preserve"> с </w:t>
            </w:r>
            <w:proofErr w:type="spellStart"/>
            <w:r w:rsidRPr="00CB4145">
              <w:rPr>
                <w:rFonts w:asciiTheme="majorHAnsi" w:hAnsiTheme="majorHAnsi" w:cstheme="majorHAnsi"/>
                <w:b/>
                <w:lang w:val="ru-RU"/>
              </w:rPr>
              <w:t>Делегиран</w:t>
            </w:r>
            <w:proofErr w:type="spellEnd"/>
            <w:r w:rsidRPr="00CB4145">
              <w:rPr>
                <w:rFonts w:asciiTheme="majorHAnsi" w:hAnsiTheme="majorHAnsi" w:cstheme="majorHAnsi"/>
                <w:b/>
                <w:lang w:val="ru-RU"/>
              </w:rPr>
              <w:t xml:space="preserve"> Регламент (ЕС) 2019/815</w:t>
            </w:r>
            <w:r w:rsidRPr="00CB4145">
              <w:rPr>
                <w:rFonts w:asciiTheme="majorHAnsi" w:hAnsiTheme="majorHAnsi" w:cstheme="majorHAnsi"/>
                <w:b/>
              </w:rPr>
              <w:t>.</w:t>
            </w:r>
          </w:p>
        </w:tc>
      </w:tr>
      <w:tr w:rsidR="00DE72E2" w:rsidRPr="00DE72E2" w14:paraId="34C96B30" w14:textId="77777777" w:rsidTr="00DF7298">
        <w:tc>
          <w:tcPr>
            <w:tcW w:w="5000" w:type="pct"/>
            <w:gridSpan w:val="2"/>
            <w:shd w:val="clear" w:color="auto" w:fill="auto"/>
          </w:tcPr>
          <w:p w14:paraId="6389B3F3" w14:textId="0BF0759F" w:rsidR="00DE72E2" w:rsidRPr="00DE72E2" w:rsidRDefault="00DE72E2" w:rsidP="00DE72E2">
            <w:pPr>
              <w:spacing w:before="120" w:after="0" w:line="264" w:lineRule="auto"/>
              <w:jc w:val="both"/>
              <w:rPr>
                <w:rFonts w:ascii="Calibri" w:eastAsia="Cambria" w:hAnsi="Calibri" w:cs="Calibri"/>
                <w:lang w:val="bg-BG"/>
              </w:rPr>
            </w:pPr>
            <w:r w:rsidRPr="00CB4145">
              <w:rPr>
                <w:rFonts w:asciiTheme="majorHAnsi" w:hAnsiTheme="majorHAnsi" w:cstheme="majorHAnsi"/>
                <w:b/>
                <w:u w:val="single"/>
                <w:lang w:val="bg-BG"/>
              </w:rPr>
              <w:t>Предложение за решение</w:t>
            </w:r>
            <w:r w:rsidRPr="00CB4145">
              <w:rPr>
                <w:rFonts w:asciiTheme="majorHAnsi" w:hAnsiTheme="majorHAnsi" w:cstheme="majorHAnsi"/>
                <w:lang w:val="bg-BG"/>
              </w:rPr>
              <w:t xml:space="preserve">: </w:t>
            </w:r>
            <w:proofErr w:type="spellStart"/>
            <w:r w:rsidRPr="00CB4145">
              <w:rPr>
                <w:rFonts w:asciiTheme="majorHAnsi" w:hAnsiTheme="majorHAnsi" w:cstheme="majorHAnsi"/>
                <w:lang w:val="ru-RU"/>
              </w:rPr>
              <w:t>Общото</w:t>
            </w:r>
            <w:proofErr w:type="spellEnd"/>
            <w:r w:rsidRPr="00CB4145">
              <w:rPr>
                <w:rFonts w:asciiTheme="majorHAnsi" w:hAnsiTheme="majorHAnsi" w:cstheme="majorHAnsi"/>
                <w:lang w:val="ru-RU"/>
              </w:rPr>
              <w:t xml:space="preserve"> </w:t>
            </w:r>
            <w:proofErr w:type="spellStart"/>
            <w:r w:rsidRPr="00CB4145">
              <w:rPr>
                <w:rFonts w:asciiTheme="majorHAnsi" w:hAnsiTheme="majorHAnsi" w:cstheme="majorHAnsi"/>
                <w:lang w:val="ru-RU"/>
              </w:rPr>
              <w:t>събрание</w:t>
            </w:r>
            <w:proofErr w:type="spellEnd"/>
            <w:r w:rsidRPr="00CB4145">
              <w:rPr>
                <w:rFonts w:asciiTheme="majorHAnsi" w:hAnsiTheme="majorHAnsi" w:cstheme="majorHAnsi"/>
                <w:lang w:val="ru-RU"/>
              </w:rPr>
              <w:t xml:space="preserve"> на </w:t>
            </w:r>
            <w:proofErr w:type="spellStart"/>
            <w:r w:rsidRPr="00CB4145">
              <w:rPr>
                <w:rFonts w:asciiTheme="majorHAnsi" w:hAnsiTheme="majorHAnsi" w:cstheme="majorHAnsi"/>
                <w:lang w:val="ru-RU"/>
              </w:rPr>
              <w:t>акционерите</w:t>
            </w:r>
            <w:proofErr w:type="spellEnd"/>
            <w:r w:rsidRPr="00CB4145">
              <w:rPr>
                <w:rFonts w:asciiTheme="majorHAnsi" w:hAnsiTheme="majorHAnsi" w:cstheme="majorHAnsi"/>
                <w:lang w:val="ru-RU"/>
              </w:rPr>
              <w:t xml:space="preserve"> приема </w:t>
            </w:r>
            <w:proofErr w:type="spellStart"/>
            <w:r w:rsidRPr="00CB4145">
              <w:rPr>
                <w:rFonts w:asciiTheme="majorHAnsi" w:hAnsiTheme="majorHAnsi" w:cstheme="majorHAnsi"/>
                <w:lang w:val="ru-RU"/>
              </w:rPr>
              <w:t>Годишния</w:t>
            </w:r>
            <w:proofErr w:type="spellEnd"/>
            <w:r w:rsidRPr="00CB4145">
              <w:rPr>
                <w:rFonts w:asciiTheme="majorHAnsi" w:hAnsiTheme="majorHAnsi" w:cstheme="majorHAnsi"/>
                <w:lang w:val="ru-RU"/>
              </w:rPr>
              <w:t xml:space="preserve"> </w:t>
            </w:r>
            <w:proofErr w:type="spellStart"/>
            <w:r w:rsidRPr="00CB4145">
              <w:rPr>
                <w:rFonts w:asciiTheme="majorHAnsi" w:hAnsiTheme="majorHAnsi" w:cstheme="majorHAnsi"/>
                <w:lang w:val="ru-RU"/>
              </w:rPr>
              <w:t>консолидиран</w:t>
            </w:r>
            <w:proofErr w:type="spellEnd"/>
            <w:r w:rsidRPr="00CB4145">
              <w:rPr>
                <w:rFonts w:asciiTheme="majorHAnsi" w:hAnsiTheme="majorHAnsi" w:cstheme="majorHAnsi"/>
                <w:lang w:val="ru-RU"/>
              </w:rPr>
              <w:t xml:space="preserve"> доклад на </w:t>
            </w:r>
            <w:proofErr w:type="spellStart"/>
            <w:r w:rsidRPr="00CB4145">
              <w:rPr>
                <w:rFonts w:asciiTheme="majorHAnsi" w:hAnsiTheme="majorHAnsi" w:cstheme="majorHAnsi"/>
                <w:lang w:val="ru-RU"/>
              </w:rPr>
              <w:t>Съвета</w:t>
            </w:r>
            <w:proofErr w:type="spellEnd"/>
            <w:r w:rsidRPr="00CB4145">
              <w:rPr>
                <w:rFonts w:asciiTheme="majorHAnsi" w:hAnsiTheme="majorHAnsi" w:cstheme="majorHAnsi"/>
                <w:lang w:val="ru-RU"/>
              </w:rPr>
              <w:t xml:space="preserve"> на </w:t>
            </w:r>
            <w:proofErr w:type="spellStart"/>
            <w:r w:rsidRPr="00CB4145">
              <w:rPr>
                <w:rFonts w:asciiTheme="majorHAnsi" w:hAnsiTheme="majorHAnsi" w:cstheme="majorHAnsi"/>
                <w:lang w:val="ru-RU"/>
              </w:rPr>
              <w:t>директорите</w:t>
            </w:r>
            <w:proofErr w:type="spellEnd"/>
            <w:r w:rsidRPr="00CB4145">
              <w:rPr>
                <w:rFonts w:asciiTheme="majorHAnsi" w:hAnsiTheme="majorHAnsi" w:cstheme="majorHAnsi"/>
                <w:lang w:val="ru-RU"/>
              </w:rPr>
              <w:t xml:space="preserve"> за </w:t>
            </w:r>
            <w:proofErr w:type="spellStart"/>
            <w:r w:rsidRPr="00CB4145">
              <w:rPr>
                <w:rFonts w:asciiTheme="majorHAnsi" w:hAnsiTheme="majorHAnsi" w:cstheme="majorHAnsi"/>
                <w:lang w:val="ru-RU"/>
              </w:rPr>
              <w:t>дейността</w:t>
            </w:r>
            <w:proofErr w:type="spellEnd"/>
            <w:r w:rsidRPr="00CB4145">
              <w:rPr>
                <w:rFonts w:asciiTheme="majorHAnsi" w:hAnsiTheme="majorHAnsi" w:cstheme="majorHAnsi"/>
                <w:lang w:val="ru-RU"/>
              </w:rPr>
              <w:t xml:space="preserve"> на </w:t>
            </w:r>
            <w:proofErr w:type="spellStart"/>
            <w:r w:rsidRPr="00CB4145">
              <w:rPr>
                <w:rFonts w:asciiTheme="majorHAnsi" w:hAnsiTheme="majorHAnsi" w:cstheme="majorHAnsi"/>
                <w:lang w:val="ru-RU"/>
              </w:rPr>
              <w:t>Дружеството</w:t>
            </w:r>
            <w:proofErr w:type="spellEnd"/>
            <w:r w:rsidRPr="00CB4145">
              <w:rPr>
                <w:rFonts w:asciiTheme="majorHAnsi" w:hAnsiTheme="majorHAnsi" w:cstheme="majorHAnsi"/>
                <w:lang w:val="ru-RU"/>
              </w:rPr>
              <w:t xml:space="preserve"> </w:t>
            </w:r>
            <w:proofErr w:type="spellStart"/>
            <w:r w:rsidRPr="00CB4145">
              <w:rPr>
                <w:rFonts w:asciiTheme="majorHAnsi" w:hAnsiTheme="majorHAnsi" w:cstheme="majorHAnsi"/>
                <w:lang w:val="ru-RU"/>
              </w:rPr>
              <w:t>през</w:t>
            </w:r>
            <w:proofErr w:type="spellEnd"/>
            <w:r w:rsidRPr="00CB4145">
              <w:rPr>
                <w:rFonts w:asciiTheme="majorHAnsi" w:hAnsiTheme="majorHAnsi" w:cstheme="majorHAnsi"/>
                <w:lang w:val="ru-RU"/>
              </w:rPr>
              <w:t xml:space="preserve"> 202</w:t>
            </w:r>
            <w:r w:rsidRPr="00CB4145">
              <w:rPr>
                <w:rFonts w:asciiTheme="majorHAnsi" w:hAnsiTheme="majorHAnsi" w:cstheme="majorHAnsi"/>
              </w:rPr>
              <w:t>3</w:t>
            </w:r>
            <w:r w:rsidRPr="00CB4145">
              <w:rPr>
                <w:rFonts w:asciiTheme="majorHAnsi" w:hAnsiTheme="majorHAnsi" w:cstheme="majorHAnsi"/>
                <w:lang w:val="ru-RU"/>
              </w:rPr>
              <w:t xml:space="preserve"> г., </w:t>
            </w:r>
            <w:proofErr w:type="spellStart"/>
            <w:r w:rsidRPr="00CB4145">
              <w:rPr>
                <w:rFonts w:asciiTheme="majorHAnsi" w:hAnsiTheme="majorHAnsi" w:cstheme="majorHAnsi"/>
                <w:lang w:val="ru-RU"/>
              </w:rPr>
              <w:t>представляващ</w:t>
            </w:r>
            <w:proofErr w:type="spellEnd"/>
            <w:r w:rsidRPr="00CB4145">
              <w:rPr>
                <w:rFonts w:asciiTheme="majorHAnsi" w:hAnsiTheme="majorHAnsi" w:cstheme="majorHAnsi"/>
                <w:lang w:val="ru-RU"/>
              </w:rPr>
              <w:t xml:space="preserve"> част от </w:t>
            </w:r>
            <w:proofErr w:type="spellStart"/>
            <w:r w:rsidRPr="00CB4145">
              <w:rPr>
                <w:rFonts w:asciiTheme="majorHAnsi" w:hAnsiTheme="majorHAnsi" w:cstheme="majorHAnsi"/>
                <w:bCs/>
                <w:lang w:val="ru-RU"/>
              </w:rPr>
              <w:t>Годишн</w:t>
            </w:r>
            <w:r w:rsidRPr="00CB4145">
              <w:rPr>
                <w:rFonts w:asciiTheme="majorHAnsi" w:hAnsiTheme="majorHAnsi" w:cstheme="majorHAnsi"/>
                <w:bCs/>
                <w:lang w:val="bg-BG"/>
              </w:rPr>
              <w:t>ия</w:t>
            </w:r>
            <w:proofErr w:type="spellEnd"/>
            <w:r w:rsidRPr="00CB4145">
              <w:rPr>
                <w:rFonts w:asciiTheme="majorHAnsi" w:hAnsiTheme="majorHAnsi" w:cstheme="majorHAnsi"/>
                <w:bCs/>
                <w:lang w:val="ru-RU"/>
              </w:rPr>
              <w:t xml:space="preserve"> </w:t>
            </w:r>
            <w:proofErr w:type="spellStart"/>
            <w:r w:rsidRPr="00CB4145">
              <w:rPr>
                <w:rFonts w:asciiTheme="majorHAnsi" w:hAnsiTheme="majorHAnsi" w:cstheme="majorHAnsi"/>
                <w:lang w:val="ru-RU"/>
              </w:rPr>
              <w:t>консолидиран</w:t>
            </w:r>
            <w:proofErr w:type="spellEnd"/>
            <w:r w:rsidRPr="00CB4145">
              <w:rPr>
                <w:rFonts w:asciiTheme="majorHAnsi" w:hAnsiTheme="majorHAnsi" w:cstheme="majorHAnsi"/>
                <w:lang w:val="ru-RU"/>
              </w:rPr>
              <w:t xml:space="preserve"> финансов отчет на </w:t>
            </w:r>
            <w:proofErr w:type="spellStart"/>
            <w:r w:rsidRPr="00CB4145">
              <w:rPr>
                <w:rFonts w:asciiTheme="majorHAnsi" w:hAnsiTheme="majorHAnsi" w:cstheme="majorHAnsi"/>
                <w:lang w:val="ru-RU"/>
              </w:rPr>
              <w:t>Дружеството</w:t>
            </w:r>
            <w:proofErr w:type="spellEnd"/>
            <w:r w:rsidRPr="00CB4145">
              <w:rPr>
                <w:rFonts w:asciiTheme="majorHAnsi" w:hAnsiTheme="majorHAnsi" w:cstheme="majorHAnsi"/>
                <w:lang w:val="ru-RU"/>
              </w:rPr>
              <w:t xml:space="preserve"> за 202</w:t>
            </w:r>
            <w:r w:rsidRPr="00CB4145">
              <w:rPr>
                <w:rFonts w:asciiTheme="majorHAnsi" w:hAnsiTheme="majorHAnsi" w:cstheme="majorHAnsi"/>
              </w:rPr>
              <w:t>3 </w:t>
            </w:r>
            <w:r w:rsidRPr="00CB4145">
              <w:rPr>
                <w:rFonts w:asciiTheme="majorHAnsi" w:hAnsiTheme="majorHAnsi" w:cstheme="majorHAnsi"/>
                <w:lang w:val="ru-RU"/>
              </w:rPr>
              <w:t xml:space="preserve">г., </w:t>
            </w:r>
            <w:proofErr w:type="spellStart"/>
            <w:r w:rsidRPr="00CB4145">
              <w:rPr>
                <w:rFonts w:asciiTheme="majorHAnsi" w:hAnsiTheme="majorHAnsi" w:cstheme="majorHAnsi"/>
                <w:lang w:val="ru-RU"/>
              </w:rPr>
              <w:t>изготвен</w:t>
            </w:r>
            <w:proofErr w:type="spellEnd"/>
            <w:r w:rsidRPr="00CB4145">
              <w:rPr>
                <w:rFonts w:asciiTheme="majorHAnsi" w:hAnsiTheme="majorHAnsi" w:cstheme="majorHAnsi"/>
                <w:lang w:val="ru-RU"/>
              </w:rPr>
              <w:t xml:space="preserve"> в </w:t>
            </w:r>
            <w:proofErr w:type="spellStart"/>
            <w:r w:rsidRPr="00CB4145">
              <w:rPr>
                <w:rFonts w:asciiTheme="majorHAnsi" w:hAnsiTheme="majorHAnsi" w:cstheme="majorHAnsi"/>
                <w:lang w:val="ru-RU"/>
              </w:rPr>
              <w:t>съответствие</w:t>
            </w:r>
            <w:proofErr w:type="spellEnd"/>
            <w:r w:rsidRPr="00CB4145">
              <w:rPr>
                <w:rFonts w:asciiTheme="majorHAnsi" w:hAnsiTheme="majorHAnsi" w:cstheme="majorHAnsi"/>
                <w:lang w:val="ru-RU"/>
              </w:rPr>
              <w:t xml:space="preserve"> с </w:t>
            </w:r>
            <w:proofErr w:type="spellStart"/>
            <w:r w:rsidRPr="00CB4145">
              <w:rPr>
                <w:rFonts w:asciiTheme="majorHAnsi" w:hAnsiTheme="majorHAnsi" w:cstheme="majorHAnsi"/>
                <w:lang w:val="ru-RU"/>
              </w:rPr>
              <w:t>Делегиран</w:t>
            </w:r>
            <w:proofErr w:type="spellEnd"/>
            <w:r w:rsidRPr="00CB4145">
              <w:rPr>
                <w:rFonts w:asciiTheme="majorHAnsi" w:hAnsiTheme="majorHAnsi" w:cstheme="majorHAnsi"/>
                <w:lang w:val="ru-RU"/>
              </w:rPr>
              <w:t xml:space="preserve"> Регламент (ЕС) 2019/815</w:t>
            </w:r>
            <w:r w:rsidRPr="00CB4145">
              <w:rPr>
                <w:rFonts w:asciiTheme="majorHAnsi" w:hAnsiTheme="majorHAnsi" w:cstheme="majorHAnsi"/>
              </w:rPr>
              <w:t>.</w:t>
            </w:r>
          </w:p>
        </w:tc>
      </w:tr>
      <w:tr w:rsidR="00DE72E2" w:rsidRPr="00DE72E2" w14:paraId="761B39F8" w14:textId="77777777" w:rsidTr="00DF7298">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14:paraId="2E21D838" w14:textId="5D5FE8BF" w:rsidR="00DE72E2" w:rsidRPr="00DE72E2" w:rsidRDefault="00DE72E2" w:rsidP="00DE72E2">
            <w:pPr>
              <w:spacing w:before="120" w:after="0" w:line="264" w:lineRule="auto"/>
              <w:jc w:val="both"/>
              <w:rPr>
                <w:rFonts w:ascii="Calibri" w:eastAsia="Calibri" w:hAnsi="Calibri" w:cs="Calibri"/>
                <w:b/>
                <w:bCs/>
                <w:lang w:val="ru-RU"/>
              </w:rPr>
            </w:pPr>
            <w:r w:rsidRPr="00DE72E2">
              <w:rPr>
                <w:rFonts w:ascii="Calibri" w:eastAsia="Calibri" w:hAnsi="Calibri" w:cs="Calibri"/>
                <w:b/>
                <w:bCs/>
                <w:lang w:val="ru-RU"/>
              </w:rPr>
              <w:t xml:space="preserve">Начин на </w:t>
            </w:r>
            <w:proofErr w:type="spellStart"/>
            <w:r w:rsidRPr="00DE72E2">
              <w:rPr>
                <w:rFonts w:ascii="Calibri" w:eastAsia="Calibri" w:hAnsi="Calibri" w:cs="Calibri"/>
                <w:b/>
                <w:bCs/>
                <w:lang w:val="ru-RU"/>
              </w:rPr>
              <w:t>гласуване</w:t>
            </w:r>
            <w:proofErr w:type="spellEnd"/>
            <w:r w:rsidRPr="00DE72E2">
              <w:rPr>
                <w:rFonts w:ascii="Calibri" w:eastAsia="Calibri" w:hAnsi="Calibri" w:cs="Calibri"/>
                <w:b/>
                <w:bCs/>
                <w:lang w:val="ru-RU"/>
              </w:rPr>
              <w:t xml:space="preserve">: </w:t>
            </w:r>
            <w:permStart w:id="430404576" w:edGrp="everyone"/>
            <w:r w:rsidR="000F284E" w:rsidRPr="00DE72E2">
              <w:rPr>
                <w:rFonts w:ascii="Calibri" w:eastAsia="Calibri" w:hAnsi="Calibri" w:cs="Calibri"/>
                <w:b/>
                <w:bCs/>
                <w:lang w:val="ru-RU"/>
              </w:rPr>
              <w:t>…</w:t>
            </w:r>
            <w:proofErr w:type="gramStart"/>
            <w:r w:rsidR="000F284E" w:rsidRPr="00DE72E2">
              <w:rPr>
                <w:rFonts w:ascii="Calibri" w:eastAsia="Calibri" w:hAnsi="Calibri" w:cs="Calibri"/>
                <w:b/>
                <w:bCs/>
                <w:lang w:val="ru-RU"/>
              </w:rPr>
              <w:t>…….</w:t>
            </w:r>
            <w:proofErr w:type="gramEnd"/>
            <w:r w:rsidR="000F284E" w:rsidRPr="00DE72E2">
              <w:rPr>
                <w:rFonts w:ascii="Calibri" w:eastAsia="Calibri" w:hAnsi="Calibri" w:cs="Calibri"/>
                <w:b/>
                <w:bCs/>
                <w:lang w:val="ru-RU"/>
              </w:rPr>
              <w:t>.……</w:t>
            </w:r>
            <w:permEnd w:id="430404576"/>
          </w:p>
          <w:p w14:paraId="6370B6A1" w14:textId="77777777" w:rsidR="00DE72E2" w:rsidRPr="00DE72E2" w:rsidRDefault="00DE72E2" w:rsidP="00DE72E2">
            <w:pPr>
              <w:spacing w:before="120" w:after="0" w:line="264" w:lineRule="auto"/>
              <w:jc w:val="both"/>
              <w:rPr>
                <w:rFonts w:ascii="Calibri" w:eastAsia="Calibri" w:hAnsi="Calibri" w:cs="Calibri"/>
                <w:b/>
                <w:bCs/>
                <w:lang w:val="ru-RU"/>
              </w:rPr>
            </w:pPr>
            <w:r w:rsidRPr="00DE72E2">
              <w:rPr>
                <w:rFonts w:ascii="Calibri" w:eastAsia="Calibri" w:hAnsi="Calibri" w:cs="Calibri"/>
                <w:b/>
                <w:bCs/>
                <w:lang w:val="ru-RU"/>
              </w:rPr>
              <w:t xml:space="preserve">(„за“, „против“, </w:t>
            </w:r>
            <w:r w:rsidRPr="00DE72E2">
              <w:rPr>
                <w:rFonts w:ascii="Calibri" w:eastAsia="Calibri" w:hAnsi="Calibri" w:cs="Calibri"/>
                <w:b/>
                <w:bCs/>
                <w:lang w:val="bg-BG"/>
              </w:rPr>
              <w:t>„</w:t>
            </w:r>
            <w:proofErr w:type="spellStart"/>
            <w:r w:rsidRPr="00DE72E2">
              <w:rPr>
                <w:rFonts w:ascii="Calibri" w:eastAsia="Calibri" w:hAnsi="Calibri" w:cs="Calibri"/>
                <w:b/>
                <w:bCs/>
                <w:lang w:val="ru-RU"/>
              </w:rPr>
              <w:t>въздържал</w:t>
            </w:r>
            <w:proofErr w:type="spellEnd"/>
            <w:r w:rsidRPr="00DE72E2">
              <w:rPr>
                <w:rFonts w:ascii="Calibri" w:eastAsia="Calibri" w:hAnsi="Calibri" w:cs="Calibri"/>
                <w:b/>
                <w:bCs/>
                <w:lang w:val="ru-RU"/>
              </w:rPr>
              <w:t xml:space="preserve"> се“)</w:t>
            </w:r>
          </w:p>
        </w:tc>
      </w:tr>
      <w:tr w:rsidR="00DE72E2" w:rsidRPr="00DE72E2" w14:paraId="463C63CF" w14:textId="77777777" w:rsidTr="00DF7298">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14:paraId="0D8BC620" w14:textId="77777777" w:rsidR="00DE72E2" w:rsidRPr="00DE72E2" w:rsidRDefault="00DE72E2" w:rsidP="00DE72E2">
            <w:pPr>
              <w:spacing w:before="120" w:after="0" w:line="264" w:lineRule="auto"/>
              <w:jc w:val="both"/>
              <w:rPr>
                <w:rFonts w:ascii="Calibri" w:eastAsia="Cambria" w:hAnsi="Calibri" w:cs="Calibri"/>
                <w:lang w:val="bg-BG"/>
              </w:rPr>
            </w:pPr>
          </w:p>
        </w:tc>
      </w:tr>
      <w:tr w:rsidR="00DE72E2" w:rsidRPr="00DE72E2" w14:paraId="161D1DD9" w14:textId="77777777" w:rsidTr="00DF7298">
        <w:tc>
          <w:tcPr>
            <w:tcW w:w="5000" w:type="pct"/>
            <w:gridSpan w:val="2"/>
            <w:shd w:val="clear" w:color="auto" w:fill="auto"/>
          </w:tcPr>
          <w:p w14:paraId="15CDE028" w14:textId="7D047DB0" w:rsidR="00DE72E2" w:rsidRPr="00DE72E2" w:rsidRDefault="00DE72E2" w:rsidP="00DE72E2">
            <w:pPr>
              <w:spacing w:before="120" w:after="0" w:line="264" w:lineRule="auto"/>
              <w:jc w:val="both"/>
              <w:rPr>
                <w:rFonts w:ascii="Calibri" w:eastAsia="Cambria" w:hAnsi="Calibri" w:cs="Calibri"/>
                <w:b/>
                <w:bCs/>
                <w:lang w:val="bg-BG"/>
              </w:rPr>
            </w:pPr>
            <w:r w:rsidRPr="00CB4145">
              <w:rPr>
                <w:rFonts w:asciiTheme="majorHAnsi" w:hAnsiTheme="majorHAnsi" w:cstheme="majorHAnsi"/>
                <w:b/>
                <w:lang w:val="bg-BG"/>
              </w:rPr>
              <w:t>Точка 3. Приемане на одитирания Годишен индивидуален финансов отчет на Дружеството за 202</w:t>
            </w:r>
            <w:r w:rsidRPr="00CB4145">
              <w:rPr>
                <w:rFonts w:asciiTheme="majorHAnsi" w:hAnsiTheme="majorHAnsi" w:cstheme="majorHAnsi"/>
                <w:b/>
              </w:rPr>
              <w:t>3 </w:t>
            </w:r>
            <w:r w:rsidRPr="00CB4145">
              <w:rPr>
                <w:rFonts w:asciiTheme="majorHAnsi" w:hAnsiTheme="majorHAnsi" w:cstheme="majorHAnsi"/>
                <w:b/>
                <w:lang w:val="bg-BG"/>
              </w:rPr>
              <w:t xml:space="preserve">г., </w:t>
            </w:r>
            <w:proofErr w:type="spellStart"/>
            <w:r w:rsidRPr="00CB4145">
              <w:rPr>
                <w:rFonts w:asciiTheme="majorHAnsi" w:hAnsiTheme="majorHAnsi" w:cstheme="majorHAnsi"/>
                <w:b/>
                <w:lang w:val="ru-RU"/>
              </w:rPr>
              <w:t>изготвен</w:t>
            </w:r>
            <w:proofErr w:type="spellEnd"/>
            <w:r w:rsidRPr="00CB4145">
              <w:rPr>
                <w:rFonts w:asciiTheme="majorHAnsi" w:hAnsiTheme="majorHAnsi" w:cstheme="majorHAnsi"/>
                <w:b/>
                <w:lang w:val="ru-RU"/>
              </w:rPr>
              <w:t xml:space="preserve"> в </w:t>
            </w:r>
            <w:proofErr w:type="spellStart"/>
            <w:r w:rsidRPr="00CB4145">
              <w:rPr>
                <w:rFonts w:asciiTheme="majorHAnsi" w:hAnsiTheme="majorHAnsi" w:cstheme="majorHAnsi"/>
                <w:b/>
                <w:lang w:val="ru-RU"/>
              </w:rPr>
              <w:t>съответствие</w:t>
            </w:r>
            <w:proofErr w:type="spellEnd"/>
            <w:r w:rsidRPr="00CB4145">
              <w:rPr>
                <w:rFonts w:asciiTheme="majorHAnsi" w:hAnsiTheme="majorHAnsi" w:cstheme="majorHAnsi"/>
                <w:b/>
                <w:lang w:val="ru-RU"/>
              </w:rPr>
              <w:t xml:space="preserve"> с </w:t>
            </w:r>
            <w:proofErr w:type="spellStart"/>
            <w:r w:rsidRPr="00CB4145">
              <w:rPr>
                <w:rFonts w:asciiTheme="majorHAnsi" w:hAnsiTheme="majorHAnsi" w:cstheme="majorHAnsi"/>
                <w:b/>
                <w:lang w:val="ru-RU"/>
              </w:rPr>
              <w:t>Делегиран</w:t>
            </w:r>
            <w:proofErr w:type="spellEnd"/>
            <w:r w:rsidRPr="00CB4145">
              <w:rPr>
                <w:rFonts w:asciiTheme="majorHAnsi" w:hAnsiTheme="majorHAnsi" w:cstheme="majorHAnsi"/>
                <w:b/>
                <w:lang w:val="ru-RU"/>
              </w:rPr>
              <w:t xml:space="preserve"> Регламент (ЕС) 2019/815 </w:t>
            </w:r>
            <w:r w:rsidRPr="00CB4145">
              <w:rPr>
                <w:rFonts w:asciiTheme="majorHAnsi" w:hAnsiTheme="majorHAnsi" w:cstheme="majorHAnsi"/>
                <w:b/>
                <w:lang w:val="bg-BG"/>
              </w:rPr>
              <w:t>и Одиторския доклад към него.</w:t>
            </w:r>
          </w:p>
        </w:tc>
      </w:tr>
      <w:tr w:rsidR="00DE72E2" w:rsidRPr="00DE72E2" w14:paraId="31E6852C" w14:textId="77777777" w:rsidTr="00DF7298">
        <w:tc>
          <w:tcPr>
            <w:tcW w:w="5000" w:type="pct"/>
            <w:gridSpan w:val="2"/>
            <w:shd w:val="clear" w:color="auto" w:fill="auto"/>
          </w:tcPr>
          <w:p w14:paraId="760ED3F6" w14:textId="0D46DD98" w:rsidR="00DE72E2" w:rsidRPr="00DE72E2" w:rsidRDefault="00DE72E2" w:rsidP="00DE72E2">
            <w:pPr>
              <w:spacing w:before="120" w:after="0" w:line="264" w:lineRule="auto"/>
              <w:jc w:val="both"/>
              <w:rPr>
                <w:rFonts w:ascii="Calibri" w:eastAsia="Cambria" w:hAnsi="Calibri" w:cs="Calibri"/>
                <w:lang w:val="bg-BG"/>
              </w:rPr>
            </w:pPr>
            <w:r w:rsidRPr="00CB4145">
              <w:rPr>
                <w:rFonts w:asciiTheme="majorHAnsi" w:hAnsiTheme="majorHAnsi" w:cstheme="majorHAnsi"/>
                <w:b/>
                <w:u w:val="single"/>
                <w:lang w:val="bg-BG"/>
              </w:rPr>
              <w:t>Предложение за решение</w:t>
            </w:r>
            <w:r w:rsidRPr="00CB4145">
              <w:rPr>
                <w:rFonts w:asciiTheme="majorHAnsi" w:hAnsiTheme="majorHAnsi" w:cstheme="majorHAnsi"/>
                <w:lang w:val="bg-BG"/>
              </w:rPr>
              <w:t xml:space="preserve">: </w:t>
            </w:r>
            <w:proofErr w:type="spellStart"/>
            <w:r w:rsidRPr="00CB4145">
              <w:rPr>
                <w:rFonts w:asciiTheme="majorHAnsi" w:hAnsiTheme="majorHAnsi" w:cstheme="majorHAnsi"/>
                <w:bCs/>
                <w:lang w:val="ru-RU"/>
              </w:rPr>
              <w:t>Общото</w:t>
            </w:r>
            <w:proofErr w:type="spellEnd"/>
            <w:r w:rsidRPr="00CB4145">
              <w:rPr>
                <w:rFonts w:asciiTheme="majorHAnsi" w:hAnsiTheme="majorHAnsi" w:cstheme="majorHAnsi"/>
                <w:bCs/>
                <w:lang w:val="ru-RU"/>
              </w:rPr>
              <w:t xml:space="preserve"> </w:t>
            </w:r>
            <w:proofErr w:type="spellStart"/>
            <w:r w:rsidRPr="00CB4145">
              <w:rPr>
                <w:rFonts w:asciiTheme="majorHAnsi" w:hAnsiTheme="majorHAnsi" w:cstheme="majorHAnsi"/>
                <w:bCs/>
                <w:lang w:val="ru-RU"/>
              </w:rPr>
              <w:t>събрание</w:t>
            </w:r>
            <w:proofErr w:type="spellEnd"/>
            <w:r w:rsidRPr="00CB4145">
              <w:rPr>
                <w:rFonts w:asciiTheme="majorHAnsi" w:hAnsiTheme="majorHAnsi" w:cstheme="majorHAnsi"/>
                <w:bCs/>
                <w:lang w:val="ru-RU"/>
              </w:rPr>
              <w:t xml:space="preserve"> на </w:t>
            </w:r>
            <w:proofErr w:type="spellStart"/>
            <w:r w:rsidRPr="00CB4145">
              <w:rPr>
                <w:rFonts w:asciiTheme="majorHAnsi" w:hAnsiTheme="majorHAnsi" w:cstheme="majorHAnsi"/>
                <w:bCs/>
                <w:lang w:val="ru-RU"/>
              </w:rPr>
              <w:t>акционерите</w:t>
            </w:r>
            <w:proofErr w:type="spellEnd"/>
            <w:r w:rsidRPr="00CB4145">
              <w:rPr>
                <w:rFonts w:asciiTheme="majorHAnsi" w:hAnsiTheme="majorHAnsi" w:cstheme="majorHAnsi"/>
                <w:bCs/>
                <w:lang w:val="ru-RU"/>
              </w:rPr>
              <w:t xml:space="preserve"> приема </w:t>
            </w:r>
            <w:proofErr w:type="spellStart"/>
            <w:r w:rsidRPr="00CB4145">
              <w:rPr>
                <w:rFonts w:asciiTheme="majorHAnsi" w:hAnsiTheme="majorHAnsi" w:cstheme="majorHAnsi"/>
                <w:bCs/>
                <w:lang w:val="ru-RU"/>
              </w:rPr>
              <w:t>одитирания</w:t>
            </w:r>
            <w:proofErr w:type="spellEnd"/>
            <w:r w:rsidRPr="00CB4145">
              <w:rPr>
                <w:rFonts w:asciiTheme="majorHAnsi" w:hAnsiTheme="majorHAnsi" w:cstheme="majorHAnsi"/>
                <w:bCs/>
                <w:lang w:val="ru-RU"/>
              </w:rPr>
              <w:t xml:space="preserve"> </w:t>
            </w:r>
            <w:proofErr w:type="spellStart"/>
            <w:r w:rsidRPr="00CB4145">
              <w:rPr>
                <w:rFonts w:asciiTheme="majorHAnsi" w:hAnsiTheme="majorHAnsi" w:cstheme="majorHAnsi"/>
                <w:bCs/>
                <w:lang w:val="ru-RU"/>
              </w:rPr>
              <w:t>Годишен</w:t>
            </w:r>
            <w:proofErr w:type="spellEnd"/>
            <w:r w:rsidRPr="00CB4145">
              <w:rPr>
                <w:rFonts w:asciiTheme="majorHAnsi" w:hAnsiTheme="majorHAnsi" w:cstheme="majorHAnsi"/>
                <w:bCs/>
                <w:lang w:val="ru-RU"/>
              </w:rPr>
              <w:t xml:space="preserve"> </w:t>
            </w:r>
            <w:r w:rsidRPr="00CB4145">
              <w:rPr>
                <w:rFonts w:asciiTheme="majorHAnsi" w:hAnsiTheme="majorHAnsi" w:cstheme="majorHAnsi"/>
                <w:lang w:val="bg-BG"/>
              </w:rPr>
              <w:t>индивидуален</w:t>
            </w:r>
            <w:r w:rsidRPr="00CB4145">
              <w:rPr>
                <w:rFonts w:asciiTheme="majorHAnsi" w:hAnsiTheme="majorHAnsi" w:cstheme="majorHAnsi"/>
                <w:b/>
                <w:bCs/>
                <w:lang w:val="bg-BG"/>
              </w:rPr>
              <w:t xml:space="preserve"> </w:t>
            </w:r>
            <w:r w:rsidRPr="00CB4145">
              <w:rPr>
                <w:rFonts w:asciiTheme="majorHAnsi" w:hAnsiTheme="majorHAnsi" w:cstheme="majorHAnsi"/>
                <w:bCs/>
                <w:lang w:val="ru-RU"/>
              </w:rPr>
              <w:t xml:space="preserve">финансов отчет на </w:t>
            </w:r>
            <w:proofErr w:type="spellStart"/>
            <w:r w:rsidRPr="00CB4145">
              <w:rPr>
                <w:rFonts w:asciiTheme="majorHAnsi" w:hAnsiTheme="majorHAnsi" w:cstheme="majorHAnsi"/>
                <w:bCs/>
                <w:lang w:val="ru-RU"/>
              </w:rPr>
              <w:t>Дружеството</w:t>
            </w:r>
            <w:proofErr w:type="spellEnd"/>
            <w:r w:rsidRPr="00CB4145">
              <w:rPr>
                <w:rFonts w:asciiTheme="majorHAnsi" w:hAnsiTheme="majorHAnsi" w:cstheme="majorHAnsi"/>
                <w:bCs/>
                <w:lang w:val="ru-RU"/>
              </w:rPr>
              <w:t xml:space="preserve"> за 202</w:t>
            </w:r>
            <w:r w:rsidRPr="00CB4145">
              <w:rPr>
                <w:rFonts w:asciiTheme="majorHAnsi" w:hAnsiTheme="majorHAnsi" w:cstheme="majorHAnsi"/>
                <w:bCs/>
              </w:rPr>
              <w:t>3</w:t>
            </w:r>
            <w:r w:rsidRPr="00CB4145">
              <w:rPr>
                <w:rFonts w:asciiTheme="majorHAnsi" w:hAnsiTheme="majorHAnsi" w:cstheme="majorHAnsi"/>
                <w:bCs/>
                <w:lang w:val="ru-RU"/>
              </w:rPr>
              <w:t xml:space="preserve"> г., </w:t>
            </w:r>
            <w:proofErr w:type="spellStart"/>
            <w:r w:rsidRPr="00CB4145">
              <w:rPr>
                <w:rFonts w:asciiTheme="majorHAnsi" w:hAnsiTheme="majorHAnsi" w:cstheme="majorHAnsi"/>
                <w:bCs/>
                <w:lang w:val="ru-RU"/>
              </w:rPr>
              <w:t>изготвен</w:t>
            </w:r>
            <w:proofErr w:type="spellEnd"/>
            <w:r w:rsidRPr="00CB4145">
              <w:rPr>
                <w:rFonts w:asciiTheme="majorHAnsi" w:hAnsiTheme="majorHAnsi" w:cstheme="majorHAnsi"/>
                <w:bCs/>
                <w:lang w:val="ru-RU"/>
              </w:rPr>
              <w:t xml:space="preserve"> в </w:t>
            </w:r>
            <w:proofErr w:type="spellStart"/>
            <w:r w:rsidRPr="00CB4145">
              <w:rPr>
                <w:rFonts w:asciiTheme="majorHAnsi" w:hAnsiTheme="majorHAnsi" w:cstheme="majorHAnsi"/>
                <w:bCs/>
                <w:lang w:val="ru-RU"/>
              </w:rPr>
              <w:t>съответствие</w:t>
            </w:r>
            <w:proofErr w:type="spellEnd"/>
            <w:r w:rsidRPr="00CB4145">
              <w:rPr>
                <w:rFonts w:asciiTheme="majorHAnsi" w:hAnsiTheme="majorHAnsi" w:cstheme="majorHAnsi"/>
                <w:bCs/>
                <w:lang w:val="ru-RU"/>
              </w:rPr>
              <w:t xml:space="preserve"> с </w:t>
            </w:r>
            <w:proofErr w:type="spellStart"/>
            <w:r w:rsidRPr="00CB4145">
              <w:rPr>
                <w:rFonts w:asciiTheme="majorHAnsi" w:hAnsiTheme="majorHAnsi" w:cstheme="majorHAnsi"/>
                <w:bCs/>
                <w:lang w:val="ru-RU"/>
              </w:rPr>
              <w:t>Делегиран</w:t>
            </w:r>
            <w:proofErr w:type="spellEnd"/>
            <w:r w:rsidRPr="00CB4145">
              <w:rPr>
                <w:rFonts w:asciiTheme="majorHAnsi" w:hAnsiTheme="majorHAnsi" w:cstheme="majorHAnsi"/>
                <w:bCs/>
                <w:lang w:val="ru-RU"/>
              </w:rPr>
              <w:t xml:space="preserve"> Регламент (ЕС) 2019/815) и </w:t>
            </w:r>
            <w:proofErr w:type="spellStart"/>
            <w:r w:rsidRPr="00CB4145">
              <w:rPr>
                <w:rFonts w:asciiTheme="majorHAnsi" w:hAnsiTheme="majorHAnsi" w:cstheme="majorHAnsi"/>
                <w:bCs/>
                <w:lang w:val="ru-RU"/>
              </w:rPr>
              <w:t>Одиторския</w:t>
            </w:r>
            <w:proofErr w:type="spellEnd"/>
            <w:r w:rsidRPr="00CB4145">
              <w:rPr>
                <w:rFonts w:asciiTheme="majorHAnsi" w:hAnsiTheme="majorHAnsi" w:cstheme="majorHAnsi"/>
                <w:bCs/>
                <w:lang w:val="ru-RU"/>
              </w:rPr>
              <w:t xml:space="preserve"> доклад</w:t>
            </w:r>
            <w:r w:rsidRPr="00CB4145">
              <w:rPr>
                <w:rFonts w:asciiTheme="majorHAnsi" w:hAnsiTheme="majorHAnsi" w:cstheme="majorHAnsi"/>
                <w:bCs/>
              </w:rPr>
              <w:t xml:space="preserve"> </w:t>
            </w:r>
            <w:r w:rsidRPr="00CB4145">
              <w:rPr>
                <w:rFonts w:asciiTheme="majorHAnsi" w:hAnsiTheme="majorHAnsi" w:cstheme="majorHAnsi"/>
                <w:bCs/>
                <w:lang w:val="bg-BG"/>
              </w:rPr>
              <w:t>към него</w:t>
            </w:r>
            <w:r w:rsidRPr="00CB4145">
              <w:rPr>
                <w:rFonts w:asciiTheme="majorHAnsi" w:hAnsiTheme="majorHAnsi" w:cstheme="majorHAnsi"/>
                <w:lang w:val="bg-BG"/>
              </w:rPr>
              <w:t>.</w:t>
            </w:r>
          </w:p>
        </w:tc>
      </w:tr>
      <w:tr w:rsidR="00DE72E2" w:rsidRPr="00DE72E2" w14:paraId="0C3ECE1E" w14:textId="77777777" w:rsidTr="00DF7298">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14:paraId="738FA5C0" w14:textId="189E2EF4" w:rsidR="00DE72E2" w:rsidRPr="00DE72E2" w:rsidRDefault="00DE72E2" w:rsidP="00DE72E2">
            <w:pPr>
              <w:spacing w:before="120" w:after="0" w:line="264" w:lineRule="auto"/>
              <w:jc w:val="both"/>
              <w:rPr>
                <w:rFonts w:ascii="Calibri" w:eastAsia="Calibri" w:hAnsi="Calibri" w:cs="Calibri"/>
                <w:b/>
                <w:bCs/>
                <w:lang w:val="ru-RU"/>
              </w:rPr>
            </w:pPr>
            <w:r w:rsidRPr="00DE72E2">
              <w:rPr>
                <w:rFonts w:ascii="Calibri" w:eastAsia="Calibri" w:hAnsi="Calibri" w:cs="Calibri"/>
                <w:b/>
                <w:bCs/>
                <w:lang w:val="ru-RU"/>
              </w:rPr>
              <w:t xml:space="preserve">Начин на </w:t>
            </w:r>
            <w:proofErr w:type="spellStart"/>
            <w:r w:rsidRPr="00DE72E2">
              <w:rPr>
                <w:rFonts w:ascii="Calibri" w:eastAsia="Calibri" w:hAnsi="Calibri" w:cs="Calibri"/>
                <w:b/>
                <w:bCs/>
                <w:lang w:val="ru-RU"/>
              </w:rPr>
              <w:t>гласуване</w:t>
            </w:r>
            <w:proofErr w:type="spellEnd"/>
            <w:r w:rsidRPr="00DE72E2">
              <w:rPr>
                <w:rFonts w:ascii="Calibri" w:eastAsia="Calibri" w:hAnsi="Calibri" w:cs="Calibri"/>
                <w:b/>
                <w:bCs/>
                <w:lang w:val="ru-RU"/>
              </w:rPr>
              <w:t xml:space="preserve">: </w:t>
            </w:r>
            <w:permStart w:id="1671387697" w:edGrp="everyone"/>
            <w:r w:rsidR="000F284E" w:rsidRPr="00DE72E2">
              <w:rPr>
                <w:rFonts w:ascii="Calibri" w:eastAsia="Calibri" w:hAnsi="Calibri" w:cs="Calibri"/>
                <w:b/>
                <w:bCs/>
                <w:lang w:val="ru-RU"/>
              </w:rPr>
              <w:t>…</w:t>
            </w:r>
            <w:proofErr w:type="gramStart"/>
            <w:r w:rsidR="000F284E" w:rsidRPr="00DE72E2">
              <w:rPr>
                <w:rFonts w:ascii="Calibri" w:eastAsia="Calibri" w:hAnsi="Calibri" w:cs="Calibri"/>
                <w:b/>
                <w:bCs/>
                <w:lang w:val="ru-RU"/>
              </w:rPr>
              <w:t>…….</w:t>
            </w:r>
            <w:proofErr w:type="gramEnd"/>
            <w:r w:rsidR="000F284E" w:rsidRPr="00DE72E2">
              <w:rPr>
                <w:rFonts w:ascii="Calibri" w:eastAsia="Calibri" w:hAnsi="Calibri" w:cs="Calibri"/>
                <w:b/>
                <w:bCs/>
                <w:lang w:val="ru-RU"/>
              </w:rPr>
              <w:t>.……</w:t>
            </w:r>
            <w:permEnd w:id="1671387697"/>
          </w:p>
          <w:p w14:paraId="68D69C80" w14:textId="77777777" w:rsidR="00DE72E2" w:rsidRPr="00DE72E2" w:rsidRDefault="00DE72E2" w:rsidP="00DE72E2">
            <w:pPr>
              <w:spacing w:before="120" w:after="0" w:line="264" w:lineRule="auto"/>
              <w:jc w:val="both"/>
              <w:rPr>
                <w:rFonts w:ascii="Calibri" w:eastAsia="Calibri" w:hAnsi="Calibri" w:cs="Calibri"/>
                <w:b/>
                <w:bCs/>
                <w:lang w:val="ru-RU"/>
              </w:rPr>
            </w:pPr>
            <w:r w:rsidRPr="00DE72E2">
              <w:rPr>
                <w:rFonts w:ascii="Calibri" w:eastAsia="Calibri" w:hAnsi="Calibri" w:cs="Calibri"/>
                <w:b/>
                <w:bCs/>
                <w:lang w:val="ru-RU"/>
              </w:rPr>
              <w:t xml:space="preserve">(„за“, „против“, </w:t>
            </w:r>
            <w:r w:rsidRPr="00DE72E2">
              <w:rPr>
                <w:rFonts w:ascii="Calibri" w:eastAsia="Calibri" w:hAnsi="Calibri" w:cs="Calibri"/>
                <w:b/>
                <w:bCs/>
                <w:lang w:val="bg-BG"/>
              </w:rPr>
              <w:t>„</w:t>
            </w:r>
            <w:proofErr w:type="spellStart"/>
            <w:r w:rsidRPr="00DE72E2">
              <w:rPr>
                <w:rFonts w:ascii="Calibri" w:eastAsia="Calibri" w:hAnsi="Calibri" w:cs="Calibri"/>
                <w:b/>
                <w:bCs/>
                <w:lang w:val="ru-RU"/>
              </w:rPr>
              <w:t>въздържал</w:t>
            </w:r>
            <w:proofErr w:type="spellEnd"/>
            <w:r w:rsidRPr="00DE72E2">
              <w:rPr>
                <w:rFonts w:ascii="Calibri" w:eastAsia="Calibri" w:hAnsi="Calibri" w:cs="Calibri"/>
                <w:b/>
                <w:bCs/>
                <w:lang w:val="ru-RU"/>
              </w:rPr>
              <w:t xml:space="preserve"> се“)</w:t>
            </w:r>
          </w:p>
        </w:tc>
      </w:tr>
      <w:tr w:rsidR="00DE72E2" w:rsidRPr="00DE72E2" w14:paraId="2CBBAA92" w14:textId="77777777" w:rsidTr="00DF7298">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14:paraId="607612CA" w14:textId="77777777" w:rsidR="00DE72E2" w:rsidRPr="00DE72E2" w:rsidRDefault="00DE72E2" w:rsidP="00DE72E2">
            <w:pPr>
              <w:spacing w:before="120" w:after="0" w:line="264" w:lineRule="auto"/>
              <w:jc w:val="both"/>
              <w:rPr>
                <w:rFonts w:ascii="Calibri" w:eastAsia="Cambria" w:hAnsi="Calibri" w:cs="Calibri"/>
                <w:lang w:val="bg-BG"/>
              </w:rPr>
            </w:pPr>
          </w:p>
        </w:tc>
      </w:tr>
      <w:tr w:rsidR="00DE72E2" w:rsidRPr="00DE72E2" w14:paraId="2095F1A9" w14:textId="77777777" w:rsidTr="00DF7298">
        <w:tc>
          <w:tcPr>
            <w:tcW w:w="5000" w:type="pct"/>
            <w:gridSpan w:val="2"/>
            <w:shd w:val="clear" w:color="auto" w:fill="auto"/>
          </w:tcPr>
          <w:p w14:paraId="368B7F0D" w14:textId="4FAC1295" w:rsidR="00DE72E2" w:rsidRPr="00DE72E2" w:rsidRDefault="00DE72E2" w:rsidP="00DE72E2">
            <w:pPr>
              <w:spacing w:before="120" w:after="0" w:line="264" w:lineRule="auto"/>
              <w:jc w:val="both"/>
              <w:rPr>
                <w:rFonts w:ascii="Calibri" w:eastAsia="Cambria" w:hAnsi="Calibri" w:cs="Calibri"/>
                <w:b/>
                <w:bCs/>
                <w:lang w:val="bg-BG"/>
              </w:rPr>
            </w:pPr>
            <w:r w:rsidRPr="00CB4145">
              <w:rPr>
                <w:rFonts w:asciiTheme="majorHAnsi" w:hAnsiTheme="majorHAnsi" w:cstheme="majorHAnsi"/>
                <w:b/>
                <w:lang w:val="bg-BG"/>
              </w:rPr>
              <w:t xml:space="preserve">Точка 4. Приемане на одитирания </w:t>
            </w:r>
            <w:proofErr w:type="spellStart"/>
            <w:r w:rsidRPr="00CB4145">
              <w:rPr>
                <w:rFonts w:asciiTheme="majorHAnsi" w:hAnsiTheme="majorHAnsi" w:cstheme="majorHAnsi"/>
                <w:b/>
                <w:lang w:val="ru-RU"/>
              </w:rPr>
              <w:t>Годишен</w:t>
            </w:r>
            <w:proofErr w:type="spellEnd"/>
            <w:r w:rsidRPr="00CB4145">
              <w:rPr>
                <w:rFonts w:asciiTheme="majorHAnsi" w:hAnsiTheme="majorHAnsi" w:cstheme="majorHAnsi"/>
                <w:b/>
                <w:lang w:val="ru-RU"/>
              </w:rPr>
              <w:t xml:space="preserve"> </w:t>
            </w:r>
            <w:proofErr w:type="spellStart"/>
            <w:r w:rsidRPr="00CB4145">
              <w:rPr>
                <w:rFonts w:asciiTheme="majorHAnsi" w:hAnsiTheme="majorHAnsi" w:cstheme="majorHAnsi"/>
                <w:b/>
                <w:lang w:val="ru-RU"/>
              </w:rPr>
              <w:t>консолидиран</w:t>
            </w:r>
            <w:proofErr w:type="spellEnd"/>
            <w:r w:rsidRPr="00CB4145">
              <w:rPr>
                <w:rFonts w:asciiTheme="majorHAnsi" w:hAnsiTheme="majorHAnsi" w:cstheme="majorHAnsi"/>
                <w:b/>
                <w:lang w:val="ru-RU"/>
              </w:rPr>
              <w:t xml:space="preserve"> финансов отчет на </w:t>
            </w:r>
            <w:proofErr w:type="spellStart"/>
            <w:r w:rsidRPr="00CB4145">
              <w:rPr>
                <w:rFonts w:asciiTheme="majorHAnsi" w:hAnsiTheme="majorHAnsi" w:cstheme="majorHAnsi"/>
                <w:b/>
                <w:lang w:val="ru-RU"/>
              </w:rPr>
              <w:t>Дружеството</w:t>
            </w:r>
            <w:proofErr w:type="spellEnd"/>
            <w:r w:rsidRPr="00CB4145">
              <w:rPr>
                <w:rFonts w:asciiTheme="majorHAnsi" w:hAnsiTheme="majorHAnsi" w:cstheme="majorHAnsi"/>
                <w:b/>
                <w:lang w:val="ru-RU"/>
              </w:rPr>
              <w:t xml:space="preserve"> за 2023</w:t>
            </w:r>
            <w:r w:rsidRPr="00CB4145">
              <w:rPr>
                <w:rFonts w:asciiTheme="majorHAnsi" w:hAnsiTheme="majorHAnsi" w:cstheme="majorHAnsi"/>
                <w:b/>
              </w:rPr>
              <w:t> </w:t>
            </w:r>
            <w:r w:rsidRPr="00CB4145">
              <w:rPr>
                <w:rFonts w:asciiTheme="majorHAnsi" w:hAnsiTheme="majorHAnsi" w:cstheme="majorHAnsi"/>
                <w:b/>
                <w:lang w:val="ru-RU"/>
              </w:rPr>
              <w:t xml:space="preserve">г., </w:t>
            </w:r>
            <w:proofErr w:type="spellStart"/>
            <w:r w:rsidRPr="00CB4145">
              <w:rPr>
                <w:rFonts w:asciiTheme="majorHAnsi" w:hAnsiTheme="majorHAnsi" w:cstheme="majorHAnsi"/>
                <w:b/>
                <w:lang w:val="ru-RU"/>
              </w:rPr>
              <w:t>изготвен</w:t>
            </w:r>
            <w:proofErr w:type="spellEnd"/>
            <w:r w:rsidRPr="00CB4145">
              <w:rPr>
                <w:rFonts w:asciiTheme="majorHAnsi" w:hAnsiTheme="majorHAnsi" w:cstheme="majorHAnsi"/>
                <w:b/>
                <w:lang w:val="ru-RU"/>
              </w:rPr>
              <w:t xml:space="preserve"> в </w:t>
            </w:r>
            <w:proofErr w:type="spellStart"/>
            <w:r w:rsidRPr="00CB4145">
              <w:rPr>
                <w:rFonts w:asciiTheme="majorHAnsi" w:hAnsiTheme="majorHAnsi" w:cstheme="majorHAnsi"/>
                <w:b/>
                <w:lang w:val="ru-RU"/>
              </w:rPr>
              <w:t>съответствие</w:t>
            </w:r>
            <w:proofErr w:type="spellEnd"/>
            <w:r w:rsidRPr="00CB4145">
              <w:rPr>
                <w:rFonts w:asciiTheme="majorHAnsi" w:hAnsiTheme="majorHAnsi" w:cstheme="majorHAnsi"/>
                <w:b/>
                <w:lang w:val="ru-RU"/>
              </w:rPr>
              <w:t xml:space="preserve"> с </w:t>
            </w:r>
            <w:proofErr w:type="spellStart"/>
            <w:r w:rsidRPr="00CB4145">
              <w:rPr>
                <w:rFonts w:asciiTheme="majorHAnsi" w:hAnsiTheme="majorHAnsi" w:cstheme="majorHAnsi"/>
                <w:b/>
                <w:lang w:val="ru-RU"/>
              </w:rPr>
              <w:t>Делегиран</w:t>
            </w:r>
            <w:proofErr w:type="spellEnd"/>
            <w:r w:rsidRPr="00CB4145">
              <w:rPr>
                <w:rFonts w:asciiTheme="majorHAnsi" w:hAnsiTheme="majorHAnsi" w:cstheme="majorHAnsi"/>
                <w:b/>
                <w:lang w:val="ru-RU"/>
              </w:rPr>
              <w:t xml:space="preserve"> Регламент (ЕС) 2019/815 и </w:t>
            </w:r>
            <w:proofErr w:type="spellStart"/>
            <w:r w:rsidRPr="00CB4145">
              <w:rPr>
                <w:rFonts w:asciiTheme="majorHAnsi" w:hAnsiTheme="majorHAnsi" w:cstheme="majorHAnsi"/>
                <w:b/>
                <w:lang w:val="ru-RU"/>
              </w:rPr>
              <w:t>Одиторския</w:t>
            </w:r>
            <w:proofErr w:type="spellEnd"/>
            <w:r w:rsidRPr="00CB4145">
              <w:rPr>
                <w:rFonts w:asciiTheme="majorHAnsi" w:hAnsiTheme="majorHAnsi" w:cstheme="majorHAnsi"/>
                <w:b/>
                <w:lang w:val="ru-RU"/>
              </w:rPr>
              <w:t xml:space="preserve"> доклад </w:t>
            </w:r>
            <w:proofErr w:type="spellStart"/>
            <w:r w:rsidRPr="00CB4145">
              <w:rPr>
                <w:rFonts w:asciiTheme="majorHAnsi" w:hAnsiTheme="majorHAnsi" w:cstheme="majorHAnsi"/>
                <w:b/>
                <w:lang w:val="ru-RU"/>
              </w:rPr>
              <w:t>към</w:t>
            </w:r>
            <w:proofErr w:type="spellEnd"/>
            <w:r w:rsidRPr="00CB4145">
              <w:rPr>
                <w:rFonts w:asciiTheme="majorHAnsi" w:hAnsiTheme="majorHAnsi" w:cstheme="majorHAnsi"/>
                <w:b/>
                <w:lang w:val="ru-RU"/>
              </w:rPr>
              <w:t xml:space="preserve"> него</w:t>
            </w:r>
            <w:r w:rsidRPr="00CB4145">
              <w:rPr>
                <w:rFonts w:asciiTheme="majorHAnsi" w:hAnsiTheme="majorHAnsi" w:cstheme="majorHAnsi"/>
                <w:b/>
                <w:lang w:val="bg-BG"/>
              </w:rPr>
              <w:t>.</w:t>
            </w:r>
          </w:p>
        </w:tc>
      </w:tr>
      <w:tr w:rsidR="00DE72E2" w:rsidRPr="00DE72E2" w14:paraId="398E89E0" w14:textId="77777777" w:rsidTr="00DF7298">
        <w:tc>
          <w:tcPr>
            <w:tcW w:w="5000" w:type="pct"/>
            <w:gridSpan w:val="2"/>
            <w:shd w:val="clear" w:color="auto" w:fill="auto"/>
          </w:tcPr>
          <w:p w14:paraId="3364B55D" w14:textId="38754F74" w:rsidR="00DE72E2" w:rsidRPr="00DE72E2" w:rsidRDefault="00DE72E2" w:rsidP="00DE72E2">
            <w:pPr>
              <w:spacing w:before="120" w:after="0" w:line="264" w:lineRule="auto"/>
              <w:jc w:val="both"/>
              <w:rPr>
                <w:rFonts w:ascii="Calibri" w:eastAsia="Cambria" w:hAnsi="Calibri" w:cs="Calibri"/>
                <w:lang w:val="bg-BG"/>
              </w:rPr>
            </w:pPr>
            <w:r w:rsidRPr="00CB4145">
              <w:rPr>
                <w:rFonts w:asciiTheme="majorHAnsi" w:hAnsiTheme="majorHAnsi" w:cstheme="majorHAnsi"/>
                <w:b/>
                <w:u w:val="single"/>
                <w:lang w:val="bg-BG"/>
              </w:rPr>
              <w:t xml:space="preserve">Предложение за решение: </w:t>
            </w:r>
            <w:proofErr w:type="spellStart"/>
            <w:r w:rsidRPr="00CB4145">
              <w:rPr>
                <w:rFonts w:asciiTheme="majorHAnsi" w:hAnsiTheme="majorHAnsi" w:cstheme="majorHAnsi"/>
                <w:lang w:val="ru-RU"/>
              </w:rPr>
              <w:t>Общото</w:t>
            </w:r>
            <w:proofErr w:type="spellEnd"/>
            <w:r w:rsidRPr="00CB4145">
              <w:rPr>
                <w:rFonts w:asciiTheme="majorHAnsi" w:hAnsiTheme="majorHAnsi" w:cstheme="majorHAnsi"/>
                <w:lang w:val="ru-RU"/>
              </w:rPr>
              <w:t xml:space="preserve"> </w:t>
            </w:r>
            <w:proofErr w:type="spellStart"/>
            <w:r w:rsidRPr="00CB4145">
              <w:rPr>
                <w:rFonts w:asciiTheme="majorHAnsi" w:hAnsiTheme="majorHAnsi" w:cstheme="majorHAnsi"/>
                <w:lang w:val="ru-RU"/>
              </w:rPr>
              <w:t>събрание</w:t>
            </w:r>
            <w:proofErr w:type="spellEnd"/>
            <w:r w:rsidRPr="00CB4145">
              <w:rPr>
                <w:rFonts w:asciiTheme="majorHAnsi" w:hAnsiTheme="majorHAnsi" w:cstheme="majorHAnsi"/>
                <w:lang w:val="ru-RU"/>
              </w:rPr>
              <w:t xml:space="preserve"> на </w:t>
            </w:r>
            <w:proofErr w:type="spellStart"/>
            <w:r w:rsidRPr="00CB4145">
              <w:rPr>
                <w:rFonts w:asciiTheme="majorHAnsi" w:hAnsiTheme="majorHAnsi" w:cstheme="majorHAnsi"/>
                <w:lang w:val="ru-RU"/>
              </w:rPr>
              <w:t>акционерите</w:t>
            </w:r>
            <w:proofErr w:type="spellEnd"/>
            <w:r w:rsidRPr="00CB4145">
              <w:rPr>
                <w:rFonts w:asciiTheme="majorHAnsi" w:hAnsiTheme="majorHAnsi" w:cstheme="majorHAnsi"/>
                <w:lang w:val="ru-RU"/>
              </w:rPr>
              <w:t xml:space="preserve"> приема </w:t>
            </w:r>
            <w:proofErr w:type="spellStart"/>
            <w:r w:rsidRPr="00CB4145">
              <w:rPr>
                <w:rFonts w:asciiTheme="majorHAnsi" w:hAnsiTheme="majorHAnsi" w:cstheme="majorHAnsi"/>
                <w:lang w:val="ru-RU"/>
              </w:rPr>
              <w:t>одитирания</w:t>
            </w:r>
            <w:proofErr w:type="spellEnd"/>
            <w:r w:rsidRPr="00CB4145">
              <w:rPr>
                <w:rFonts w:asciiTheme="majorHAnsi" w:hAnsiTheme="majorHAnsi" w:cstheme="majorHAnsi"/>
                <w:lang w:val="ru-RU"/>
              </w:rPr>
              <w:t xml:space="preserve"> </w:t>
            </w:r>
            <w:proofErr w:type="spellStart"/>
            <w:r w:rsidRPr="00CB4145">
              <w:rPr>
                <w:rFonts w:asciiTheme="majorHAnsi" w:hAnsiTheme="majorHAnsi" w:cstheme="majorHAnsi"/>
                <w:lang w:val="ru-RU"/>
              </w:rPr>
              <w:t>Годишен</w:t>
            </w:r>
            <w:proofErr w:type="spellEnd"/>
            <w:r w:rsidRPr="00CB4145">
              <w:rPr>
                <w:rFonts w:asciiTheme="majorHAnsi" w:hAnsiTheme="majorHAnsi" w:cstheme="majorHAnsi"/>
                <w:lang w:val="ru-RU"/>
              </w:rPr>
              <w:t xml:space="preserve"> </w:t>
            </w:r>
            <w:proofErr w:type="spellStart"/>
            <w:r w:rsidRPr="00CB4145">
              <w:rPr>
                <w:rFonts w:asciiTheme="majorHAnsi" w:hAnsiTheme="majorHAnsi" w:cstheme="majorHAnsi"/>
                <w:lang w:val="ru-RU"/>
              </w:rPr>
              <w:t>консолидиран</w:t>
            </w:r>
            <w:proofErr w:type="spellEnd"/>
            <w:r w:rsidRPr="00CB4145">
              <w:rPr>
                <w:rFonts w:asciiTheme="majorHAnsi" w:hAnsiTheme="majorHAnsi" w:cstheme="majorHAnsi"/>
                <w:lang w:val="ru-RU"/>
              </w:rPr>
              <w:t xml:space="preserve"> финансов отчет на </w:t>
            </w:r>
            <w:proofErr w:type="spellStart"/>
            <w:r w:rsidRPr="00CB4145">
              <w:rPr>
                <w:rFonts w:asciiTheme="majorHAnsi" w:hAnsiTheme="majorHAnsi" w:cstheme="majorHAnsi"/>
                <w:lang w:val="ru-RU"/>
              </w:rPr>
              <w:t>Дружеството</w:t>
            </w:r>
            <w:proofErr w:type="spellEnd"/>
            <w:r w:rsidRPr="00CB4145">
              <w:rPr>
                <w:rFonts w:asciiTheme="majorHAnsi" w:hAnsiTheme="majorHAnsi" w:cstheme="majorHAnsi"/>
                <w:lang w:val="ru-RU"/>
              </w:rPr>
              <w:t xml:space="preserve"> за 2023</w:t>
            </w:r>
            <w:r w:rsidRPr="00CB4145">
              <w:rPr>
                <w:rFonts w:asciiTheme="majorHAnsi" w:hAnsiTheme="majorHAnsi" w:cstheme="majorHAnsi"/>
              </w:rPr>
              <w:t> </w:t>
            </w:r>
            <w:r w:rsidRPr="00CB4145">
              <w:rPr>
                <w:rFonts w:asciiTheme="majorHAnsi" w:hAnsiTheme="majorHAnsi" w:cstheme="majorHAnsi"/>
                <w:lang w:val="ru-RU"/>
              </w:rPr>
              <w:t xml:space="preserve">г., </w:t>
            </w:r>
            <w:proofErr w:type="spellStart"/>
            <w:r w:rsidRPr="00CB4145">
              <w:rPr>
                <w:rFonts w:asciiTheme="majorHAnsi" w:hAnsiTheme="majorHAnsi" w:cstheme="majorHAnsi"/>
                <w:lang w:val="ru-RU"/>
              </w:rPr>
              <w:t>изготвен</w:t>
            </w:r>
            <w:proofErr w:type="spellEnd"/>
            <w:r w:rsidRPr="00CB4145">
              <w:rPr>
                <w:rFonts w:asciiTheme="majorHAnsi" w:hAnsiTheme="majorHAnsi" w:cstheme="majorHAnsi"/>
                <w:lang w:val="ru-RU"/>
              </w:rPr>
              <w:t xml:space="preserve"> в </w:t>
            </w:r>
            <w:proofErr w:type="spellStart"/>
            <w:r w:rsidRPr="00CB4145">
              <w:rPr>
                <w:rFonts w:asciiTheme="majorHAnsi" w:hAnsiTheme="majorHAnsi" w:cstheme="majorHAnsi"/>
                <w:lang w:val="ru-RU"/>
              </w:rPr>
              <w:t>съответствие</w:t>
            </w:r>
            <w:proofErr w:type="spellEnd"/>
            <w:r w:rsidRPr="00CB4145">
              <w:rPr>
                <w:rFonts w:asciiTheme="majorHAnsi" w:hAnsiTheme="majorHAnsi" w:cstheme="majorHAnsi"/>
                <w:lang w:val="ru-RU"/>
              </w:rPr>
              <w:t xml:space="preserve"> с </w:t>
            </w:r>
            <w:proofErr w:type="spellStart"/>
            <w:r w:rsidRPr="00CB4145">
              <w:rPr>
                <w:rFonts w:asciiTheme="majorHAnsi" w:hAnsiTheme="majorHAnsi" w:cstheme="majorHAnsi"/>
                <w:lang w:val="ru-RU"/>
              </w:rPr>
              <w:t>Делегиран</w:t>
            </w:r>
            <w:proofErr w:type="spellEnd"/>
            <w:r w:rsidRPr="00CB4145">
              <w:rPr>
                <w:rFonts w:asciiTheme="majorHAnsi" w:hAnsiTheme="majorHAnsi" w:cstheme="majorHAnsi"/>
                <w:lang w:val="ru-RU"/>
              </w:rPr>
              <w:t xml:space="preserve"> Регламент (ЕС) 2019/815 и </w:t>
            </w:r>
            <w:proofErr w:type="spellStart"/>
            <w:r w:rsidRPr="00CB4145">
              <w:rPr>
                <w:rFonts w:asciiTheme="majorHAnsi" w:hAnsiTheme="majorHAnsi" w:cstheme="majorHAnsi"/>
                <w:lang w:val="ru-RU"/>
              </w:rPr>
              <w:t>Одиторския</w:t>
            </w:r>
            <w:proofErr w:type="spellEnd"/>
            <w:r w:rsidRPr="00CB4145">
              <w:rPr>
                <w:rFonts w:asciiTheme="majorHAnsi" w:hAnsiTheme="majorHAnsi" w:cstheme="majorHAnsi"/>
                <w:lang w:val="ru-RU"/>
              </w:rPr>
              <w:t xml:space="preserve"> доклад </w:t>
            </w:r>
            <w:proofErr w:type="spellStart"/>
            <w:r w:rsidRPr="00CB4145">
              <w:rPr>
                <w:rFonts w:asciiTheme="majorHAnsi" w:hAnsiTheme="majorHAnsi" w:cstheme="majorHAnsi"/>
                <w:lang w:val="ru-RU"/>
              </w:rPr>
              <w:t>към</w:t>
            </w:r>
            <w:proofErr w:type="spellEnd"/>
            <w:r w:rsidRPr="00CB4145">
              <w:rPr>
                <w:rFonts w:asciiTheme="majorHAnsi" w:hAnsiTheme="majorHAnsi" w:cstheme="majorHAnsi"/>
                <w:lang w:val="ru-RU"/>
              </w:rPr>
              <w:t xml:space="preserve"> него</w:t>
            </w:r>
          </w:p>
        </w:tc>
      </w:tr>
      <w:tr w:rsidR="00DE72E2" w:rsidRPr="00DE72E2" w14:paraId="7327CEB2" w14:textId="77777777" w:rsidTr="00DF7298">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14:paraId="2C4C2F17" w14:textId="77788F03" w:rsidR="00DE72E2" w:rsidRPr="00DE72E2" w:rsidRDefault="00DE72E2" w:rsidP="00DE72E2">
            <w:pPr>
              <w:spacing w:before="120" w:after="0" w:line="264" w:lineRule="auto"/>
              <w:jc w:val="both"/>
              <w:rPr>
                <w:rFonts w:ascii="Calibri" w:eastAsia="Calibri" w:hAnsi="Calibri" w:cs="Calibri"/>
                <w:b/>
                <w:bCs/>
                <w:lang w:val="ru-RU"/>
              </w:rPr>
            </w:pPr>
            <w:bookmarkStart w:id="8" w:name="_Hlk96693567"/>
            <w:r w:rsidRPr="00DE72E2">
              <w:rPr>
                <w:rFonts w:ascii="Calibri" w:eastAsia="Calibri" w:hAnsi="Calibri" w:cs="Calibri"/>
                <w:b/>
                <w:bCs/>
                <w:lang w:val="ru-RU"/>
              </w:rPr>
              <w:t xml:space="preserve">Начин на </w:t>
            </w:r>
            <w:proofErr w:type="spellStart"/>
            <w:r w:rsidRPr="00DE72E2">
              <w:rPr>
                <w:rFonts w:ascii="Calibri" w:eastAsia="Calibri" w:hAnsi="Calibri" w:cs="Calibri"/>
                <w:b/>
                <w:bCs/>
                <w:lang w:val="ru-RU"/>
              </w:rPr>
              <w:t>гласуване</w:t>
            </w:r>
            <w:proofErr w:type="spellEnd"/>
            <w:r w:rsidRPr="00DE72E2">
              <w:rPr>
                <w:rFonts w:ascii="Calibri" w:eastAsia="Calibri" w:hAnsi="Calibri" w:cs="Calibri"/>
                <w:b/>
                <w:bCs/>
                <w:lang w:val="ru-RU"/>
              </w:rPr>
              <w:t xml:space="preserve">: </w:t>
            </w:r>
            <w:permStart w:id="822754085" w:edGrp="everyone"/>
            <w:r w:rsidR="000F284E" w:rsidRPr="00DE72E2">
              <w:rPr>
                <w:rFonts w:ascii="Calibri" w:eastAsia="Calibri" w:hAnsi="Calibri" w:cs="Calibri"/>
                <w:b/>
                <w:bCs/>
                <w:lang w:val="ru-RU"/>
              </w:rPr>
              <w:t>…</w:t>
            </w:r>
            <w:proofErr w:type="gramStart"/>
            <w:r w:rsidR="000F284E" w:rsidRPr="00DE72E2">
              <w:rPr>
                <w:rFonts w:ascii="Calibri" w:eastAsia="Calibri" w:hAnsi="Calibri" w:cs="Calibri"/>
                <w:b/>
                <w:bCs/>
                <w:lang w:val="ru-RU"/>
              </w:rPr>
              <w:t>…….</w:t>
            </w:r>
            <w:proofErr w:type="gramEnd"/>
            <w:r w:rsidR="000F284E" w:rsidRPr="00DE72E2">
              <w:rPr>
                <w:rFonts w:ascii="Calibri" w:eastAsia="Calibri" w:hAnsi="Calibri" w:cs="Calibri"/>
                <w:b/>
                <w:bCs/>
                <w:lang w:val="ru-RU"/>
              </w:rPr>
              <w:t>.……</w:t>
            </w:r>
            <w:permEnd w:id="822754085"/>
          </w:p>
          <w:p w14:paraId="01B76199" w14:textId="77777777" w:rsidR="00DE72E2" w:rsidRPr="00DE72E2" w:rsidRDefault="00DE72E2" w:rsidP="00DE72E2">
            <w:pPr>
              <w:spacing w:before="120" w:after="0" w:line="264" w:lineRule="auto"/>
              <w:jc w:val="both"/>
              <w:rPr>
                <w:rFonts w:ascii="Calibri" w:eastAsia="Calibri" w:hAnsi="Calibri" w:cs="Calibri"/>
                <w:b/>
                <w:bCs/>
                <w:lang w:val="ru-RU"/>
              </w:rPr>
            </w:pPr>
            <w:r w:rsidRPr="00DE72E2">
              <w:rPr>
                <w:rFonts w:ascii="Calibri" w:eastAsia="Calibri" w:hAnsi="Calibri" w:cs="Calibri"/>
                <w:b/>
                <w:bCs/>
                <w:lang w:val="ru-RU"/>
              </w:rPr>
              <w:t xml:space="preserve">(„за“, „против“, </w:t>
            </w:r>
            <w:r w:rsidRPr="00DE72E2">
              <w:rPr>
                <w:rFonts w:ascii="Calibri" w:eastAsia="Calibri" w:hAnsi="Calibri" w:cs="Calibri"/>
                <w:b/>
                <w:bCs/>
                <w:lang w:val="bg-BG"/>
              </w:rPr>
              <w:t>„</w:t>
            </w:r>
            <w:proofErr w:type="spellStart"/>
            <w:r w:rsidRPr="00DE72E2">
              <w:rPr>
                <w:rFonts w:ascii="Calibri" w:eastAsia="Calibri" w:hAnsi="Calibri" w:cs="Calibri"/>
                <w:b/>
                <w:bCs/>
                <w:lang w:val="ru-RU"/>
              </w:rPr>
              <w:t>въздържал</w:t>
            </w:r>
            <w:proofErr w:type="spellEnd"/>
            <w:r w:rsidRPr="00DE72E2">
              <w:rPr>
                <w:rFonts w:ascii="Calibri" w:eastAsia="Calibri" w:hAnsi="Calibri" w:cs="Calibri"/>
                <w:b/>
                <w:bCs/>
                <w:lang w:val="ru-RU"/>
              </w:rPr>
              <w:t xml:space="preserve"> се“)</w:t>
            </w:r>
          </w:p>
        </w:tc>
      </w:tr>
      <w:bookmarkEnd w:id="8"/>
      <w:tr w:rsidR="00DE72E2" w:rsidRPr="00DE72E2" w14:paraId="58E14511" w14:textId="77777777" w:rsidTr="00DF7298">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14:paraId="593171A2" w14:textId="77777777" w:rsidR="00DE72E2" w:rsidRPr="00DE72E2" w:rsidRDefault="00DE72E2" w:rsidP="00DE72E2">
            <w:pPr>
              <w:spacing w:before="120" w:after="0" w:line="264" w:lineRule="auto"/>
              <w:jc w:val="both"/>
              <w:rPr>
                <w:rFonts w:ascii="Calibri" w:eastAsia="Cambria" w:hAnsi="Calibri" w:cs="Calibri"/>
                <w:lang w:val="bg-BG"/>
              </w:rPr>
            </w:pPr>
          </w:p>
        </w:tc>
      </w:tr>
      <w:tr w:rsidR="00DE72E2" w:rsidRPr="00DE72E2" w14:paraId="4F3D27BC" w14:textId="77777777" w:rsidTr="00DF7298">
        <w:tc>
          <w:tcPr>
            <w:tcW w:w="5000" w:type="pct"/>
            <w:gridSpan w:val="2"/>
            <w:shd w:val="clear" w:color="auto" w:fill="auto"/>
          </w:tcPr>
          <w:p w14:paraId="5523889F" w14:textId="252F0AA2" w:rsidR="00DE72E2" w:rsidRPr="00DE72E2" w:rsidRDefault="00DE72E2" w:rsidP="00DE72E2">
            <w:pPr>
              <w:spacing w:before="120" w:after="0" w:line="264" w:lineRule="auto"/>
              <w:jc w:val="both"/>
              <w:rPr>
                <w:rFonts w:ascii="Calibri" w:eastAsia="Cambria" w:hAnsi="Calibri" w:cs="Calibri"/>
                <w:b/>
                <w:bCs/>
                <w:lang w:val="bg-BG"/>
              </w:rPr>
            </w:pPr>
            <w:r w:rsidRPr="00CB4145">
              <w:rPr>
                <w:rFonts w:asciiTheme="majorHAnsi" w:hAnsiTheme="majorHAnsi" w:cstheme="majorHAnsi"/>
                <w:b/>
                <w:lang w:val="bg-BG"/>
              </w:rPr>
              <w:t xml:space="preserve">Точка </w:t>
            </w:r>
            <w:r w:rsidRPr="00CB4145">
              <w:rPr>
                <w:rFonts w:asciiTheme="majorHAnsi" w:hAnsiTheme="majorHAnsi" w:cstheme="majorHAnsi"/>
                <w:b/>
              </w:rPr>
              <w:t>5</w:t>
            </w:r>
            <w:r w:rsidRPr="00CB4145">
              <w:rPr>
                <w:rFonts w:asciiTheme="majorHAnsi" w:hAnsiTheme="majorHAnsi" w:cstheme="majorHAnsi"/>
                <w:b/>
                <w:lang w:val="bg-BG"/>
              </w:rPr>
              <w:t xml:space="preserve">. </w:t>
            </w:r>
            <w:bookmarkStart w:id="9" w:name="_Hlk72188365"/>
            <w:r w:rsidRPr="00CB4145">
              <w:rPr>
                <w:rFonts w:asciiTheme="majorHAnsi" w:hAnsiTheme="majorHAnsi" w:cstheme="majorHAnsi"/>
                <w:b/>
                <w:lang w:val="bg-BG"/>
              </w:rPr>
              <w:t xml:space="preserve">Приемане на решение относно разпределение на реализираната печалба от Дружеството за 2023 г. </w:t>
            </w:r>
            <w:bookmarkEnd w:id="9"/>
          </w:p>
        </w:tc>
      </w:tr>
      <w:tr w:rsidR="00DE72E2" w:rsidRPr="00DE72E2" w14:paraId="04334E55" w14:textId="77777777" w:rsidTr="00DF7298">
        <w:tc>
          <w:tcPr>
            <w:tcW w:w="5000" w:type="pct"/>
            <w:gridSpan w:val="2"/>
            <w:shd w:val="clear" w:color="auto" w:fill="auto"/>
          </w:tcPr>
          <w:p w14:paraId="782A2751" w14:textId="5B9DFE84" w:rsidR="00DE72E2" w:rsidRPr="00DE72E2" w:rsidRDefault="00DE72E2" w:rsidP="00DE72E2">
            <w:pPr>
              <w:spacing w:before="120" w:after="0" w:line="264" w:lineRule="auto"/>
              <w:jc w:val="both"/>
              <w:rPr>
                <w:rFonts w:ascii="Calibri" w:eastAsia="Cambria" w:hAnsi="Calibri" w:cs="Calibri"/>
                <w:lang w:val="bg-BG"/>
              </w:rPr>
            </w:pPr>
            <w:r w:rsidRPr="00CB4145">
              <w:rPr>
                <w:rFonts w:asciiTheme="majorHAnsi" w:hAnsiTheme="majorHAnsi" w:cstheme="majorHAnsi"/>
                <w:b/>
                <w:u w:val="single"/>
                <w:lang w:val="bg-BG"/>
              </w:rPr>
              <w:t>Предложение за решение</w:t>
            </w:r>
            <w:r w:rsidRPr="00CB4145">
              <w:rPr>
                <w:rFonts w:asciiTheme="majorHAnsi" w:hAnsiTheme="majorHAnsi" w:cstheme="majorHAnsi"/>
                <w:lang w:val="bg-BG"/>
              </w:rPr>
              <w:t xml:space="preserve">: </w:t>
            </w:r>
            <w:bookmarkStart w:id="10" w:name="_Hlk133680254"/>
            <w:r w:rsidRPr="00CB4145">
              <w:rPr>
                <w:rFonts w:asciiTheme="majorHAnsi" w:hAnsiTheme="majorHAnsi" w:cstheme="majorHAnsi"/>
                <w:lang w:val="bg-BG"/>
              </w:rPr>
              <w:t xml:space="preserve">Общото събрание на акционерите приема решение реализираната през </w:t>
            </w:r>
            <w:r w:rsidRPr="00CB4145">
              <w:rPr>
                <w:rFonts w:asciiTheme="majorHAnsi" w:hAnsiTheme="majorHAnsi" w:cstheme="majorHAnsi"/>
              </w:rPr>
              <w:t>202</w:t>
            </w:r>
            <w:r w:rsidRPr="00CB4145">
              <w:rPr>
                <w:rFonts w:asciiTheme="majorHAnsi" w:hAnsiTheme="majorHAnsi" w:cstheme="majorHAnsi"/>
                <w:lang w:val="bg-BG"/>
              </w:rPr>
              <w:t>3 г. нетна печалба на дружеството в размер на 7 853 860.3</w:t>
            </w:r>
            <w:r w:rsidRPr="00CB4145">
              <w:rPr>
                <w:rFonts w:asciiTheme="majorHAnsi" w:hAnsiTheme="majorHAnsi" w:cstheme="majorHAnsi"/>
              </w:rPr>
              <w:t>0</w:t>
            </w:r>
            <w:r w:rsidRPr="00CB4145">
              <w:rPr>
                <w:rFonts w:asciiTheme="majorHAnsi" w:hAnsiTheme="majorHAnsi" w:cstheme="majorHAnsi"/>
                <w:lang w:val="bg-BG"/>
              </w:rPr>
              <w:t xml:space="preserve"> лева </w:t>
            </w:r>
            <w:r w:rsidRPr="00CB4145">
              <w:rPr>
                <w:rFonts w:asciiTheme="majorHAnsi" w:hAnsiTheme="majorHAnsi" w:cstheme="majorHAnsi"/>
              </w:rPr>
              <w:t>(</w:t>
            </w:r>
            <w:r w:rsidRPr="00CB4145">
              <w:rPr>
                <w:rFonts w:asciiTheme="majorHAnsi" w:hAnsiTheme="majorHAnsi" w:cstheme="majorHAnsi"/>
                <w:lang w:val="bg-BG"/>
              </w:rPr>
              <w:t xml:space="preserve">4 015 615.01 </w:t>
            </w:r>
            <w:proofErr w:type="spellStart"/>
            <w:r w:rsidRPr="00CB4145">
              <w:rPr>
                <w:rFonts w:asciiTheme="majorHAnsi" w:hAnsiTheme="majorHAnsi" w:cstheme="majorHAnsi"/>
                <w:lang w:val="bg-BG"/>
              </w:rPr>
              <w:t>евр</w:t>
            </w:r>
            <w:proofErr w:type="spellEnd"/>
            <w:r w:rsidRPr="00CB4145">
              <w:rPr>
                <w:rFonts w:asciiTheme="majorHAnsi" w:hAnsiTheme="majorHAnsi" w:cstheme="majorHAnsi"/>
              </w:rPr>
              <w:t>o</w:t>
            </w:r>
            <w:r w:rsidRPr="00CB4145">
              <w:rPr>
                <w:rFonts w:asciiTheme="majorHAnsi" w:hAnsiTheme="majorHAnsi" w:cstheme="majorHAnsi"/>
                <w:lang w:val="bg-BG"/>
              </w:rPr>
              <w:t>)</w:t>
            </w:r>
            <w:r w:rsidRPr="00CB4145">
              <w:rPr>
                <w:rFonts w:asciiTheme="majorHAnsi" w:hAnsiTheme="majorHAnsi" w:cstheme="majorHAnsi"/>
              </w:rPr>
              <w:t>*</w:t>
            </w:r>
            <w:r w:rsidRPr="00CB4145">
              <w:rPr>
                <w:rFonts w:asciiTheme="majorHAnsi" w:hAnsiTheme="majorHAnsi" w:cstheme="majorHAnsi"/>
                <w:lang w:val="bg-BG"/>
              </w:rPr>
              <w:t xml:space="preserve">, да бъде разпределена, както следва: </w:t>
            </w:r>
            <w:bookmarkEnd w:id="10"/>
          </w:p>
        </w:tc>
      </w:tr>
      <w:tr w:rsidR="00DE72E2" w:rsidRPr="00DE72E2" w14:paraId="131F24F4" w14:textId="77777777" w:rsidTr="00DF7298">
        <w:tc>
          <w:tcPr>
            <w:tcW w:w="5000" w:type="pct"/>
            <w:gridSpan w:val="2"/>
            <w:shd w:val="clear" w:color="auto" w:fill="auto"/>
          </w:tcPr>
          <w:p w14:paraId="2FC0D103" w14:textId="01F4927C" w:rsidR="00DE72E2" w:rsidRPr="00DE72E2" w:rsidRDefault="00DE72E2" w:rsidP="00DE72E2">
            <w:pPr>
              <w:pStyle w:val="ListParagraph"/>
              <w:numPr>
                <w:ilvl w:val="0"/>
                <w:numId w:val="2"/>
              </w:numPr>
              <w:spacing w:before="120" w:after="0" w:line="264" w:lineRule="auto"/>
              <w:jc w:val="both"/>
              <w:rPr>
                <w:rFonts w:asciiTheme="majorHAnsi" w:hAnsiTheme="majorHAnsi" w:cstheme="majorHAnsi"/>
                <w:b/>
                <w:u w:val="single"/>
                <w:lang w:val="bg-BG"/>
              </w:rPr>
            </w:pPr>
            <w:r w:rsidRPr="00DE72E2">
              <w:rPr>
                <w:rFonts w:asciiTheme="majorHAnsi" w:hAnsiTheme="majorHAnsi" w:cstheme="majorHAnsi"/>
                <w:bCs/>
                <w:lang w:val="bg-BG"/>
              </w:rPr>
              <w:t>6 000.00 лева (3 067</w:t>
            </w:r>
            <w:r w:rsidRPr="00DE72E2">
              <w:rPr>
                <w:rFonts w:asciiTheme="majorHAnsi" w:hAnsiTheme="majorHAnsi" w:cstheme="majorHAnsi"/>
                <w:bCs/>
              </w:rPr>
              <w:t>.</w:t>
            </w:r>
            <w:r w:rsidRPr="00DE72E2">
              <w:rPr>
                <w:rFonts w:asciiTheme="majorHAnsi" w:hAnsiTheme="majorHAnsi" w:cstheme="majorHAnsi"/>
                <w:bCs/>
                <w:lang w:val="bg-BG"/>
              </w:rPr>
              <w:t>75 евро)* да бъдат отнесени във фонд „Резервен“</w:t>
            </w:r>
          </w:p>
        </w:tc>
      </w:tr>
      <w:tr w:rsidR="00DE72E2" w:rsidRPr="00DE72E2" w14:paraId="56A74AE3" w14:textId="77777777" w:rsidTr="00DF7298">
        <w:tc>
          <w:tcPr>
            <w:tcW w:w="5000" w:type="pct"/>
            <w:gridSpan w:val="2"/>
            <w:shd w:val="clear" w:color="auto" w:fill="auto"/>
          </w:tcPr>
          <w:p w14:paraId="730D0C8C" w14:textId="1EA44F4E" w:rsidR="00DE72E2" w:rsidRPr="00DE72E2" w:rsidRDefault="00DE72E2" w:rsidP="00DE72E2">
            <w:pPr>
              <w:pStyle w:val="ListParagraph"/>
              <w:numPr>
                <w:ilvl w:val="0"/>
                <w:numId w:val="2"/>
              </w:numPr>
              <w:spacing w:before="120" w:after="0" w:line="264" w:lineRule="auto"/>
              <w:jc w:val="both"/>
              <w:rPr>
                <w:rFonts w:asciiTheme="majorHAnsi" w:hAnsiTheme="majorHAnsi" w:cstheme="majorHAnsi"/>
                <w:b/>
                <w:u w:val="single"/>
                <w:lang w:val="bg-BG"/>
              </w:rPr>
            </w:pPr>
            <w:r w:rsidRPr="00DE72E2">
              <w:rPr>
                <w:rFonts w:asciiTheme="majorHAnsi" w:hAnsiTheme="majorHAnsi" w:cstheme="majorHAnsi"/>
                <w:bCs/>
                <w:lang w:val="bg-BG"/>
              </w:rPr>
              <w:t>4 508 999.96 лева (2 305 415.07 евро)* да бъдат разпределени като дивидент на акционерите</w:t>
            </w:r>
          </w:p>
        </w:tc>
      </w:tr>
      <w:tr w:rsidR="00DE72E2" w:rsidRPr="00DE72E2" w14:paraId="015DDD6A" w14:textId="77777777" w:rsidTr="00DF7298">
        <w:tc>
          <w:tcPr>
            <w:tcW w:w="5000" w:type="pct"/>
            <w:gridSpan w:val="2"/>
            <w:shd w:val="clear" w:color="auto" w:fill="auto"/>
          </w:tcPr>
          <w:p w14:paraId="65D6ED63" w14:textId="208315EB" w:rsidR="00DE72E2" w:rsidRPr="00DE72E2" w:rsidRDefault="00DE72E2" w:rsidP="00DE72E2">
            <w:pPr>
              <w:pStyle w:val="ListParagraph"/>
              <w:numPr>
                <w:ilvl w:val="0"/>
                <w:numId w:val="2"/>
              </w:numPr>
              <w:spacing w:before="120" w:after="0" w:line="264" w:lineRule="auto"/>
              <w:jc w:val="both"/>
              <w:rPr>
                <w:rFonts w:asciiTheme="majorHAnsi" w:hAnsiTheme="majorHAnsi" w:cstheme="majorHAnsi"/>
                <w:b/>
                <w:u w:val="single"/>
                <w:lang w:val="bg-BG"/>
              </w:rPr>
            </w:pPr>
            <w:r w:rsidRPr="00DE72E2">
              <w:rPr>
                <w:rFonts w:asciiTheme="majorHAnsi" w:hAnsiTheme="majorHAnsi" w:cstheme="majorHAnsi"/>
                <w:bCs/>
                <w:lang w:val="bg-BG"/>
              </w:rPr>
              <w:t>3 3</w:t>
            </w:r>
            <w:r w:rsidRPr="00DE72E2">
              <w:rPr>
                <w:rFonts w:asciiTheme="majorHAnsi" w:hAnsiTheme="majorHAnsi" w:cstheme="majorHAnsi"/>
                <w:bCs/>
              </w:rPr>
              <w:t>38 860</w:t>
            </w:r>
            <w:r w:rsidRPr="00DE72E2">
              <w:rPr>
                <w:rFonts w:asciiTheme="majorHAnsi" w:hAnsiTheme="majorHAnsi" w:cstheme="majorHAnsi"/>
                <w:bCs/>
                <w:lang w:val="bg-BG"/>
              </w:rPr>
              <w:t>.34 лева (1 707 13</w:t>
            </w:r>
            <w:r w:rsidRPr="00DE72E2">
              <w:rPr>
                <w:rFonts w:asciiTheme="majorHAnsi" w:hAnsiTheme="majorHAnsi" w:cstheme="majorHAnsi"/>
                <w:bCs/>
              </w:rPr>
              <w:t>2</w:t>
            </w:r>
            <w:r w:rsidRPr="00DE72E2">
              <w:rPr>
                <w:rFonts w:asciiTheme="majorHAnsi" w:hAnsiTheme="majorHAnsi" w:cstheme="majorHAnsi"/>
                <w:bCs/>
                <w:lang w:val="bg-BG"/>
              </w:rPr>
              <w:t>.</w:t>
            </w:r>
            <w:r w:rsidRPr="00DE72E2">
              <w:rPr>
                <w:rFonts w:asciiTheme="majorHAnsi" w:hAnsiTheme="majorHAnsi" w:cstheme="majorHAnsi"/>
                <w:bCs/>
              </w:rPr>
              <w:t>18</w:t>
            </w:r>
            <w:r w:rsidRPr="00DE72E2">
              <w:rPr>
                <w:rFonts w:asciiTheme="majorHAnsi" w:hAnsiTheme="majorHAnsi" w:cstheme="majorHAnsi"/>
                <w:bCs/>
                <w:lang w:val="bg-BG"/>
              </w:rPr>
              <w:t xml:space="preserve"> евро)* да бъдат отнесени като неразпределена печалба;</w:t>
            </w:r>
          </w:p>
        </w:tc>
      </w:tr>
      <w:tr w:rsidR="00DE72E2" w:rsidRPr="00DE72E2" w14:paraId="3C63B5D3" w14:textId="77777777" w:rsidTr="00DF7298">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14:paraId="3F50C8C1" w14:textId="48ECD86A" w:rsidR="00DE72E2" w:rsidRPr="00DE72E2" w:rsidRDefault="00DE72E2" w:rsidP="00DE72E2">
            <w:pPr>
              <w:spacing w:before="120" w:after="0" w:line="264" w:lineRule="auto"/>
              <w:jc w:val="both"/>
              <w:rPr>
                <w:rFonts w:ascii="Calibri" w:eastAsia="Calibri" w:hAnsi="Calibri" w:cs="Calibri"/>
                <w:b/>
                <w:bCs/>
                <w:lang w:val="ru-RU"/>
              </w:rPr>
            </w:pPr>
            <w:r w:rsidRPr="00DE72E2">
              <w:rPr>
                <w:rFonts w:ascii="Calibri" w:eastAsia="Calibri" w:hAnsi="Calibri" w:cs="Calibri"/>
                <w:b/>
                <w:bCs/>
                <w:lang w:val="ru-RU"/>
              </w:rPr>
              <w:t xml:space="preserve">Начин на </w:t>
            </w:r>
            <w:proofErr w:type="spellStart"/>
            <w:r w:rsidRPr="00DE72E2">
              <w:rPr>
                <w:rFonts w:ascii="Calibri" w:eastAsia="Calibri" w:hAnsi="Calibri" w:cs="Calibri"/>
                <w:b/>
                <w:bCs/>
                <w:lang w:val="ru-RU"/>
              </w:rPr>
              <w:t>гласуване</w:t>
            </w:r>
            <w:proofErr w:type="spellEnd"/>
            <w:r w:rsidRPr="00DE72E2">
              <w:rPr>
                <w:rFonts w:ascii="Calibri" w:eastAsia="Calibri" w:hAnsi="Calibri" w:cs="Calibri"/>
                <w:b/>
                <w:bCs/>
                <w:lang w:val="ru-RU"/>
              </w:rPr>
              <w:t xml:space="preserve">: </w:t>
            </w:r>
            <w:permStart w:id="1669099099" w:edGrp="everyone"/>
            <w:r w:rsidR="000F284E" w:rsidRPr="00DE72E2">
              <w:rPr>
                <w:rFonts w:ascii="Calibri" w:eastAsia="Calibri" w:hAnsi="Calibri" w:cs="Calibri"/>
                <w:b/>
                <w:bCs/>
                <w:lang w:val="ru-RU"/>
              </w:rPr>
              <w:t>…</w:t>
            </w:r>
            <w:proofErr w:type="gramStart"/>
            <w:r w:rsidR="000F284E" w:rsidRPr="00DE72E2">
              <w:rPr>
                <w:rFonts w:ascii="Calibri" w:eastAsia="Calibri" w:hAnsi="Calibri" w:cs="Calibri"/>
                <w:b/>
                <w:bCs/>
                <w:lang w:val="ru-RU"/>
              </w:rPr>
              <w:t>…….</w:t>
            </w:r>
            <w:proofErr w:type="gramEnd"/>
            <w:r w:rsidR="000F284E" w:rsidRPr="00DE72E2">
              <w:rPr>
                <w:rFonts w:ascii="Calibri" w:eastAsia="Calibri" w:hAnsi="Calibri" w:cs="Calibri"/>
                <w:b/>
                <w:bCs/>
                <w:lang w:val="ru-RU"/>
              </w:rPr>
              <w:t>.……</w:t>
            </w:r>
            <w:permEnd w:id="1669099099"/>
          </w:p>
          <w:p w14:paraId="19325E98" w14:textId="77777777" w:rsidR="00DE72E2" w:rsidRPr="00DE72E2" w:rsidRDefault="00DE72E2" w:rsidP="00DE72E2">
            <w:pPr>
              <w:spacing w:before="120" w:after="0" w:line="264" w:lineRule="auto"/>
              <w:jc w:val="both"/>
              <w:rPr>
                <w:rFonts w:ascii="Calibri" w:eastAsia="Calibri" w:hAnsi="Calibri" w:cs="Calibri"/>
                <w:b/>
                <w:bCs/>
                <w:lang w:val="ru-RU"/>
              </w:rPr>
            </w:pPr>
            <w:r w:rsidRPr="00DE72E2">
              <w:rPr>
                <w:rFonts w:ascii="Calibri" w:eastAsia="Calibri" w:hAnsi="Calibri" w:cs="Calibri"/>
                <w:b/>
                <w:bCs/>
                <w:lang w:val="ru-RU"/>
              </w:rPr>
              <w:t xml:space="preserve">(„за“, „против“, </w:t>
            </w:r>
            <w:r w:rsidRPr="00DE72E2">
              <w:rPr>
                <w:rFonts w:ascii="Calibri" w:eastAsia="Calibri" w:hAnsi="Calibri" w:cs="Calibri"/>
                <w:b/>
                <w:bCs/>
                <w:lang w:val="bg-BG"/>
              </w:rPr>
              <w:t>„</w:t>
            </w:r>
            <w:proofErr w:type="spellStart"/>
            <w:r w:rsidRPr="00DE72E2">
              <w:rPr>
                <w:rFonts w:ascii="Calibri" w:eastAsia="Calibri" w:hAnsi="Calibri" w:cs="Calibri"/>
                <w:b/>
                <w:bCs/>
                <w:lang w:val="ru-RU"/>
              </w:rPr>
              <w:t>въздържал</w:t>
            </w:r>
            <w:proofErr w:type="spellEnd"/>
            <w:r w:rsidRPr="00DE72E2">
              <w:rPr>
                <w:rFonts w:ascii="Calibri" w:eastAsia="Calibri" w:hAnsi="Calibri" w:cs="Calibri"/>
                <w:b/>
                <w:bCs/>
                <w:lang w:val="ru-RU"/>
              </w:rPr>
              <w:t xml:space="preserve"> се“)</w:t>
            </w:r>
          </w:p>
        </w:tc>
      </w:tr>
      <w:tr w:rsidR="00DE72E2" w:rsidRPr="00DE72E2" w14:paraId="260FC7CD" w14:textId="77777777" w:rsidTr="00DF7298">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14:paraId="584339DD" w14:textId="77777777" w:rsidR="00DE72E2" w:rsidRPr="00DE72E2" w:rsidRDefault="00DE72E2" w:rsidP="00DE72E2">
            <w:pPr>
              <w:spacing w:before="120" w:after="0" w:line="264" w:lineRule="auto"/>
              <w:jc w:val="both"/>
              <w:rPr>
                <w:rFonts w:ascii="Calibri" w:eastAsia="Cambria" w:hAnsi="Calibri" w:cs="Calibri"/>
                <w:b/>
                <w:bCs/>
                <w:lang w:val="bg-BG"/>
              </w:rPr>
            </w:pPr>
          </w:p>
        </w:tc>
      </w:tr>
      <w:tr w:rsidR="00DE72E2" w:rsidRPr="00DE72E2" w14:paraId="6FBF5C13" w14:textId="77777777" w:rsidTr="00DF7298">
        <w:tc>
          <w:tcPr>
            <w:tcW w:w="5000" w:type="pct"/>
            <w:gridSpan w:val="2"/>
            <w:shd w:val="clear" w:color="auto" w:fill="auto"/>
          </w:tcPr>
          <w:p w14:paraId="4670C842" w14:textId="6550FDDA" w:rsidR="00DE72E2" w:rsidRPr="00DE72E2" w:rsidRDefault="00DE72E2" w:rsidP="00DE72E2">
            <w:pPr>
              <w:spacing w:before="120" w:after="0" w:line="264" w:lineRule="auto"/>
              <w:jc w:val="both"/>
              <w:rPr>
                <w:rFonts w:ascii="Calibri" w:eastAsia="Cambria" w:hAnsi="Calibri" w:cs="Calibri"/>
                <w:b/>
                <w:bCs/>
                <w:lang w:val="bg-BG"/>
              </w:rPr>
            </w:pPr>
            <w:r w:rsidRPr="00CB4145">
              <w:rPr>
                <w:rFonts w:asciiTheme="majorHAnsi" w:hAnsiTheme="majorHAnsi" w:cstheme="majorHAnsi"/>
                <w:b/>
                <w:lang w:val="bg-BG"/>
              </w:rPr>
              <w:t>Точка 6. Приемане на решение за разпределение и изплащане на дивидент от неразпределената печалба от дейността на Дружеството през 2022 г.</w:t>
            </w:r>
          </w:p>
        </w:tc>
      </w:tr>
      <w:tr w:rsidR="00DE72E2" w:rsidRPr="00DE72E2" w14:paraId="6D74052F" w14:textId="77777777" w:rsidTr="00DF7298">
        <w:tc>
          <w:tcPr>
            <w:tcW w:w="5000" w:type="pct"/>
            <w:gridSpan w:val="2"/>
            <w:shd w:val="clear" w:color="auto" w:fill="auto"/>
          </w:tcPr>
          <w:p w14:paraId="1B3C256A" w14:textId="57B4F56E" w:rsidR="00DE72E2" w:rsidRPr="00DE72E2" w:rsidRDefault="00DE72E2" w:rsidP="00DE72E2">
            <w:pPr>
              <w:spacing w:before="120" w:after="0" w:line="264" w:lineRule="auto"/>
              <w:jc w:val="both"/>
              <w:rPr>
                <w:rFonts w:ascii="Calibri" w:eastAsia="Cambria" w:hAnsi="Calibri" w:cs="Calibri"/>
                <w:b/>
                <w:bCs/>
                <w:lang w:val="bg-BG"/>
              </w:rPr>
            </w:pPr>
            <w:bookmarkStart w:id="11" w:name="_Hlk72188467"/>
            <w:r w:rsidRPr="00CB4145">
              <w:rPr>
                <w:rFonts w:asciiTheme="majorHAnsi" w:hAnsiTheme="majorHAnsi" w:cstheme="majorHAnsi"/>
                <w:b/>
                <w:u w:val="single"/>
                <w:lang w:val="bg-BG"/>
              </w:rPr>
              <w:lastRenderedPageBreak/>
              <w:t>Предложение за решение</w:t>
            </w:r>
            <w:r w:rsidRPr="00CB4145">
              <w:rPr>
                <w:rFonts w:asciiTheme="majorHAnsi" w:hAnsiTheme="majorHAnsi" w:cstheme="majorHAnsi"/>
                <w:b/>
                <w:lang w:val="bg-BG"/>
              </w:rPr>
              <w:t xml:space="preserve">: </w:t>
            </w:r>
            <w:r w:rsidRPr="00CB4145">
              <w:rPr>
                <w:rFonts w:asciiTheme="majorHAnsi" w:hAnsiTheme="majorHAnsi" w:cstheme="majorHAnsi"/>
                <w:bCs/>
                <w:lang w:val="bg-BG"/>
              </w:rPr>
              <w:t>Общото събрание на акционерите приема решение за разпределяне и изплащане на дивидент на акционерите в размер на 80 595</w:t>
            </w:r>
            <w:r w:rsidRPr="00CB4145">
              <w:rPr>
                <w:rFonts w:asciiTheme="majorHAnsi" w:hAnsiTheme="majorHAnsi" w:cstheme="majorHAnsi"/>
                <w:bCs/>
              </w:rPr>
              <w:t>.</w:t>
            </w:r>
            <w:r w:rsidRPr="00CB4145">
              <w:rPr>
                <w:rFonts w:asciiTheme="majorHAnsi" w:hAnsiTheme="majorHAnsi" w:cstheme="majorHAnsi"/>
                <w:bCs/>
                <w:lang w:val="bg-BG"/>
              </w:rPr>
              <w:t>41 лева (41 207.78</w:t>
            </w:r>
            <w:r w:rsidRPr="00CB4145">
              <w:rPr>
                <w:rFonts w:asciiTheme="majorHAnsi" w:hAnsiTheme="majorHAnsi" w:cstheme="majorHAnsi"/>
                <w:bCs/>
              </w:rPr>
              <w:t xml:space="preserve"> </w:t>
            </w:r>
            <w:r w:rsidRPr="00CB4145">
              <w:rPr>
                <w:rFonts w:asciiTheme="majorHAnsi" w:hAnsiTheme="majorHAnsi" w:cstheme="majorHAnsi"/>
                <w:bCs/>
                <w:lang w:val="bg-BG"/>
              </w:rPr>
              <w:t>евро</w:t>
            </w:r>
            <w:r w:rsidRPr="00CB4145">
              <w:rPr>
                <w:rFonts w:asciiTheme="majorHAnsi" w:hAnsiTheme="majorHAnsi" w:cstheme="majorHAnsi"/>
                <w:bCs/>
              </w:rPr>
              <w:t>)</w:t>
            </w:r>
            <w:r w:rsidRPr="00CB4145">
              <w:rPr>
                <w:rFonts w:asciiTheme="majorHAnsi" w:hAnsiTheme="majorHAnsi" w:cstheme="majorHAnsi"/>
                <w:bCs/>
                <w:lang w:val="bg-BG"/>
              </w:rPr>
              <w:t xml:space="preserve">* от неразпределената печалба за </w:t>
            </w:r>
            <w:bookmarkEnd w:id="11"/>
            <w:r w:rsidRPr="00CB4145">
              <w:rPr>
                <w:rFonts w:asciiTheme="majorHAnsi" w:hAnsiTheme="majorHAnsi" w:cstheme="majorHAnsi"/>
                <w:bCs/>
                <w:lang w:val="bg-BG"/>
              </w:rPr>
              <w:t>2022 г.</w:t>
            </w:r>
            <w:r w:rsidRPr="00CB4145">
              <w:rPr>
                <w:rFonts w:asciiTheme="majorHAnsi" w:hAnsiTheme="majorHAnsi" w:cstheme="majorHAnsi"/>
              </w:rPr>
              <w:t xml:space="preserve"> </w:t>
            </w:r>
          </w:p>
        </w:tc>
      </w:tr>
      <w:tr w:rsidR="00DE72E2" w:rsidRPr="00DE72E2" w14:paraId="61787965" w14:textId="77777777" w:rsidTr="00DF7298">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14:paraId="16F7C653" w14:textId="0471A012" w:rsidR="00DE72E2" w:rsidRPr="00DE72E2" w:rsidRDefault="00DE72E2" w:rsidP="00DE72E2">
            <w:pPr>
              <w:spacing w:before="120" w:after="0" w:line="264" w:lineRule="auto"/>
              <w:jc w:val="both"/>
              <w:rPr>
                <w:rFonts w:ascii="Calibri" w:eastAsia="Calibri" w:hAnsi="Calibri" w:cs="Calibri"/>
                <w:b/>
                <w:bCs/>
                <w:lang w:val="ru-RU"/>
              </w:rPr>
            </w:pPr>
            <w:r w:rsidRPr="00DE72E2">
              <w:rPr>
                <w:rFonts w:ascii="Calibri" w:eastAsia="Calibri" w:hAnsi="Calibri" w:cs="Calibri"/>
                <w:b/>
                <w:bCs/>
                <w:lang w:val="ru-RU"/>
              </w:rPr>
              <w:t xml:space="preserve">Начин на </w:t>
            </w:r>
            <w:proofErr w:type="spellStart"/>
            <w:r w:rsidRPr="00DE72E2">
              <w:rPr>
                <w:rFonts w:ascii="Calibri" w:eastAsia="Calibri" w:hAnsi="Calibri" w:cs="Calibri"/>
                <w:b/>
                <w:bCs/>
                <w:lang w:val="ru-RU"/>
              </w:rPr>
              <w:t>гласуване</w:t>
            </w:r>
            <w:proofErr w:type="spellEnd"/>
            <w:r w:rsidRPr="00DE72E2">
              <w:rPr>
                <w:rFonts w:ascii="Calibri" w:eastAsia="Calibri" w:hAnsi="Calibri" w:cs="Calibri"/>
                <w:b/>
                <w:bCs/>
                <w:lang w:val="ru-RU"/>
              </w:rPr>
              <w:t xml:space="preserve">: </w:t>
            </w:r>
            <w:permStart w:id="1572929541" w:edGrp="everyone"/>
            <w:r w:rsidR="000F284E" w:rsidRPr="00DE72E2">
              <w:rPr>
                <w:rFonts w:ascii="Calibri" w:eastAsia="Calibri" w:hAnsi="Calibri" w:cs="Calibri"/>
                <w:b/>
                <w:bCs/>
                <w:lang w:val="ru-RU"/>
              </w:rPr>
              <w:t>…</w:t>
            </w:r>
            <w:proofErr w:type="gramStart"/>
            <w:r w:rsidR="000F284E" w:rsidRPr="00DE72E2">
              <w:rPr>
                <w:rFonts w:ascii="Calibri" w:eastAsia="Calibri" w:hAnsi="Calibri" w:cs="Calibri"/>
                <w:b/>
                <w:bCs/>
                <w:lang w:val="ru-RU"/>
              </w:rPr>
              <w:t>…….</w:t>
            </w:r>
            <w:proofErr w:type="gramEnd"/>
            <w:r w:rsidR="000F284E" w:rsidRPr="00DE72E2">
              <w:rPr>
                <w:rFonts w:ascii="Calibri" w:eastAsia="Calibri" w:hAnsi="Calibri" w:cs="Calibri"/>
                <w:b/>
                <w:bCs/>
                <w:lang w:val="ru-RU"/>
              </w:rPr>
              <w:t>.……</w:t>
            </w:r>
            <w:permEnd w:id="1572929541"/>
          </w:p>
          <w:p w14:paraId="3A802782" w14:textId="77777777" w:rsidR="00DE72E2" w:rsidRPr="00DE72E2" w:rsidRDefault="00DE72E2" w:rsidP="00DE72E2">
            <w:pPr>
              <w:spacing w:before="120" w:after="0" w:line="264" w:lineRule="auto"/>
              <w:jc w:val="both"/>
              <w:rPr>
                <w:rFonts w:ascii="Calibri" w:eastAsia="Calibri" w:hAnsi="Calibri" w:cs="Calibri"/>
                <w:b/>
                <w:bCs/>
                <w:lang w:val="ru-RU"/>
              </w:rPr>
            </w:pPr>
            <w:r w:rsidRPr="00DE72E2">
              <w:rPr>
                <w:rFonts w:ascii="Calibri" w:eastAsia="Calibri" w:hAnsi="Calibri" w:cs="Calibri"/>
                <w:b/>
                <w:bCs/>
                <w:lang w:val="ru-RU"/>
              </w:rPr>
              <w:t xml:space="preserve">(„за“, „против“, </w:t>
            </w:r>
            <w:r w:rsidRPr="00DE72E2">
              <w:rPr>
                <w:rFonts w:ascii="Calibri" w:eastAsia="Calibri" w:hAnsi="Calibri" w:cs="Calibri"/>
                <w:b/>
                <w:bCs/>
                <w:lang w:val="bg-BG"/>
              </w:rPr>
              <w:t>„</w:t>
            </w:r>
            <w:proofErr w:type="spellStart"/>
            <w:r w:rsidRPr="00DE72E2">
              <w:rPr>
                <w:rFonts w:ascii="Calibri" w:eastAsia="Calibri" w:hAnsi="Calibri" w:cs="Calibri"/>
                <w:b/>
                <w:bCs/>
                <w:lang w:val="ru-RU"/>
              </w:rPr>
              <w:t>въздържал</w:t>
            </w:r>
            <w:proofErr w:type="spellEnd"/>
            <w:r w:rsidRPr="00DE72E2">
              <w:rPr>
                <w:rFonts w:ascii="Calibri" w:eastAsia="Calibri" w:hAnsi="Calibri" w:cs="Calibri"/>
                <w:b/>
                <w:bCs/>
                <w:lang w:val="ru-RU"/>
              </w:rPr>
              <w:t xml:space="preserve"> се“)</w:t>
            </w:r>
          </w:p>
        </w:tc>
      </w:tr>
      <w:tr w:rsidR="00DE72E2" w:rsidRPr="00DE72E2" w14:paraId="5F31D6F3" w14:textId="77777777" w:rsidTr="00DF7298">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14:paraId="65D6095B" w14:textId="77777777" w:rsidR="00DE72E2" w:rsidRPr="00DE72E2" w:rsidRDefault="00DE72E2" w:rsidP="00DE72E2">
            <w:pPr>
              <w:spacing w:before="120" w:after="0" w:line="264" w:lineRule="auto"/>
              <w:jc w:val="both"/>
              <w:rPr>
                <w:rFonts w:ascii="Calibri" w:eastAsia="Calibri" w:hAnsi="Calibri" w:cs="Calibri"/>
                <w:lang w:val="ru-RU"/>
              </w:rPr>
            </w:pPr>
          </w:p>
        </w:tc>
      </w:tr>
      <w:tr w:rsidR="00DE72E2" w:rsidRPr="00DE72E2" w14:paraId="03F0D3BD" w14:textId="77777777" w:rsidTr="00DF7298">
        <w:tc>
          <w:tcPr>
            <w:tcW w:w="5000" w:type="pct"/>
            <w:gridSpan w:val="2"/>
            <w:shd w:val="clear" w:color="auto" w:fill="auto"/>
          </w:tcPr>
          <w:p w14:paraId="161021E4" w14:textId="215DB5E6" w:rsidR="00DE72E2" w:rsidRPr="00DE72E2" w:rsidRDefault="00DE72E2" w:rsidP="00DE72E2">
            <w:pPr>
              <w:spacing w:before="120" w:after="0" w:line="264" w:lineRule="auto"/>
              <w:jc w:val="both"/>
              <w:rPr>
                <w:rFonts w:ascii="Calibri" w:eastAsia="Calibri" w:hAnsi="Calibri" w:cs="Calibri"/>
                <w:lang w:val="ru-RU"/>
              </w:rPr>
            </w:pPr>
            <w:r w:rsidRPr="00CB4145">
              <w:rPr>
                <w:rFonts w:asciiTheme="majorHAnsi" w:hAnsiTheme="majorHAnsi" w:cstheme="majorHAnsi"/>
                <w:b/>
                <w:lang w:val="bg-BG"/>
              </w:rPr>
              <w:t xml:space="preserve">Точка 7. </w:t>
            </w:r>
            <w:bookmarkStart w:id="12" w:name="_Hlk72188520"/>
            <w:r w:rsidRPr="00CB4145">
              <w:rPr>
                <w:rFonts w:asciiTheme="majorHAnsi" w:hAnsiTheme="majorHAnsi" w:cstheme="majorHAnsi"/>
                <w:b/>
                <w:lang w:val="bg-BG"/>
              </w:rPr>
              <w:t>Приемане на решение за параметрите на разпределяне и изплащане на акционерите на дивидент.</w:t>
            </w:r>
            <w:bookmarkEnd w:id="12"/>
          </w:p>
        </w:tc>
      </w:tr>
      <w:tr w:rsidR="00DE72E2" w:rsidRPr="00DE72E2" w14:paraId="63438C28" w14:textId="77777777" w:rsidTr="00DF7298">
        <w:tc>
          <w:tcPr>
            <w:tcW w:w="5000" w:type="pct"/>
            <w:gridSpan w:val="2"/>
            <w:shd w:val="clear" w:color="auto" w:fill="auto"/>
          </w:tcPr>
          <w:p w14:paraId="48F7BE12" w14:textId="6957628F" w:rsidR="00DE72E2" w:rsidRPr="00DE72E2" w:rsidRDefault="00DE72E2" w:rsidP="00DE72E2">
            <w:pPr>
              <w:spacing w:before="120" w:after="0" w:line="264" w:lineRule="auto"/>
              <w:jc w:val="both"/>
              <w:rPr>
                <w:rFonts w:ascii="Calibri" w:eastAsia="Calibri" w:hAnsi="Calibri" w:cs="Calibri"/>
                <w:b/>
                <w:bCs/>
                <w:lang w:val="ru-RU"/>
              </w:rPr>
            </w:pPr>
            <w:r w:rsidRPr="00CB4145">
              <w:rPr>
                <w:rFonts w:asciiTheme="majorHAnsi" w:hAnsiTheme="majorHAnsi" w:cstheme="majorHAnsi"/>
                <w:b/>
                <w:u w:val="single"/>
                <w:lang w:val="bg-BG"/>
              </w:rPr>
              <w:t>Предложение за решение</w:t>
            </w:r>
            <w:r w:rsidRPr="00CB4145">
              <w:rPr>
                <w:rFonts w:asciiTheme="majorHAnsi" w:hAnsiTheme="majorHAnsi" w:cstheme="majorHAnsi"/>
                <w:lang w:val="bg-BG"/>
              </w:rPr>
              <w:t>: Общото събрание на акционерите приема решение за разпределяне и изплащане на дивидент на акционерите при следните параметри:</w:t>
            </w:r>
          </w:p>
        </w:tc>
      </w:tr>
      <w:tr w:rsidR="00DE72E2" w:rsidRPr="00DE72E2" w14:paraId="037EC31D" w14:textId="77777777" w:rsidTr="00DF7298">
        <w:tc>
          <w:tcPr>
            <w:tcW w:w="5000" w:type="pct"/>
            <w:gridSpan w:val="2"/>
            <w:shd w:val="clear" w:color="auto" w:fill="auto"/>
          </w:tcPr>
          <w:p w14:paraId="3164CFA5" w14:textId="00E5B8DB" w:rsidR="00DE72E2" w:rsidRPr="00DE72E2" w:rsidRDefault="00DE72E2" w:rsidP="00DE72E2">
            <w:pPr>
              <w:numPr>
                <w:ilvl w:val="0"/>
                <w:numId w:val="1"/>
              </w:numPr>
              <w:spacing w:before="120" w:after="0" w:line="264" w:lineRule="auto"/>
              <w:jc w:val="both"/>
              <w:rPr>
                <w:rFonts w:ascii="Calibri" w:eastAsia="Calibri" w:hAnsi="Calibri" w:cs="Calibri"/>
                <w:lang w:val="ru-RU"/>
              </w:rPr>
            </w:pPr>
            <w:r w:rsidRPr="00CB4145">
              <w:rPr>
                <w:rFonts w:asciiTheme="majorHAnsi" w:hAnsiTheme="majorHAnsi" w:cstheme="majorHAnsi"/>
                <w:lang w:val="bg-BG"/>
              </w:rPr>
              <w:t>Обща сума</w:t>
            </w:r>
            <w:r w:rsidRPr="00CB4145">
              <w:rPr>
                <w:rStyle w:val="FootnoteReference"/>
                <w:rFonts w:asciiTheme="majorHAnsi" w:hAnsiTheme="majorHAnsi" w:cstheme="majorHAnsi"/>
                <w:lang w:val="bg-BG"/>
              </w:rPr>
              <w:footnoteReference w:id="2"/>
            </w:r>
            <w:r w:rsidRPr="00CB4145">
              <w:rPr>
                <w:rFonts w:asciiTheme="majorHAnsi" w:hAnsiTheme="majorHAnsi" w:cstheme="majorHAnsi"/>
                <w:lang w:val="bg-BG"/>
              </w:rPr>
              <w:t xml:space="preserve"> за разпределяне като дивидент, съгласно т. 5 и 6 тук по-горе: 4 589 595.37 лева (2 346 622.85 евро)* </w:t>
            </w:r>
          </w:p>
        </w:tc>
      </w:tr>
      <w:tr w:rsidR="00DE72E2" w:rsidRPr="00DE72E2" w14:paraId="48DE0343" w14:textId="77777777" w:rsidTr="00DF7298">
        <w:tc>
          <w:tcPr>
            <w:tcW w:w="5000" w:type="pct"/>
            <w:gridSpan w:val="2"/>
            <w:shd w:val="clear" w:color="auto" w:fill="auto"/>
          </w:tcPr>
          <w:p w14:paraId="310FDEAB" w14:textId="748EE43B" w:rsidR="00DE72E2" w:rsidRPr="00DE72E2" w:rsidRDefault="00DE72E2" w:rsidP="00DE72E2">
            <w:pPr>
              <w:numPr>
                <w:ilvl w:val="0"/>
                <w:numId w:val="1"/>
              </w:numPr>
              <w:spacing w:before="120" w:after="0" w:line="264" w:lineRule="auto"/>
              <w:jc w:val="both"/>
              <w:rPr>
                <w:rFonts w:ascii="Calibri" w:eastAsia="Calibri" w:hAnsi="Calibri" w:cs="Calibri"/>
                <w:lang w:val="ru-RU"/>
              </w:rPr>
            </w:pPr>
            <w:r w:rsidRPr="00CB4145">
              <w:rPr>
                <w:rFonts w:asciiTheme="majorHAnsi" w:hAnsiTheme="majorHAnsi" w:cstheme="majorHAnsi"/>
                <w:lang w:val="bg-BG"/>
              </w:rPr>
              <w:t xml:space="preserve">Дивидент за една акция: 0.13 евро (0.2543 лева </w:t>
            </w:r>
            <w:r w:rsidRPr="00CB4145">
              <w:rPr>
                <w:rFonts w:asciiTheme="majorHAnsi" w:hAnsiTheme="majorHAnsi" w:cstheme="majorHAnsi"/>
                <w:bCs/>
                <w:lang w:val="bg-BG"/>
              </w:rPr>
              <w:t>)*</w:t>
            </w:r>
            <w:r w:rsidRPr="00CB4145">
              <w:rPr>
                <w:rFonts w:asciiTheme="majorHAnsi" w:hAnsiTheme="majorHAnsi" w:cstheme="majorHAnsi"/>
                <w:bCs/>
              </w:rPr>
              <w:t xml:space="preserve"> </w:t>
            </w:r>
            <w:r w:rsidRPr="00CB4145">
              <w:rPr>
                <w:rFonts w:asciiTheme="majorHAnsi" w:hAnsiTheme="majorHAnsi" w:cstheme="majorHAnsi"/>
                <w:lang w:val="bg-BG"/>
              </w:rPr>
              <w:t xml:space="preserve">на акция </w:t>
            </w:r>
          </w:p>
        </w:tc>
      </w:tr>
      <w:tr w:rsidR="00DE72E2" w:rsidRPr="00DE72E2" w14:paraId="3505D6E6" w14:textId="77777777" w:rsidTr="00DF7298">
        <w:tc>
          <w:tcPr>
            <w:tcW w:w="5000" w:type="pct"/>
            <w:gridSpan w:val="2"/>
            <w:shd w:val="clear" w:color="auto" w:fill="auto"/>
          </w:tcPr>
          <w:p w14:paraId="08300393" w14:textId="4E24824E" w:rsidR="00DE72E2" w:rsidRPr="00DE72E2" w:rsidRDefault="00DE72E2" w:rsidP="00DE72E2">
            <w:pPr>
              <w:numPr>
                <w:ilvl w:val="0"/>
                <w:numId w:val="1"/>
              </w:numPr>
              <w:spacing w:before="120" w:after="0" w:line="264" w:lineRule="auto"/>
              <w:jc w:val="both"/>
              <w:rPr>
                <w:rFonts w:ascii="Calibri" w:eastAsia="Calibri" w:hAnsi="Calibri" w:cs="Calibri"/>
                <w:lang w:val="ru-RU"/>
              </w:rPr>
            </w:pPr>
            <w:r w:rsidRPr="00CB4145">
              <w:rPr>
                <w:rFonts w:asciiTheme="majorHAnsi" w:hAnsiTheme="majorHAnsi" w:cstheme="majorHAnsi"/>
                <w:lang w:val="bg-BG"/>
              </w:rPr>
              <w:t>Срок за изплащане на дивидента: 60 дни от датата на провеждане на Общото събрание на акционерите, на което е взето решението за изплащане на дивидента;</w:t>
            </w:r>
          </w:p>
        </w:tc>
      </w:tr>
      <w:tr w:rsidR="00DE72E2" w:rsidRPr="00DE72E2" w14:paraId="1BA62A36" w14:textId="77777777" w:rsidTr="00DF7298">
        <w:tc>
          <w:tcPr>
            <w:tcW w:w="5000" w:type="pct"/>
            <w:gridSpan w:val="2"/>
            <w:shd w:val="clear" w:color="auto" w:fill="auto"/>
          </w:tcPr>
          <w:p w14:paraId="3C120DBF" w14:textId="63856ADF" w:rsidR="00DE72E2" w:rsidRPr="00DE72E2" w:rsidRDefault="00DE72E2" w:rsidP="00DE72E2">
            <w:pPr>
              <w:numPr>
                <w:ilvl w:val="0"/>
                <w:numId w:val="1"/>
              </w:numPr>
              <w:spacing w:before="120" w:after="0" w:line="264" w:lineRule="auto"/>
              <w:jc w:val="both"/>
              <w:rPr>
                <w:rFonts w:ascii="Calibri" w:eastAsia="Calibri" w:hAnsi="Calibri" w:cs="Calibri"/>
                <w:lang w:val="ru-RU"/>
              </w:rPr>
            </w:pPr>
            <w:r w:rsidRPr="00CB4145">
              <w:rPr>
                <w:rFonts w:asciiTheme="majorHAnsi" w:hAnsiTheme="majorHAnsi" w:cstheme="majorHAnsi"/>
                <w:lang w:val="bg-BG"/>
              </w:rPr>
              <w:t xml:space="preserve">Начин на изплащане – </w:t>
            </w:r>
            <w:r w:rsidRPr="00CB4145">
              <w:rPr>
                <w:rFonts w:asciiTheme="majorHAnsi" w:hAnsiTheme="majorHAnsi" w:cstheme="majorHAnsi"/>
                <w:b/>
                <w:bCs/>
                <w:lang w:val="bg-BG"/>
              </w:rPr>
              <w:t>в евро</w:t>
            </w:r>
            <w:r w:rsidRPr="00CB4145">
              <w:rPr>
                <w:rFonts w:asciiTheme="majorHAnsi" w:hAnsiTheme="majorHAnsi" w:cstheme="majorHAnsi"/>
                <w:lang w:val="bg-BG"/>
              </w:rPr>
              <w:t xml:space="preserve"> чрез „Централен Депозитар“ АД и съгласно изискванията на Закона за публично предлагане на ценни книжа и Наредба № </w:t>
            </w:r>
            <w:r w:rsidRPr="00CB4145">
              <w:rPr>
                <w:rFonts w:asciiTheme="majorHAnsi" w:hAnsiTheme="majorHAnsi" w:cstheme="majorHAnsi"/>
              </w:rPr>
              <w:t xml:space="preserve">8 </w:t>
            </w:r>
            <w:proofErr w:type="spellStart"/>
            <w:r w:rsidRPr="00CB4145">
              <w:rPr>
                <w:rFonts w:asciiTheme="majorHAnsi" w:hAnsiTheme="majorHAnsi" w:cstheme="majorHAnsi"/>
              </w:rPr>
              <w:t>от</w:t>
            </w:r>
            <w:proofErr w:type="spellEnd"/>
            <w:r w:rsidRPr="00CB4145">
              <w:rPr>
                <w:rFonts w:asciiTheme="majorHAnsi" w:hAnsiTheme="majorHAnsi" w:cstheme="majorHAnsi"/>
              </w:rPr>
              <w:t xml:space="preserve"> 3 </w:t>
            </w:r>
            <w:proofErr w:type="spellStart"/>
            <w:r w:rsidRPr="00CB4145">
              <w:rPr>
                <w:rFonts w:asciiTheme="majorHAnsi" w:hAnsiTheme="majorHAnsi" w:cstheme="majorHAnsi"/>
              </w:rPr>
              <w:t>септември</w:t>
            </w:r>
            <w:proofErr w:type="spellEnd"/>
            <w:r w:rsidRPr="00CB4145">
              <w:rPr>
                <w:rFonts w:asciiTheme="majorHAnsi" w:hAnsiTheme="majorHAnsi" w:cstheme="majorHAnsi"/>
              </w:rPr>
              <w:t xml:space="preserve"> 2020 г. </w:t>
            </w:r>
            <w:r w:rsidRPr="00CB4145">
              <w:rPr>
                <w:rFonts w:asciiTheme="majorHAnsi" w:hAnsiTheme="majorHAnsi" w:cstheme="majorHAnsi"/>
                <w:lang w:val="bg-BG"/>
              </w:rPr>
              <w:t xml:space="preserve">на КФН </w:t>
            </w:r>
            <w:proofErr w:type="spellStart"/>
            <w:r w:rsidRPr="00CB4145">
              <w:rPr>
                <w:rFonts w:asciiTheme="majorHAnsi" w:hAnsiTheme="majorHAnsi" w:cstheme="majorHAnsi"/>
              </w:rPr>
              <w:t>за</w:t>
            </w:r>
            <w:proofErr w:type="spellEnd"/>
            <w:r w:rsidRPr="00CB4145">
              <w:rPr>
                <w:rFonts w:asciiTheme="majorHAnsi" w:hAnsiTheme="majorHAnsi" w:cstheme="majorHAnsi"/>
              </w:rPr>
              <w:t xml:space="preserve"> </w:t>
            </w:r>
            <w:proofErr w:type="spellStart"/>
            <w:r w:rsidRPr="00CB4145">
              <w:rPr>
                <w:rFonts w:asciiTheme="majorHAnsi" w:hAnsiTheme="majorHAnsi" w:cstheme="majorHAnsi"/>
              </w:rPr>
              <w:t>изискванията</w:t>
            </w:r>
            <w:proofErr w:type="spellEnd"/>
            <w:r w:rsidRPr="00CB4145">
              <w:rPr>
                <w:rFonts w:asciiTheme="majorHAnsi" w:hAnsiTheme="majorHAnsi" w:cstheme="majorHAnsi"/>
              </w:rPr>
              <w:t xml:space="preserve"> </w:t>
            </w:r>
            <w:proofErr w:type="spellStart"/>
            <w:r w:rsidRPr="00CB4145">
              <w:rPr>
                <w:rFonts w:asciiTheme="majorHAnsi" w:hAnsiTheme="majorHAnsi" w:cstheme="majorHAnsi"/>
              </w:rPr>
              <w:t>към</w:t>
            </w:r>
            <w:proofErr w:type="spellEnd"/>
            <w:r w:rsidRPr="00CB4145">
              <w:rPr>
                <w:rFonts w:asciiTheme="majorHAnsi" w:hAnsiTheme="majorHAnsi" w:cstheme="majorHAnsi"/>
              </w:rPr>
              <w:t xml:space="preserve"> </w:t>
            </w:r>
            <w:proofErr w:type="spellStart"/>
            <w:r w:rsidRPr="00CB4145">
              <w:rPr>
                <w:rFonts w:asciiTheme="majorHAnsi" w:hAnsiTheme="majorHAnsi" w:cstheme="majorHAnsi"/>
              </w:rPr>
              <w:t>дейността</w:t>
            </w:r>
            <w:proofErr w:type="spellEnd"/>
            <w:r w:rsidRPr="00CB4145">
              <w:rPr>
                <w:rFonts w:asciiTheme="majorHAnsi" w:hAnsiTheme="majorHAnsi" w:cstheme="majorHAnsi"/>
              </w:rPr>
              <w:t xml:space="preserve"> </w:t>
            </w:r>
            <w:proofErr w:type="spellStart"/>
            <w:r w:rsidRPr="00CB4145">
              <w:rPr>
                <w:rFonts w:asciiTheme="majorHAnsi" w:hAnsiTheme="majorHAnsi" w:cstheme="majorHAnsi"/>
              </w:rPr>
              <w:t>на</w:t>
            </w:r>
            <w:proofErr w:type="spellEnd"/>
            <w:r w:rsidRPr="00CB4145">
              <w:rPr>
                <w:rFonts w:asciiTheme="majorHAnsi" w:hAnsiTheme="majorHAnsi" w:cstheme="majorHAnsi"/>
              </w:rPr>
              <w:t xml:space="preserve"> </w:t>
            </w:r>
            <w:proofErr w:type="spellStart"/>
            <w:r w:rsidRPr="00CB4145">
              <w:rPr>
                <w:rFonts w:asciiTheme="majorHAnsi" w:hAnsiTheme="majorHAnsi" w:cstheme="majorHAnsi"/>
              </w:rPr>
              <w:t>централните</w:t>
            </w:r>
            <w:proofErr w:type="spellEnd"/>
            <w:r w:rsidRPr="00CB4145">
              <w:rPr>
                <w:rFonts w:asciiTheme="majorHAnsi" w:hAnsiTheme="majorHAnsi" w:cstheme="majorHAnsi"/>
              </w:rPr>
              <w:t xml:space="preserve"> </w:t>
            </w:r>
            <w:proofErr w:type="spellStart"/>
            <w:r w:rsidRPr="00CB4145">
              <w:rPr>
                <w:rFonts w:asciiTheme="majorHAnsi" w:hAnsiTheme="majorHAnsi" w:cstheme="majorHAnsi"/>
              </w:rPr>
              <w:t>депозитари</w:t>
            </w:r>
            <w:proofErr w:type="spellEnd"/>
            <w:r w:rsidRPr="00CB4145">
              <w:rPr>
                <w:rFonts w:asciiTheme="majorHAnsi" w:hAnsiTheme="majorHAnsi" w:cstheme="majorHAnsi"/>
              </w:rPr>
              <w:t xml:space="preserve"> </w:t>
            </w:r>
            <w:proofErr w:type="spellStart"/>
            <w:r w:rsidRPr="00CB4145">
              <w:rPr>
                <w:rFonts w:asciiTheme="majorHAnsi" w:hAnsiTheme="majorHAnsi" w:cstheme="majorHAnsi"/>
              </w:rPr>
              <w:t>на</w:t>
            </w:r>
            <w:proofErr w:type="spellEnd"/>
            <w:r w:rsidRPr="00CB4145">
              <w:rPr>
                <w:rFonts w:asciiTheme="majorHAnsi" w:hAnsiTheme="majorHAnsi" w:cstheme="majorHAnsi"/>
              </w:rPr>
              <w:t xml:space="preserve"> </w:t>
            </w:r>
            <w:proofErr w:type="spellStart"/>
            <w:r w:rsidRPr="00CB4145">
              <w:rPr>
                <w:rFonts w:asciiTheme="majorHAnsi" w:hAnsiTheme="majorHAnsi" w:cstheme="majorHAnsi"/>
              </w:rPr>
              <w:t>ценни</w:t>
            </w:r>
            <w:proofErr w:type="spellEnd"/>
            <w:r w:rsidRPr="00CB4145">
              <w:rPr>
                <w:rFonts w:asciiTheme="majorHAnsi" w:hAnsiTheme="majorHAnsi" w:cstheme="majorHAnsi"/>
              </w:rPr>
              <w:t xml:space="preserve"> </w:t>
            </w:r>
            <w:proofErr w:type="spellStart"/>
            <w:r w:rsidRPr="00CB4145">
              <w:rPr>
                <w:rFonts w:asciiTheme="majorHAnsi" w:hAnsiTheme="majorHAnsi" w:cstheme="majorHAnsi"/>
              </w:rPr>
              <w:t>книжа</w:t>
            </w:r>
            <w:proofErr w:type="spellEnd"/>
            <w:r w:rsidRPr="00CB4145">
              <w:rPr>
                <w:rFonts w:asciiTheme="majorHAnsi" w:hAnsiTheme="majorHAnsi" w:cstheme="majorHAnsi"/>
              </w:rPr>
              <w:t xml:space="preserve">, </w:t>
            </w:r>
            <w:proofErr w:type="spellStart"/>
            <w:r w:rsidRPr="00CB4145">
              <w:rPr>
                <w:rFonts w:asciiTheme="majorHAnsi" w:hAnsiTheme="majorHAnsi" w:cstheme="majorHAnsi"/>
              </w:rPr>
              <w:t>централния</w:t>
            </w:r>
            <w:proofErr w:type="spellEnd"/>
            <w:r w:rsidRPr="00CB4145">
              <w:rPr>
                <w:rFonts w:asciiTheme="majorHAnsi" w:hAnsiTheme="majorHAnsi" w:cstheme="majorHAnsi"/>
              </w:rPr>
              <w:t xml:space="preserve"> </w:t>
            </w:r>
            <w:proofErr w:type="spellStart"/>
            <w:r w:rsidRPr="00CB4145">
              <w:rPr>
                <w:rFonts w:asciiTheme="majorHAnsi" w:hAnsiTheme="majorHAnsi" w:cstheme="majorHAnsi"/>
              </w:rPr>
              <w:t>регистър</w:t>
            </w:r>
            <w:proofErr w:type="spellEnd"/>
            <w:r w:rsidRPr="00CB4145">
              <w:rPr>
                <w:rFonts w:asciiTheme="majorHAnsi" w:hAnsiTheme="majorHAnsi" w:cstheme="majorHAnsi"/>
              </w:rPr>
              <w:t xml:space="preserve"> </w:t>
            </w:r>
            <w:proofErr w:type="spellStart"/>
            <w:r w:rsidRPr="00CB4145">
              <w:rPr>
                <w:rFonts w:asciiTheme="majorHAnsi" w:hAnsiTheme="majorHAnsi" w:cstheme="majorHAnsi"/>
              </w:rPr>
              <w:t>на</w:t>
            </w:r>
            <w:proofErr w:type="spellEnd"/>
            <w:r w:rsidRPr="00CB4145">
              <w:rPr>
                <w:rFonts w:asciiTheme="majorHAnsi" w:hAnsiTheme="majorHAnsi" w:cstheme="majorHAnsi"/>
              </w:rPr>
              <w:t xml:space="preserve"> </w:t>
            </w:r>
            <w:proofErr w:type="spellStart"/>
            <w:r w:rsidRPr="00CB4145">
              <w:rPr>
                <w:rFonts w:asciiTheme="majorHAnsi" w:hAnsiTheme="majorHAnsi" w:cstheme="majorHAnsi"/>
              </w:rPr>
              <w:t>ценни</w:t>
            </w:r>
            <w:proofErr w:type="spellEnd"/>
            <w:r w:rsidRPr="00CB4145">
              <w:rPr>
                <w:rFonts w:asciiTheme="majorHAnsi" w:hAnsiTheme="majorHAnsi" w:cstheme="majorHAnsi"/>
              </w:rPr>
              <w:t xml:space="preserve"> </w:t>
            </w:r>
            <w:proofErr w:type="spellStart"/>
            <w:r w:rsidRPr="00CB4145">
              <w:rPr>
                <w:rFonts w:asciiTheme="majorHAnsi" w:hAnsiTheme="majorHAnsi" w:cstheme="majorHAnsi"/>
              </w:rPr>
              <w:t>книжа</w:t>
            </w:r>
            <w:proofErr w:type="spellEnd"/>
            <w:r w:rsidRPr="00CB4145">
              <w:rPr>
                <w:rFonts w:asciiTheme="majorHAnsi" w:hAnsiTheme="majorHAnsi" w:cstheme="majorHAnsi"/>
              </w:rPr>
              <w:t xml:space="preserve"> и </w:t>
            </w:r>
            <w:proofErr w:type="spellStart"/>
            <w:r w:rsidRPr="00CB4145">
              <w:rPr>
                <w:rFonts w:asciiTheme="majorHAnsi" w:hAnsiTheme="majorHAnsi" w:cstheme="majorHAnsi"/>
              </w:rPr>
              <w:t>други</w:t>
            </w:r>
            <w:proofErr w:type="spellEnd"/>
            <w:r w:rsidRPr="00CB4145">
              <w:rPr>
                <w:rFonts w:asciiTheme="majorHAnsi" w:hAnsiTheme="majorHAnsi" w:cstheme="majorHAnsi"/>
              </w:rPr>
              <w:t xml:space="preserve"> </w:t>
            </w:r>
            <w:proofErr w:type="spellStart"/>
            <w:r w:rsidRPr="00CB4145">
              <w:rPr>
                <w:rFonts w:asciiTheme="majorHAnsi" w:hAnsiTheme="majorHAnsi" w:cstheme="majorHAnsi"/>
              </w:rPr>
              <w:t>лица</w:t>
            </w:r>
            <w:proofErr w:type="spellEnd"/>
            <w:r w:rsidRPr="00CB4145">
              <w:rPr>
                <w:rFonts w:asciiTheme="majorHAnsi" w:hAnsiTheme="majorHAnsi" w:cstheme="majorHAnsi"/>
              </w:rPr>
              <w:t xml:space="preserve">, </w:t>
            </w:r>
            <w:proofErr w:type="spellStart"/>
            <w:r w:rsidRPr="00CB4145">
              <w:rPr>
                <w:rFonts w:asciiTheme="majorHAnsi" w:hAnsiTheme="majorHAnsi" w:cstheme="majorHAnsi"/>
              </w:rPr>
              <w:t>осъществяващи</w:t>
            </w:r>
            <w:proofErr w:type="spellEnd"/>
            <w:r w:rsidRPr="00CB4145">
              <w:rPr>
                <w:rFonts w:asciiTheme="majorHAnsi" w:hAnsiTheme="majorHAnsi" w:cstheme="majorHAnsi"/>
              </w:rPr>
              <w:t xml:space="preserve"> </w:t>
            </w:r>
            <w:proofErr w:type="spellStart"/>
            <w:r w:rsidRPr="00CB4145">
              <w:rPr>
                <w:rFonts w:asciiTheme="majorHAnsi" w:hAnsiTheme="majorHAnsi" w:cstheme="majorHAnsi"/>
              </w:rPr>
              <w:t>дейности</w:t>
            </w:r>
            <w:proofErr w:type="spellEnd"/>
            <w:r w:rsidRPr="00CB4145">
              <w:rPr>
                <w:rFonts w:asciiTheme="majorHAnsi" w:hAnsiTheme="majorHAnsi" w:cstheme="majorHAnsi"/>
              </w:rPr>
              <w:t xml:space="preserve">, </w:t>
            </w:r>
            <w:proofErr w:type="spellStart"/>
            <w:r w:rsidRPr="00CB4145">
              <w:rPr>
                <w:rFonts w:asciiTheme="majorHAnsi" w:hAnsiTheme="majorHAnsi" w:cstheme="majorHAnsi"/>
              </w:rPr>
              <w:t>свързани</w:t>
            </w:r>
            <w:proofErr w:type="spellEnd"/>
            <w:r w:rsidRPr="00CB4145">
              <w:rPr>
                <w:rFonts w:asciiTheme="majorHAnsi" w:hAnsiTheme="majorHAnsi" w:cstheme="majorHAnsi"/>
              </w:rPr>
              <w:t xml:space="preserve"> </w:t>
            </w:r>
            <w:proofErr w:type="spellStart"/>
            <w:r w:rsidRPr="00CB4145">
              <w:rPr>
                <w:rFonts w:asciiTheme="majorHAnsi" w:hAnsiTheme="majorHAnsi" w:cstheme="majorHAnsi"/>
              </w:rPr>
              <w:t>със</w:t>
            </w:r>
            <w:proofErr w:type="spellEnd"/>
            <w:r w:rsidRPr="00CB4145">
              <w:rPr>
                <w:rFonts w:asciiTheme="majorHAnsi" w:hAnsiTheme="majorHAnsi" w:cstheme="majorHAnsi"/>
              </w:rPr>
              <w:t xml:space="preserve"> </w:t>
            </w:r>
            <w:proofErr w:type="spellStart"/>
            <w:r w:rsidRPr="00CB4145">
              <w:rPr>
                <w:rFonts w:asciiTheme="majorHAnsi" w:hAnsiTheme="majorHAnsi" w:cstheme="majorHAnsi"/>
              </w:rPr>
              <w:t>сетълмента</w:t>
            </w:r>
            <w:proofErr w:type="spellEnd"/>
            <w:r w:rsidRPr="00CB4145">
              <w:rPr>
                <w:rFonts w:asciiTheme="majorHAnsi" w:hAnsiTheme="majorHAnsi" w:cstheme="majorHAnsi"/>
              </w:rPr>
              <w:t xml:space="preserve"> </w:t>
            </w:r>
            <w:proofErr w:type="spellStart"/>
            <w:r w:rsidRPr="00CB4145">
              <w:rPr>
                <w:rFonts w:asciiTheme="majorHAnsi" w:hAnsiTheme="majorHAnsi" w:cstheme="majorHAnsi"/>
              </w:rPr>
              <w:t>на</w:t>
            </w:r>
            <w:proofErr w:type="spellEnd"/>
            <w:r w:rsidRPr="00CB4145">
              <w:rPr>
                <w:rFonts w:asciiTheme="majorHAnsi" w:hAnsiTheme="majorHAnsi" w:cstheme="majorHAnsi"/>
              </w:rPr>
              <w:t xml:space="preserve"> </w:t>
            </w:r>
            <w:proofErr w:type="spellStart"/>
            <w:r w:rsidRPr="00CB4145">
              <w:rPr>
                <w:rFonts w:asciiTheme="majorHAnsi" w:hAnsiTheme="majorHAnsi" w:cstheme="majorHAnsi"/>
              </w:rPr>
              <w:t>ценни</w:t>
            </w:r>
            <w:proofErr w:type="spellEnd"/>
            <w:r w:rsidRPr="00CB4145">
              <w:rPr>
                <w:rFonts w:asciiTheme="majorHAnsi" w:hAnsiTheme="majorHAnsi" w:cstheme="majorHAnsi"/>
              </w:rPr>
              <w:t xml:space="preserve"> </w:t>
            </w:r>
            <w:proofErr w:type="spellStart"/>
            <w:r w:rsidRPr="00CB4145">
              <w:rPr>
                <w:rFonts w:asciiTheme="majorHAnsi" w:hAnsiTheme="majorHAnsi" w:cstheme="majorHAnsi"/>
              </w:rPr>
              <w:t>книжа</w:t>
            </w:r>
            <w:proofErr w:type="spellEnd"/>
            <w:r w:rsidRPr="00CB4145">
              <w:rPr>
                <w:rFonts w:asciiTheme="majorHAnsi" w:hAnsiTheme="majorHAnsi" w:cstheme="majorHAnsi"/>
                <w:lang w:val="bg-BG"/>
              </w:rPr>
              <w:t xml:space="preserve">. На акционерите, чиито сметки за ценни книжа се намират в регистър А на </w:t>
            </w:r>
            <w:r w:rsidRPr="00CB4145">
              <w:rPr>
                <w:rFonts w:asciiTheme="majorHAnsi" w:hAnsiTheme="majorHAnsi" w:cstheme="majorHAnsi"/>
              </w:rPr>
              <w:t>"</w:t>
            </w:r>
            <w:r w:rsidRPr="00CB4145">
              <w:rPr>
                <w:rFonts w:asciiTheme="majorHAnsi" w:hAnsiTheme="majorHAnsi" w:cstheme="majorHAnsi"/>
                <w:lang w:val="bg-BG"/>
              </w:rPr>
              <w:t>Централен депозитар</w:t>
            </w:r>
            <w:r w:rsidRPr="00CB4145">
              <w:rPr>
                <w:rFonts w:asciiTheme="majorHAnsi" w:hAnsiTheme="majorHAnsi" w:cstheme="majorHAnsi"/>
              </w:rPr>
              <w:t xml:space="preserve">" </w:t>
            </w:r>
            <w:r w:rsidRPr="00CB4145">
              <w:rPr>
                <w:rFonts w:asciiTheme="majorHAnsi" w:hAnsiTheme="majorHAnsi" w:cstheme="majorHAnsi"/>
                <w:lang w:val="bg-BG"/>
              </w:rPr>
              <w:t>АД /лични сметки/, дивидентът ще бъде изплащан чрез „Банка ДСК“ АД. На акционерите, чиито сметки за ценни книжа се намират в регистър Б на "Централен депозитар"</w:t>
            </w:r>
            <w:r w:rsidRPr="00CB4145">
              <w:rPr>
                <w:rFonts w:asciiTheme="majorHAnsi" w:hAnsiTheme="majorHAnsi" w:cstheme="majorHAnsi"/>
              </w:rPr>
              <w:t xml:space="preserve"> </w:t>
            </w:r>
            <w:r w:rsidRPr="00CB4145">
              <w:rPr>
                <w:rFonts w:asciiTheme="majorHAnsi" w:hAnsiTheme="majorHAnsi" w:cstheme="majorHAnsi"/>
                <w:lang w:val="bg-BG"/>
              </w:rPr>
              <w:t xml:space="preserve">АД /клиентска </w:t>
            </w:r>
            <w:proofErr w:type="spellStart"/>
            <w:r w:rsidRPr="00CB4145">
              <w:rPr>
                <w:rFonts w:asciiTheme="majorHAnsi" w:hAnsiTheme="majorHAnsi" w:cstheme="majorHAnsi"/>
                <w:lang w:val="bg-BG"/>
              </w:rPr>
              <w:t>подсметка</w:t>
            </w:r>
            <w:proofErr w:type="spellEnd"/>
            <w:r w:rsidRPr="00CB4145">
              <w:rPr>
                <w:rFonts w:asciiTheme="majorHAnsi" w:hAnsiTheme="majorHAnsi" w:cstheme="majorHAnsi"/>
                <w:lang w:val="bg-BG"/>
              </w:rPr>
              <w:t xml:space="preserve"> при инвестиционен посредник/ дивидентът ще бъде изплащан чрез съответния инвестиционен посредник със съдействието на "Централен депозитар" АД.</w:t>
            </w:r>
          </w:p>
        </w:tc>
      </w:tr>
      <w:tr w:rsidR="00DE72E2" w:rsidRPr="00DE72E2" w14:paraId="423E8C1D" w14:textId="77777777" w:rsidTr="00DF7298">
        <w:tc>
          <w:tcPr>
            <w:tcW w:w="5000" w:type="pct"/>
            <w:gridSpan w:val="2"/>
            <w:shd w:val="clear" w:color="auto" w:fill="auto"/>
          </w:tcPr>
          <w:p w14:paraId="50AE1A94" w14:textId="16019DBC" w:rsidR="00DE72E2" w:rsidRPr="00DE72E2" w:rsidRDefault="00DE72E2" w:rsidP="00DE72E2">
            <w:pPr>
              <w:numPr>
                <w:ilvl w:val="0"/>
                <w:numId w:val="1"/>
              </w:numPr>
              <w:spacing w:before="120" w:after="0" w:line="264" w:lineRule="auto"/>
              <w:jc w:val="both"/>
              <w:rPr>
                <w:rFonts w:ascii="Calibri" w:eastAsia="Calibri" w:hAnsi="Calibri" w:cs="Calibri"/>
                <w:lang w:val="ru-RU"/>
              </w:rPr>
            </w:pPr>
            <w:r w:rsidRPr="00CB4145">
              <w:rPr>
                <w:rFonts w:asciiTheme="majorHAnsi" w:hAnsiTheme="majorHAnsi" w:cstheme="majorHAnsi"/>
                <w:lang w:val="bg-BG"/>
              </w:rPr>
              <w:t xml:space="preserve">Право да получат дивидент имат лицата, вписани в регистрите на </w:t>
            </w:r>
            <w:r w:rsidRPr="00CB4145">
              <w:rPr>
                <w:rFonts w:asciiTheme="majorHAnsi" w:hAnsiTheme="majorHAnsi" w:cstheme="majorHAnsi"/>
              </w:rPr>
              <w:t>"</w:t>
            </w:r>
            <w:r w:rsidRPr="00CB4145">
              <w:rPr>
                <w:rFonts w:asciiTheme="majorHAnsi" w:hAnsiTheme="majorHAnsi" w:cstheme="majorHAnsi"/>
                <w:lang w:val="bg-BG"/>
              </w:rPr>
              <w:t>Централ</w:t>
            </w:r>
            <w:r w:rsidRPr="00CB4145">
              <w:rPr>
                <w:rFonts w:asciiTheme="majorHAnsi" w:hAnsiTheme="majorHAnsi" w:cstheme="majorHAnsi"/>
              </w:rPr>
              <w:t>e</w:t>
            </w:r>
            <w:r w:rsidRPr="00CB4145">
              <w:rPr>
                <w:rFonts w:asciiTheme="majorHAnsi" w:hAnsiTheme="majorHAnsi" w:cstheme="majorHAnsi"/>
                <w:lang w:val="bg-BG"/>
              </w:rPr>
              <w:t>н депозитар</w:t>
            </w:r>
            <w:r w:rsidRPr="00CB4145">
              <w:rPr>
                <w:rFonts w:asciiTheme="majorHAnsi" w:hAnsiTheme="majorHAnsi" w:cstheme="majorHAnsi"/>
              </w:rPr>
              <w:t xml:space="preserve">" </w:t>
            </w:r>
            <w:r w:rsidRPr="00CB4145">
              <w:rPr>
                <w:rFonts w:asciiTheme="majorHAnsi" w:hAnsiTheme="majorHAnsi" w:cstheme="majorHAnsi"/>
                <w:lang w:val="bg-BG"/>
              </w:rPr>
              <w:t>АД като такива с право на дивидент на 14-ия ден след датата на провеждане на общото събрание на акционерите, на което е приет годишният финансов отчет на Дружеството.</w:t>
            </w:r>
          </w:p>
        </w:tc>
      </w:tr>
      <w:tr w:rsidR="00DE72E2" w:rsidRPr="00DE72E2" w14:paraId="203EA192" w14:textId="77777777" w:rsidTr="00DF7298">
        <w:tc>
          <w:tcPr>
            <w:tcW w:w="5000" w:type="pct"/>
            <w:gridSpan w:val="2"/>
            <w:shd w:val="clear" w:color="auto" w:fill="auto"/>
          </w:tcPr>
          <w:p w14:paraId="74920109" w14:textId="2827C4A0" w:rsidR="00DE72E2" w:rsidRPr="00DE72E2" w:rsidRDefault="00DE72E2" w:rsidP="00DE72E2">
            <w:pPr>
              <w:spacing w:before="120" w:after="0" w:line="264" w:lineRule="auto"/>
              <w:jc w:val="both"/>
              <w:rPr>
                <w:rFonts w:ascii="Calibri" w:eastAsia="Calibri" w:hAnsi="Calibri" w:cs="Calibri"/>
                <w:lang w:val="ru-RU"/>
              </w:rPr>
            </w:pPr>
            <w:r w:rsidRPr="00CB4145">
              <w:rPr>
                <w:rFonts w:asciiTheme="majorHAnsi" w:hAnsiTheme="majorHAnsi" w:cstheme="majorHAnsi"/>
              </w:rPr>
              <w:t>O</w:t>
            </w:r>
            <w:proofErr w:type="spellStart"/>
            <w:r w:rsidRPr="00CB4145">
              <w:rPr>
                <w:rFonts w:asciiTheme="majorHAnsi" w:hAnsiTheme="majorHAnsi" w:cstheme="majorHAnsi"/>
                <w:lang w:val="bg-BG"/>
              </w:rPr>
              <w:t>бщото</w:t>
            </w:r>
            <w:proofErr w:type="spellEnd"/>
            <w:r w:rsidRPr="00CB4145">
              <w:rPr>
                <w:rFonts w:asciiTheme="majorHAnsi" w:hAnsiTheme="majorHAnsi" w:cstheme="majorHAnsi"/>
                <w:lang w:val="bg-BG"/>
              </w:rPr>
              <w:t xml:space="preserve"> събрание на акционерите овластява Съвета на директорите да предприеме всички правни и фактически действия относно изплащането на дивидента на акционерите, включително но не само, да определи начален и краен срок за изплащане на дивидента</w:t>
            </w:r>
            <w:r w:rsidRPr="00CB4145">
              <w:rPr>
                <w:rFonts w:asciiTheme="majorHAnsi" w:hAnsiTheme="majorHAnsi" w:cstheme="majorHAnsi"/>
              </w:rPr>
              <w:t xml:space="preserve">, </w:t>
            </w:r>
            <w:r w:rsidRPr="00CB4145">
              <w:rPr>
                <w:rFonts w:asciiTheme="majorHAnsi" w:hAnsiTheme="majorHAnsi" w:cstheme="majorHAnsi"/>
                <w:lang w:val="bg-BG"/>
              </w:rPr>
              <w:t>да потвърди списъка за разпределение.</w:t>
            </w:r>
          </w:p>
        </w:tc>
      </w:tr>
      <w:tr w:rsidR="00DE72E2" w:rsidRPr="00DE72E2" w14:paraId="6F84EB64" w14:textId="77777777" w:rsidTr="00DF7298">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14:paraId="1DC915B7" w14:textId="0CF6E99C" w:rsidR="00DE72E2" w:rsidRPr="00DE72E2" w:rsidRDefault="00DE72E2" w:rsidP="00DE72E2">
            <w:pPr>
              <w:spacing w:before="120" w:after="0" w:line="264" w:lineRule="auto"/>
              <w:jc w:val="both"/>
              <w:rPr>
                <w:rFonts w:ascii="Calibri" w:eastAsia="Calibri" w:hAnsi="Calibri" w:cs="Calibri"/>
                <w:b/>
                <w:bCs/>
                <w:lang w:val="ru-RU"/>
              </w:rPr>
            </w:pPr>
            <w:r w:rsidRPr="00DE72E2">
              <w:rPr>
                <w:rFonts w:ascii="Calibri" w:eastAsia="Calibri" w:hAnsi="Calibri" w:cs="Calibri"/>
                <w:b/>
                <w:bCs/>
                <w:lang w:val="ru-RU"/>
              </w:rPr>
              <w:t xml:space="preserve">Начин на </w:t>
            </w:r>
            <w:proofErr w:type="spellStart"/>
            <w:r w:rsidRPr="00DE72E2">
              <w:rPr>
                <w:rFonts w:ascii="Calibri" w:eastAsia="Calibri" w:hAnsi="Calibri" w:cs="Calibri"/>
                <w:b/>
                <w:bCs/>
                <w:lang w:val="ru-RU"/>
              </w:rPr>
              <w:t>гласуване</w:t>
            </w:r>
            <w:proofErr w:type="spellEnd"/>
            <w:r w:rsidRPr="00DE72E2">
              <w:rPr>
                <w:rFonts w:ascii="Calibri" w:eastAsia="Calibri" w:hAnsi="Calibri" w:cs="Calibri"/>
                <w:b/>
                <w:bCs/>
                <w:lang w:val="ru-RU"/>
              </w:rPr>
              <w:t xml:space="preserve">: </w:t>
            </w:r>
            <w:permStart w:id="140147653" w:edGrp="everyone"/>
            <w:r w:rsidR="000F284E" w:rsidRPr="00DE72E2">
              <w:rPr>
                <w:rFonts w:ascii="Calibri" w:eastAsia="Calibri" w:hAnsi="Calibri" w:cs="Calibri"/>
                <w:b/>
                <w:bCs/>
                <w:lang w:val="ru-RU"/>
              </w:rPr>
              <w:t>…</w:t>
            </w:r>
            <w:proofErr w:type="gramStart"/>
            <w:r w:rsidR="000F284E" w:rsidRPr="00DE72E2">
              <w:rPr>
                <w:rFonts w:ascii="Calibri" w:eastAsia="Calibri" w:hAnsi="Calibri" w:cs="Calibri"/>
                <w:b/>
                <w:bCs/>
                <w:lang w:val="ru-RU"/>
              </w:rPr>
              <w:t>…….</w:t>
            </w:r>
            <w:proofErr w:type="gramEnd"/>
            <w:r w:rsidR="000F284E" w:rsidRPr="00DE72E2">
              <w:rPr>
                <w:rFonts w:ascii="Calibri" w:eastAsia="Calibri" w:hAnsi="Calibri" w:cs="Calibri"/>
                <w:b/>
                <w:bCs/>
                <w:lang w:val="ru-RU"/>
              </w:rPr>
              <w:t>.……</w:t>
            </w:r>
            <w:permEnd w:id="140147653"/>
          </w:p>
          <w:p w14:paraId="4652BF62" w14:textId="77777777" w:rsidR="00DE72E2" w:rsidRPr="00DE72E2" w:rsidRDefault="00DE72E2" w:rsidP="00DE72E2">
            <w:pPr>
              <w:spacing w:before="120" w:after="0" w:line="264" w:lineRule="auto"/>
              <w:jc w:val="both"/>
              <w:rPr>
                <w:rFonts w:ascii="Calibri" w:eastAsia="Calibri" w:hAnsi="Calibri" w:cs="Calibri"/>
                <w:b/>
                <w:bCs/>
                <w:lang w:val="ru-RU"/>
              </w:rPr>
            </w:pPr>
            <w:r w:rsidRPr="00DE72E2">
              <w:rPr>
                <w:rFonts w:ascii="Calibri" w:eastAsia="Calibri" w:hAnsi="Calibri" w:cs="Calibri"/>
                <w:b/>
                <w:bCs/>
                <w:lang w:val="ru-RU"/>
              </w:rPr>
              <w:t xml:space="preserve">(„за“, „против“, </w:t>
            </w:r>
            <w:r w:rsidRPr="00DE72E2">
              <w:rPr>
                <w:rFonts w:ascii="Calibri" w:eastAsia="Calibri" w:hAnsi="Calibri" w:cs="Calibri"/>
                <w:b/>
                <w:bCs/>
                <w:lang w:val="bg-BG"/>
              </w:rPr>
              <w:t>„</w:t>
            </w:r>
            <w:proofErr w:type="spellStart"/>
            <w:r w:rsidRPr="00DE72E2">
              <w:rPr>
                <w:rFonts w:ascii="Calibri" w:eastAsia="Calibri" w:hAnsi="Calibri" w:cs="Calibri"/>
                <w:b/>
                <w:bCs/>
                <w:lang w:val="ru-RU"/>
              </w:rPr>
              <w:t>въздържал</w:t>
            </w:r>
            <w:proofErr w:type="spellEnd"/>
            <w:r w:rsidRPr="00DE72E2">
              <w:rPr>
                <w:rFonts w:ascii="Calibri" w:eastAsia="Calibri" w:hAnsi="Calibri" w:cs="Calibri"/>
                <w:b/>
                <w:bCs/>
                <w:lang w:val="ru-RU"/>
              </w:rPr>
              <w:t xml:space="preserve"> се“)</w:t>
            </w:r>
          </w:p>
        </w:tc>
      </w:tr>
      <w:tr w:rsidR="00DE72E2" w:rsidRPr="00DE72E2" w14:paraId="1D36D421" w14:textId="77777777" w:rsidTr="00DF7298">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14:paraId="59473E88" w14:textId="77777777" w:rsidR="00DE72E2" w:rsidRPr="00DE72E2" w:rsidRDefault="00DE72E2" w:rsidP="00DE72E2">
            <w:pPr>
              <w:spacing w:before="120" w:after="0" w:line="264" w:lineRule="auto"/>
              <w:jc w:val="both"/>
              <w:rPr>
                <w:rFonts w:ascii="Calibri" w:eastAsia="Calibri" w:hAnsi="Calibri" w:cs="Calibri"/>
                <w:lang w:val="ru-RU"/>
              </w:rPr>
            </w:pPr>
          </w:p>
        </w:tc>
      </w:tr>
      <w:tr w:rsidR="00DE72E2" w:rsidRPr="00DE72E2" w14:paraId="28CF06CA" w14:textId="77777777" w:rsidTr="00DF7298">
        <w:tc>
          <w:tcPr>
            <w:tcW w:w="5000" w:type="pct"/>
            <w:gridSpan w:val="2"/>
            <w:shd w:val="clear" w:color="auto" w:fill="auto"/>
          </w:tcPr>
          <w:p w14:paraId="5B74BEF8" w14:textId="52CCC82C" w:rsidR="00DE72E2" w:rsidRPr="00DE72E2" w:rsidRDefault="00DE72E2" w:rsidP="00DE72E2">
            <w:pPr>
              <w:spacing w:before="120" w:after="0" w:line="264" w:lineRule="auto"/>
              <w:jc w:val="both"/>
              <w:rPr>
                <w:rFonts w:ascii="Calibri" w:eastAsia="Calibri" w:hAnsi="Calibri" w:cs="Calibri"/>
                <w:lang w:val="ru-RU"/>
              </w:rPr>
            </w:pPr>
            <w:r w:rsidRPr="00CB4145">
              <w:rPr>
                <w:rFonts w:asciiTheme="majorHAnsi" w:hAnsiTheme="majorHAnsi" w:cstheme="majorHAnsi"/>
                <w:b/>
                <w:lang w:val="bg-BG"/>
              </w:rPr>
              <w:t>Точка 8. Приемане на решение за освобождаване на членовете на Съвета на директорите (в състава му до 31.12.2023 г.) от отговорност за дейността им през 2023 г.</w:t>
            </w:r>
          </w:p>
        </w:tc>
      </w:tr>
      <w:tr w:rsidR="00DE72E2" w:rsidRPr="00DE72E2" w14:paraId="377C6D1F" w14:textId="77777777" w:rsidTr="00DF7298">
        <w:tc>
          <w:tcPr>
            <w:tcW w:w="5000" w:type="pct"/>
            <w:gridSpan w:val="2"/>
            <w:shd w:val="clear" w:color="auto" w:fill="auto"/>
          </w:tcPr>
          <w:p w14:paraId="29442CEE" w14:textId="40EBE8DF" w:rsidR="00DE72E2" w:rsidRPr="00DE72E2" w:rsidRDefault="00DE72E2" w:rsidP="00DE72E2">
            <w:pPr>
              <w:spacing w:before="120" w:after="0" w:line="264" w:lineRule="auto"/>
              <w:jc w:val="both"/>
              <w:rPr>
                <w:rFonts w:ascii="Calibri" w:eastAsia="Calibri" w:hAnsi="Calibri" w:cs="Calibri"/>
                <w:b/>
                <w:bCs/>
                <w:lang w:val="ru-RU"/>
              </w:rPr>
            </w:pPr>
            <w:r w:rsidRPr="00CB4145">
              <w:rPr>
                <w:rFonts w:asciiTheme="majorHAnsi" w:hAnsiTheme="majorHAnsi" w:cstheme="majorHAnsi"/>
                <w:b/>
                <w:u w:val="single"/>
                <w:lang w:val="bg-BG"/>
              </w:rPr>
              <w:t>Предложение за решение</w:t>
            </w:r>
            <w:r w:rsidRPr="00CB4145">
              <w:rPr>
                <w:rFonts w:asciiTheme="majorHAnsi" w:hAnsiTheme="majorHAnsi" w:cstheme="majorHAnsi"/>
                <w:lang w:val="bg-BG"/>
              </w:rPr>
              <w:t xml:space="preserve">: Общото събрание на акционерите освобождава от отговорност членовете на Съвета на директорите </w:t>
            </w:r>
            <w:r w:rsidRPr="00CB4145">
              <w:rPr>
                <w:rFonts w:asciiTheme="majorHAnsi" w:hAnsiTheme="majorHAnsi" w:cstheme="majorHAnsi"/>
                <w:b/>
                <w:lang w:val="bg-BG"/>
              </w:rPr>
              <w:t>(в състава му до 31.12.2023 г.)</w:t>
            </w:r>
            <w:r w:rsidRPr="00CB4145">
              <w:rPr>
                <w:rFonts w:asciiTheme="majorHAnsi" w:hAnsiTheme="majorHAnsi" w:cstheme="majorHAnsi"/>
                <w:lang w:val="bg-BG"/>
              </w:rPr>
              <w:t xml:space="preserve"> </w:t>
            </w:r>
            <w:r w:rsidRPr="00CB4145">
              <w:rPr>
                <w:rFonts w:asciiTheme="majorHAnsi" w:hAnsiTheme="majorHAnsi" w:cstheme="majorHAnsi"/>
              </w:rPr>
              <w:t xml:space="preserve">– </w:t>
            </w:r>
            <w:r w:rsidRPr="00CB4145">
              <w:rPr>
                <w:rFonts w:asciiTheme="majorHAnsi" w:hAnsiTheme="majorHAnsi" w:cstheme="majorHAnsi"/>
                <w:lang w:val="bg-BG"/>
              </w:rPr>
              <w:t xml:space="preserve">Димитър Димитров, Светлин Тодоров, Николай Мартинов, </w:t>
            </w:r>
            <w:r w:rsidRPr="00CB4145">
              <w:rPr>
                <w:rFonts w:asciiTheme="majorHAnsi" w:hAnsiTheme="majorHAnsi" w:cstheme="majorHAnsi"/>
              </w:rPr>
              <w:t xml:space="preserve">Wolfgang Kirsch </w:t>
            </w:r>
            <w:r w:rsidRPr="00CB4145">
              <w:rPr>
                <w:rFonts w:asciiTheme="majorHAnsi" w:hAnsiTheme="majorHAnsi" w:cstheme="majorHAnsi"/>
                <w:lang w:val="bg-BG"/>
              </w:rPr>
              <w:t xml:space="preserve">и </w:t>
            </w:r>
            <w:r w:rsidRPr="00CB4145">
              <w:rPr>
                <w:rFonts w:asciiTheme="majorHAnsi" w:hAnsiTheme="majorHAnsi" w:cstheme="majorHAnsi"/>
              </w:rPr>
              <w:t xml:space="preserve">Gregor Bieler </w:t>
            </w:r>
            <w:r w:rsidRPr="00CB4145">
              <w:rPr>
                <w:rFonts w:asciiTheme="majorHAnsi" w:hAnsiTheme="majorHAnsi" w:cstheme="majorHAnsi"/>
                <w:lang w:val="bg-BG"/>
              </w:rPr>
              <w:t>(преустановил функциите си като член на Съвета на директорите считано от 01.01.2024 г.) за дейността им през 2023 г.</w:t>
            </w:r>
          </w:p>
        </w:tc>
      </w:tr>
      <w:tr w:rsidR="00DE72E2" w:rsidRPr="00DE72E2" w14:paraId="3EFEB132" w14:textId="77777777" w:rsidTr="00DF7298">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14:paraId="3B72FCC1" w14:textId="7C3B88D3" w:rsidR="00DE72E2" w:rsidRPr="00DE72E2" w:rsidRDefault="00DE72E2" w:rsidP="00DE72E2">
            <w:pPr>
              <w:spacing w:before="120" w:after="0" w:line="264" w:lineRule="auto"/>
              <w:jc w:val="both"/>
              <w:rPr>
                <w:rFonts w:ascii="Calibri" w:eastAsia="Calibri" w:hAnsi="Calibri" w:cs="Calibri"/>
                <w:b/>
                <w:bCs/>
                <w:lang w:val="ru-RU"/>
              </w:rPr>
            </w:pPr>
            <w:r w:rsidRPr="00DE72E2">
              <w:rPr>
                <w:rFonts w:ascii="Calibri" w:eastAsia="Calibri" w:hAnsi="Calibri" w:cs="Calibri"/>
                <w:b/>
                <w:bCs/>
                <w:lang w:val="ru-RU"/>
              </w:rPr>
              <w:t xml:space="preserve">Начин на </w:t>
            </w:r>
            <w:proofErr w:type="spellStart"/>
            <w:r w:rsidRPr="00DE72E2">
              <w:rPr>
                <w:rFonts w:ascii="Calibri" w:eastAsia="Calibri" w:hAnsi="Calibri" w:cs="Calibri"/>
                <w:b/>
                <w:bCs/>
                <w:lang w:val="ru-RU"/>
              </w:rPr>
              <w:t>гласуване</w:t>
            </w:r>
            <w:proofErr w:type="spellEnd"/>
            <w:r w:rsidRPr="00DE72E2">
              <w:rPr>
                <w:rFonts w:ascii="Calibri" w:eastAsia="Calibri" w:hAnsi="Calibri" w:cs="Calibri"/>
                <w:b/>
                <w:bCs/>
                <w:lang w:val="ru-RU"/>
              </w:rPr>
              <w:t xml:space="preserve">: </w:t>
            </w:r>
            <w:permStart w:id="1802052068" w:edGrp="everyone"/>
            <w:r w:rsidR="000F284E" w:rsidRPr="00DE72E2">
              <w:rPr>
                <w:rFonts w:ascii="Calibri" w:eastAsia="Calibri" w:hAnsi="Calibri" w:cs="Calibri"/>
                <w:b/>
                <w:bCs/>
                <w:lang w:val="ru-RU"/>
              </w:rPr>
              <w:t>…</w:t>
            </w:r>
            <w:proofErr w:type="gramStart"/>
            <w:r w:rsidR="000F284E" w:rsidRPr="00DE72E2">
              <w:rPr>
                <w:rFonts w:ascii="Calibri" w:eastAsia="Calibri" w:hAnsi="Calibri" w:cs="Calibri"/>
                <w:b/>
                <w:bCs/>
                <w:lang w:val="ru-RU"/>
              </w:rPr>
              <w:t>…….</w:t>
            </w:r>
            <w:proofErr w:type="gramEnd"/>
            <w:r w:rsidR="000F284E" w:rsidRPr="00DE72E2">
              <w:rPr>
                <w:rFonts w:ascii="Calibri" w:eastAsia="Calibri" w:hAnsi="Calibri" w:cs="Calibri"/>
                <w:b/>
                <w:bCs/>
                <w:lang w:val="ru-RU"/>
              </w:rPr>
              <w:t>.……</w:t>
            </w:r>
            <w:permEnd w:id="1802052068"/>
          </w:p>
          <w:p w14:paraId="45573E52" w14:textId="77777777" w:rsidR="00DE72E2" w:rsidRPr="00DE72E2" w:rsidRDefault="00DE72E2" w:rsidP="00DE72E2">
            <w:pPr>
              <w:spacing w:before="120" w:after="0" w:line="264" w:lineRule="auto"/>
              <w:jc w:val="both"/>
              <w:rPr>
                <w:rFonts w:ascii="Calibri" w:eastAsia="Calibri" w:hAnsi="Calibri" w:cs="Calibri"/>
                <w:b/>
                <w:bCs/>
                <w:lang w:val="ru-RU"/>
              </w:rPr>
            </w:pPr>
            <w:r w:rsidRPr="00DE72E2">
              <w:rPr>
                <w:rFonts w:ascii="Calibri" w:eastAsia="Calibri" w:hAnsi="Calibri" w:cs="Calibri"/>
                <w:b/>
                <w:bCs/>
                <w:lang w:val="ru-RU"/>
              </w:rPr>
              <w:lastRenderedPageBreak/>
              <w:t xml:space="preserve">(„за“, „против“, </w:t>
            </w:r>
            <w:r w:rsidRPr="00DE72E2">
              <w:rPr>
                <w:rFonts w:ascii="Calibri" w:eastAsia="Calibri" w:hAnsi="Calibri" w:cs="Calibri"/>
                <w:b/>
                <w:bCs/>
                <w:lang w:val="bg-BG"/>
              </w:rPr>
              <w:t>„</w:t>
            </w:r>
            <w:proofErr w:type="spellStart"/>
            <w:r w:rsidRPr="00DE72E2">
              <w:rPr>
                <w:rFonts w:ascii="Calibri" w:eastAsia="Calibri" w:hAnsi="Calibri" w:cs="Calibri"/>
                <w:b/>
                <w:bCs/>
                <w:lang w:val="ru-RU"/>
              </w:rPr>
              <w:t>въздържал</w:t>
            </w:r>
            <w:proofErr w:type="spellEnd"/>
            <w:r w:rsidRPr="00DE72E2">
              <w:rPr>
                <w:rFonts w:ascii="Calibri" w:eastAsia="Calibri" w:hAnsi="Calibri" w:cs="Calibri"/>
                <w:b/>
                <w:bCs/>
                <w:lang w:val="ru-RU"/>
              </w:rPr>
              <w:t xml:space="preserve"> се“)</w:t>
            </w:r>
          </w:p>
        </w:tc>
      </w:tr>
      <w:tr w:rsidR="00DE72E2" w:rsidRPr="00DE72E2" w14:paraId="04EA603F" w14:textId="77777777" w:rsidTr="00DF7298">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14:paraId="4BE0AA19" w14:textId="77777777" w:rsidR="00DE72E2" w:rsidRPr="00DE72E2" w:rsidRDefault="00DE72E2" w:rsidP="00DE72E2">
            <w:pPr>
              <w:spacing w:before="120" w:after="0" w:line="264" w:lineRule="auto"/>
              <w:jc w:val="both"/>
              <w:rPr>
                <w:rFonts w:ascii="Calibri" w:eastAsia="Calibri" w:hAnsi="Calibri" w:cs="Calibri"/>
                <w:lang w:val="ru-RU"/>
              </w:rPr>
            </w:pPr>
          </w:p>
        </w:tc>
      </w:tr>
      <w:tr w:rsidR="00DE72E2" w:rsidRPr="00DE72E2" w14:paraId="3E918A68" w14:textId="77777777" w:rsidTr="00DF7298">
        <w:tc>
          <w:tcPr>
            <w:tcW w:w="5000" w:type="pct"/>
            <w:gridSpan w:val="2"/>
            <w:shd w:val="clear" w:color="auto" w:fill="auto"/>
          </w:tcPr>
          <w:p w14:paraId="2E7AF83A" w14:textId="086447B1" w:rsidR="00DE72E2" w:rsidRPr="00DE72E2" w:rsidRDefault="00DE72E2" w:rsidP="00DE72E2">
            <w:pPr>
              <w:spacing w:before="120" w:after="0" w:line="264" w:lineRule="auto"/>
              <w:jc w:val="both"/>
              <w:rPr>
                <w:rFonts w:ascii="Calibri" w:eastAsia="Calibri" w:hAnsi="Calibri" w:cs="Calibri"/>
                <w:lang w:val="ru-RU"/>
              </w:rPr>
            </w:pPr>
            <w:r w:rsidRPr="00CB4145">
              <w:rPr>
                <w:rFonts w:asciiTheme="majorHAnsi" w:hAnsiTheme="majorHAnsi" w:cstheme="majorHAnsi"/>
                <w:b/>
                <w:lang w:val="bg-BG"/>
              </w:rPr>
              <w:t>Точка 9. Приемане на Годишния доклад за дейността на директора за връзки с инвеститорите на “ШЕЛЛИ ГРУП“ АД през 2023 г.</w:t>
            </w:r>
          </w:p>
        </w:tc>
      </w:tr>
      <w:tr w:rsidR="00DE72E2" w:rsidRPr="00DE72E2" w14:paraId="38593892" w14:textId="77777777" w:rsidTr="00DF7298">
        <w:tc>
          <w:tcPr>
            <w:tcW w:w="5000" w:type="pct"/>
            <w:gridSpan w:val="2"/>
            <w:shd w:val="clear" w:color="auto" w:fill="auto"/>
          </w:tcPr>
          <w:p w14:paraId="7077A09A" w14:textId="61522B9F" w:rsidR="00DE72E2" w:rsidRPr="00DE72E2" w:rsidRDefault="00DE72E2" w:rsidP="00DE72E2">
            <w:pPr>
              <w:spacing w:before="120" w:after="0" w:line="264" w:lineRule="auto"/>
              <w:jc w:val="both"/>
              <w:rPr>
                <w:rFonts w:ascii="Calibri" w:eastAsia="Calibri" w:hAnsi="Calibri" w:cs="Calibri"/>
                <w:b/>
                <w:bCs/>
                <w:lang w:val="ru-RU"/>
              </w:rPr>
            </w:pPr>
            <w:r w:rsidRPr="00CB4145">
              <w:rPr>
                <w:rFonts w:asciiTheme="majorHAnsi" w:hAnsiTheme="majorHAnsi" w:cstheme="majorHAnsi"/>
                <w:b/>
                <w:u w:val="single"/>
                <w:lang w:val="bg-BG"/>
              </w:rPr>
              <w:t>Предложение за решение</w:t>
            </w:r>
            <w:r w:rsidRPr="00CB4145">
              <w:rPr>
                <w:rFonts w:asciiTheme="majorHAnsi" w:hAnsiTheme="majorHAnsi" w:cstheme="majorHAnsi"/>
                <w:lang w:val="bg-BG"/>
              </w:rPr>
              <w:t>: Общото събрание на акционерите приема представения Годишен доклад за дейността на директора за връзки с инвеститорите на “ШЕЛЛИ ГРУП“ АД  през 2023 г.</w:t>
            </w:r>
          </w:p>
        </w:tc>
      </w:tr>
      <w:tr w:rsidR="00DE72E2" w:rsidRPr="00DE72E2" w14:paraId="031E4017" w14:textId="77777777" w:rsidTr="00DF7298">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14:paraId="51DBFFFF" w14:textId="2CFA67CE" w:rsidR="00DE72E2" w:rsidRPr="00DE72E2" w:rsidRDefault="00DE72E2" w:rsidP="00DE72E2">
            <w:pPr>
              <w:spacing w:before="120" w:after="0" w:line="264" w:lineRule="auto"/>
              <w:jc w:val="both"/>
              <w:rPr>
                <w:rFonts w:ascii="Calibri" w:eastAsia="Calibri" w:hAnsi="Calibri" w:cs="Calibri"/>
                <w:b/>
                <w:bCs/>
                <w:lang w:val="ru-RU"/>
              </w:rPr>
            </w:pPr>
            <w:r w:rsidRPr="00DE72E2">
              <w:rPr>
                <w:rFonts w:ascii="Calibri" w:eastAsia="Calibri" w:hAnsi="Calibri" w:cs="Calibri"/>
                <w:b/>
                <w:bCs/>
                <w:lang w:val="ru-RU"/>
              </w:rPr>
              <w:t xml:space="preserve">Начин на </w:t>
            </w:r>
            <w:proofErr w:type="spellStart"/>
            <w:r w:rsidRPr="00DE72E2">
              <w:rPr>
                <w:rFonts w:ascii="Calibri" w:eastAsia="Calibri" w:hAnsi="Calibri" w:cs="Calibri"/>
                <w:b/>
                <w:bCs/>
                <w:lang w:val="ru-RU"/>
              </w:rPr>
              <w:t>гласуване</w:t>
            </w:r>
            <w:proofErr w:type="spellEnd"/>
            <w:r w:rsidRPr="00DE72E2">
              <w:rPr>
                <w:rFonts w:ascii="Calibri" w:eastAsia="Calibri" w:hAnsi="Calibri" w:cs="Calibri"/>
                <w:b/>
                <w:bCs/>
                <w:lang w:val="ru-RU"/>
              </w:rPr>
              <w:t xml:space="preserve">: </w:t>
            </w:r>
            <w:permStart w:id="218893539" w:edGrp="everyone"/>
            <w:r w:rsidR="000F284E" w:rsidRPr="00DE72E2">
              <w:rPr>
                <w:rFonts w:ascii="Calibri" w:eastAsia="Calibri" w:hAnsi="Calibri" w:cs="Calibri"/>
                <w:b/>
                <w:bCs/>
                <w:lang w:val="ru-RU"/>
              </w:rPr>
              <w:t>…</w:t>
            </w:r>
            <w:proofErr w:type="gramStart"/>
            <w:r w:rsidR="000F284E" w:rsidRPr="00DE72E2">
              <w:rPr>
                <w:rFonts w:ascii="Calibri" w:eastAsia="Calibri" w:hAnsi="Calibri" w:cs="Calibri"/>
                <w:b/>
                <w:bCs/>
                <w:lang w:val="ru-RU"/>
              </w:rPr>
              <w:t>…….</w:t>
            </w:r>
            <w:proofErr w:type="gramEnd"/>
            <w:r w:rsidR="000F284E" w:rsidRPr="00DE72E2">
              <w:rPr>
                <w:rFonts w:ascii="Calibri" w:eastAsia="Calibri" w:hAnsi="Calibri" w:cs="Calibri"/>
                <w:b/>
                <w:bCs/>
                <w:lang w:val="ru-RU"/>
              </w:rPr>
              <w:t>.……</w:t>
            </w:r>
            <w:permEnd w:id="218893539"/>
          </w:p>
          <w:p w14:paraId="7FF8B3FF" w14:textId="77777777" w:rsidR="00DE72E2" w:rsidRPr="00DE72E2" w:rsidRDefault="00DE72E2" w:rsidP="00DE72E2">
            <w:pPr>
              <w:spacing w:before="120" w:after="0" w:line="264" w:lineRule="auto"/>
              <w:jc w:val="both"/>
              <w:rPr>
                <w:rFonts w:ascii="Calibri" w:eastAsia="Calibri" w:hAnsi="Calibri" w:cs="Calibri"/>
                <w:b/>
                <w:bCs/>
                <w:lang w:val="ru-RU"/>
              </w:rPr>
            </w:pPr>
            <w:r w:rsidRPr="00DE72E2">
              <w:rPr>
                <w:rFonts w:ascii="Calibri" w:eastAsia="Calibri" w:hAnsi="Calibri" w:cs="Calibri"/>
                <w:b/>
                <w:bCs/>
                <w:lang w:val="ru-RU"/>
              </w:rPr>
              <w:t xml:space="preserve">(„за“, „против“, </w:t>
            </w:r>
            <w:r w:rsidRPr="00DE72E2">
              <w:rPr>
                <w:rFonts w:ascii="Calibri" w:eastAsia="Calibri" w:hAnsi="Calibri" w:cs="Calibri"/>
                <w:b/>
                <w:bCs/>
                <w:lang w:val="bg-BG"/>
              </w:rPr>
              <w:t>„</w:t>
            </w:r>
            <w:proofErr w:type="spellStart"/>
            <w:r w:rsidRPr="00DE72E2">
              <w:rPr>
                <w:rFonts w:ascii="Calibri" w:eastAsia="Calibri" w:hAnsi="Calibri" w:cs="Calibri"/>
                <w:b/>
                <w:bCs/>
                <w:lang w:val="ru-RU"/>
              </w:rPr>
              <w:t>въздържал</w:t>
            </w:r>
            <w:proofErr w:type="spellEnd"/>
            <w:r w:rsidRPr="00DE72E2">
              <w:rPr>
                <w:rFonts w:ascii="Calibri" w:eastAsia="Calibri" w:hAnsi="Calibri" w:cs="Calibri"/>
                <w:b/>
                <w:bCs/>
                <w:lang w:val="ru-RU"/>
              </w:rPr>
              <w:t xml:space="preserve"> се“)</w:t>
            </w:r>
          </w:p>
        </w:tc>
      </w:tr>
      <w:tr w:rsidR="00DE72E2" w:rsidRPr="00DE72E2" w14:paraId="5EE71E46" w14:textId="77777777" w:rsidTr="00DF7298">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14:paraId="3A8D6EF9" w14:textId="77777777" w:rsidR="00DE72E2" w:rsidRPr="00DE72E2" w:rsidRDefault="00DE72E2" w:rsidP="00DE72E2">
            <w:pPr>
              <w:spacing w:before="120" w:after="0" w:line="264" w:lineRule="auto"/>
              <w:jc w:val="both"/>
              <w:rPr>
                <w:rFonts w:ascii="Calibri" w:eastAsia="Calibri" w:hAnsi="Calibri" w:cs="Calibri"/>
                <w:lang w:val="ru-RU"/>
              </w:rPr>
            </w:pPr>
          </w:p>
        </w:tc>
      </w:tr>
      <w:tr w:rsidR="00DE72E2" w:rsidRPr="00DE72E2" w14:paraId="72DE51CB" w14:textId="77777777" w:rsidTr="00DF7298">
        <w:tc>
          <w:tcPr>
            <w:tcW w:w="5000" w:type="pct"/>
            <w:gridSpan w:val="2"/>
            <w:shd w:val="clear" w:color="auto" w:fill="auto"/>
          </w:tcPr>
          <w:p w14:paraId="63814FC6" w14:textId="4280A863" w:rsidR="00DE72E2" w:rsidRPr="00DE72E2" w:rsidRDefault="00DE72E2" w:rsidP="00DE72E2">
            <w:pPr>
              <w:spacing w:before="120" w:after="0" w:line="264" w:lineRule="auto"/>
              <w:jc w:val="both"/>
              <w:rPr>
                <w:rFonts w:ascii="Calibri" w:eastAsia="Calibri" w:hAnsi="Calibri" w:cs="Calibri"/>
                <w:lang w:val="ru-RU"/>
              </w:rPr>
            </w:pPr>
            <w:r w:rsidRPr="00CB4145">
              <w:rPr>
                <w:rFonts w:asciiTheme="majorHAnsi" w:hAnsiTheme="majorHAnsi" w:cstheme="majorHAnsi"/>
                <w:b/>
                <w:lang w:val="bg-BG"/>
              </w:rPr>
              <w:t>Точка 10. Приемане на Доклада на Съвета на директорите по изпълнение на Политиката за възнагражденията на членовете на Съвета на директорите на “ШЕЛЛИ ГРУП“ АД  през 2023 г.</w:t>
            </w:r>
          </w:p>
        </w:tc>
      </w:tr>
      <w:tr w:rsidR="00DE72E2" w:rsidRPr="00DE72E2" w14:paraId="2A11B808" w14:textId="77777777" w:rsidTr="00DF7298">
        <w:tc>
          <w:tcPr>
            <w:tcW w:w="5000" w:type="pct"/>
            <w:gridSpan w:val="2"/>
            <w:shd w:val="clear" w:color="auto" w:fill="auto"/>
          </w:tcPr>
          <w:p w14:paraId="55F4C40B" w14:textId="1A1AF8B4" w:rsidR="00DE72E2" w:rsidRPr="00DE72E2" w:rsidRDefault="00DE72E2" w:rsidP="00DE72E2">
            <w:pPr>
              <w:spacing w:before="120" w:after="0" w:line="264" w:lineRule="auto"/>
              <w:jc w:val="both"/>
              <w:rPr>
                <w:rFonts w:ascii="Calibri" w:eastAsia="Calibri" w:hAnsi="Calibri" w:cs="Calibri"/>
                <w:b/>
                <w:bCs/>
                <w:lang w:val="ru-RU"/>
              </w:rPr>
            </w:pPr>
            <w:r w:rsidRPr="00CB4145">
              <w:rPr>
                <w:rFonts w:asciiTheme="majorHAnsi" w:hAnsiTheme="majorHAnsi" w:cstheme="majorHAnsi"/>
                <w:b/>
                <w:u w:val="single"/>
                <w:lang w:val="bg-BG"/>
              </w:rPr>
              <w:t>Предложение за решение:</w:t>
            </w:r>
            <w:r w:rsidRPr="00CB4145">
              <w:rPr>
                <w:rFonts w:asciiTheme="majorHAnsi" w:hAnsiTheme="majorHAnsi" w:cstheme="majorHAnsi"/>
                <w:b/>
                <w:lang w:val="bg-BG"/>
              </w:rPr>
              <w:t xml:space="preserve"> </w:t>
            </w:r>
            <w:r w:rsidRPr="00CB4145">
              <w:rPr>
                <w:rFonts w:asciiTheme="majorHAnsi" w:hAnsiTheme="majorHAnsi" w:cstheme="majorHAnsi"/>
                <w:lang w:val="bg-BG"/>
              </w:rPr>
              <w:t>Общото събрание на акционерите приема Доклада на Съвета на директорите по изпълнение на Политиката за възнагражденията на членовете на Съвета на директорите на “ШЕЛЛИ ГРУП“ АД през 2023 г.</w:t>
            </w:r>
          </w:p>
        </w:tc>
      </w:tr>
      <w:tr w:rsidR="00DE72E2" w:rsidRPr="00DE72E2" w14:paraId="77187A22" w14:textId="77777777" w:rsidTr="00DF7298">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14:paraId="04CDE32D" w14:textId="0C7DA3E7" w:rsidR="00DE72E2" w:rsidRPr="00DE72E2" w:rsidRDefault="00DE72E2" w:rsidP="00DE72E2">
            <w:pPr>
              <w:spacing w:before="120" w:after="0" w:line="264" w:lineRule="auto"/>
              <w:jc w:val="both"/>
              <w:rPr>
                <w:rFonts w:ascii="Calibri" w:eastAsia="Calibri" w:hAnsi="Calibri" w:cs="Calibri"/>
                <w:b/>
                <w:bCs/>
                <w:lang w:val="ru-RU"/>
              </w:rPr>
            </w:pPr>
            <w:r w:rsidRPr="00DE72E2">
              <w:rPr>
                <w:rFonts w:ascii="Calibri" w:eastAsia="Calibri" w:hAnsi="Calibri" w:cs="Calibri"/>
                <w:b/>
                <w:bCs/>
                <w:lang w:val="ru-RU"/>
              </w:rPr>
              <w:t xml:space="preserve">Начин на </w:t>
            </w:r>
            <w:proofErr w:type="spellStart"/>
            <w:r w:rsidRPr="00DE72E2">
              <w:rPr>
                <w:rFonts w:ascii="Calibri" w:eastAsia="Calibri" w:hAnsi="Calibri" w:cs="Calibri"/>
                <w:b/>
                <w:bCs/>
                <w:lang w:val="ru-RU"/>
              </w:rPr>
              <w:t>гласуване</w:t>
            </w:r>
            <w:proofErr w:type="spellEnd"/>
            <w:r w:rsidRPr="00DE72E2">
              <w:rPr>
                <w:rFonts w:ascii="Calibri" w:eastAsia="Calibri" w:hAnsi="Calibri" w:cs="Calibri"/>
                <w:b/>
                <w:bCs/>
                <w:lang w:val="ru-RU"/>
              </w:rPr>
              <w:t xml:space="preserve">: </w:t>
            </w:r>
            <w:permStart w:id="1172864733" w:edGrp="everyone"/>
            <w:r w:rsidR="000F284E" w:rsidRPr="00DE72E2">
              <w:rPr>
                <w:rFonts w:ascii="Calibri" w:eastAsia="Calibri" w:hAnsi="Calibri" w:cs="Calibri"/>
                <w:b/>
                <w:bCs/>
                <w:lang w:val="ru-RU"/>
              </w:rPr>
              <w:t>…</w:t>
            </w:r>
            <w:proofErr w:type="gramStart"/>
            <w:r w:rsidR="000F284E" w:rsidRPr="00DE72E2">
              <w:rPr>
                <w:rFonts w:ascii="Calibri" w:eastAsia="Calibri" w:hAnsi="Calibri" w:cs="Calibri"/>
                <w:b/>
                <w:bCs/>
                <w:lang w:val="ru-RU"/>
              </w:rPr>
              <w:t>…….</w:t>
            </w:r>
            <w:proofErr w:type="gramEnd"/>
            <w:r w:rsidR="000F284E" w:rsidRPr="00DE72E2">
              <w:rPr>
                <w:rFonts w:ascii="Calibri" w:eastAsia="Calibri" w:hAnsi="Calibri" w:cs="Calibri"/>
                <w:b/>
                <w:bCs/>
                <w:lang w:val="ru-RU"/>
              </w:rPr>
              <w:t>.……</w:t>
            </w:r>
            <w:permEnd w:id="1172864733"/>
          </w:p>
          <w:p w14:paraId="6990E7C6" w14:textId="77777777" w:rsidR="00DE72E2" w:rsidRPr="00DE72E2" w:rsidRDefault="00DE72E2" w:rsidP="00DE72E2">
            <w:pPr>
              <w:spacing w:before="120" w:after="0" w:line="264" w:lineRule="auto"/>
              <w:jc w:val="both"/>
              <w:rPr>
                <w:rFonts w:ascii="Calibri" w:eastAsia="Calibri" w:hAnsi="Calibri" w:cs="Calibri"/>
                <w:b/>
                <w:bCs/>
                <w:lang w:val="ru-RU"/>
              </w:rPr>
            </w:pPr>
            <w:r w:rsidRPr="00DE72E2">
              <w:rPr>
                <w:rFonts w:ascii="Calibri" w:eastAsia="Calibri" w:hAnsi="Calibri" w:cs="Calibri"/>
                <w:b/>
                <w:bCs/>
                <w:lang w:val="ru-RU"/>
              </w:rPr>
              <w:t xml:space="preserve">(„за“, „против“, </w:t>
            </w:r>
            <w:r w:rsidRPr="00DE72E2">
              <w:rPr>
                <w:rFonts w:ascii="Calibri" w:eastAsia="Calibri" w:hAnsi="Calibri" w:cs="Calibri"/>
                <w:b/>
                <w:bCs/>
                <w:lang w:val="bg-BG"/>
              </w:rPr>
              <w:t>„</w:t>
            </w:r>
            <w:proofErr w:type="spellStart"/>
            <w:r w:rsidRPr="00DE72E2">
              <w:rPr>
                <w:rFonts w:ascii="Calibri" w:eastAsia="Calibri" w:hAnsi="Calibri" w:cs="Calibri"/>
                <w:b/>
                <w:bCs/>
                <w:lang w:val="ru-RU"/>
              </w:rPr>
              <w:t>въздържал</w:t>
            </w:r>
            <w:proofErr w:type="spellEnd"/>
            <w:r w:rsidRPr="00DE72E2">
              <w:rPr>
                <w:rFonts w:ascii="Calibri" w:eastAsia="Calibri" w:hAnsi="Calibri" w:cs="Calibri"/>
                <w:b/>
                <w:bCs/>
                <w:lang w:val="ru-RU"/>
              </w:rPr>
              <w:t xml:space="preserve"> се“)</w:t>
            </w:r>
          </w:p>
        </w:tc>
      </w:tr>
      <w:tr w:rsidR="00DE72E2" w:rsidRPr="00DE72E2" w14:paraId="37A33CF5" w14:textId="77777777" w:rsidTr="00DF7298">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14:paraId="01125714" w14:textId="77777777" w:rsidR="00DE72E2" w:rsidRPr="00DE72E2" w:rsidRDefault="00DE72E2" w:rsidP="00DE72E2">
            <w:pPr>
              <w:spacing w:before="120" w:after="0" w:line="264" w:lineRule="auto"/>
              <w:jc w:val="both"/>
              <w:rPr>
                <w:rFonts w:ascii="Calibri" w:eastAsia="Calibri" w:hAnsi="Calibri" w:cs="Calibri"/>
                <w:lang w:val="ru-RU"/>
              </w:rPr>
            </w:pPr>
          </w:p>
        </w:tc>
      </w:tr>
      <w:tr w:rsidR="00DE72E2" w:rsidRPr="00DE72E2" w14:paraId="4E974102" w14:textId="77777777" w:rsidTr="00DF7298">
        <w:tc>
          <w:tcPr>
            <w:tcW w:w="5000" w:type="pct"/>
            <w:gridSpan w:val="2"/>
            <w:shd w:val="clear" w:color="auto" w:fill="auto"/>
          </w:tcPr>
          <w:p w14:paraId="0C6660AB" w14:textId="4D3F6E5A" w:rsidR="00DE72E2" w:rsidRPr="00DE72E2" w:rsidRDefault="00DE72E2" w:rsidP="00DE72E2">
            <w:pPr>
              <w:spacing w:before="120" w:after="0" w:line="264" w:lineRule="auto"/>
              <w:jc w:val="both"/>
              <w:rPr>
                <w:rFonts w:ascii="Calibri" w:eastAsia="Calibri" w:hAnsi="Calibri" w:cs="Calibri"/>
                <w:lang w:val="ru-RU"/>
              </w:rPr>
            </w:pPr>
            <w:r w:rsidRPr="00CB4145">
              <w:rPr>
                <w:rFonts w:asciiTheme="majorHAnsi" w:hAnsiTheme="majorHAnsi" w:cstheme="majorHAnsi"/>
                <w:b/>
                <w:lang w:val="bg-BG"/>
              </w:rPr>
              <w:t xml:space="preserve">Точка 11. Приемане на отчета за дейността на Одитния комитет за 2023 г. </w:t>
            </w:r>
          </w:p>
        </w:tc>
      </w:tr>
      <w:tr w:rsidR="00DE72E2" w:rsidRPr="00DE72E2" w14:paraId="43070F6E" w14:textId="77777777" w:rsidTr="00DF7298">
        <w:tc>
          <w:tcPr>
            <w:tcW w:w="5000" w:type="pct"/>
            <w:gridSpan w:val="2"/>
            <w:shd w:val="clear" w:color="auto" w:fill="auto"/>
          </w:tcPr>
          <w:p w14:paraId="1BA5CF1B" w14:textId="697435B3" w:rsidR="00DE72E2" w:rsidRPr="00DE72E2" w:rsidRDefault="00DE72E2" w:rsidP="00DE72E2">
            <w:pPr>
              <w:spacing w:before="120" w:after="0" w:line="264" w:lineRule="auto"/>
              <w:jc w:val="both"/>
              <w:rPr>
                <w:rFonts w:ascii="Calibri" w:eastAsia="Calibri" w:hAnsi="Calibri" w:cs="Calibri"/>
                <w:b/>
                <w:bCs/>
                <w:lang w:val="ru-RU"/>
              </w:rPr>
            </w:pPr>
            <w:r w:rsidRPr="00CB4145">
              <w:rPr>
                <w:rFonts w:asciiTheme="majorHAnsi" w:hAnsiTheme="majorHAnsi" w:cstheme="majorHAnsi"/>
                <w:b/>
                <w:u w:val="single"/>
                <w:lang w:val="bg-BG"/>
              </w:rPr>
              <w:t>Предложение за решение:</w:t>
            </w:r>
            <w:r w:rsidRPr="00CB4145">
              <w:rPr>
                <w:rFonts w:asciiTheme="majorHAnsi" w:hAnsiTheme="majorHAnsi" w:cstheme="majorHAnsi"/>
                <w:b/>
                <w:lang w:val="bg-BG"/>
              </w:rPr>
              <w:t xml:space="preserve"> </w:t>
            </w:r>
            <w:r w:rsidRPr="00CB4145">
              <w:rPr>
                <w:rFonts w:asciiTheme="majorHAnsi" w:hAnsiTheme="majorHAnsi" w:cstheme="majorHAnsi"/>
                <w:lang w:val="bg-BG"/>
              </w:rPr>
              <w:t>Общото събрание на акционерите приема отчета на Одитния комитет за 2023 г.</w:t>
            </w:r>
          </w:p>
        </w:tc>
      </w:tr>
      <w:tr w:rsidR="00DE72E2" w:rsidRPr="00DE72E2" w14:paraId="33B9DDE8" w14:textId="77777777" w:rsidTr="00DF7298">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14:paraId="00E7D9E3" w14:textId="50FBBE2E" w:rsidR="00DE72E2" w:rsidRPr="00DE72E2" w:rsidRDefault="00DE72E2" w:rsidP="00DE72E2">
            <w:pPr>
              <w:spacing w:before="120" w:after="0" w:line="264" w:lineRule="auto"/>
              <w:jc w:val="both"/>
              <w:rPr>
                <w:rFonts w:ascii="Calibri" w:eastAsia="Calibri" w:hAnsi="Calibri" w:cs="Calibri"/>
                <w:b/>
                <w:bCs/>
                <w:lang w:val="ru-RU"/>
              </w:rPr>
            </w:pPr>
            <w:r w:rsidRPr="00DE72E2">
              <w:rPr>
                <w:rFonts w:ascii="Calibri" w:eastAsia="Calibri" w:hAnsi="Calibri" w:cs="Calibri"/>
                <w:b/>
                <w:bCs/>
                <w:lang w:val="ru-RU"/>
              </w:rPr>
              <w:t xml:space="preserve">Начин на </w:t>
            </w:r>
            <w:proofErr w:type="spellStart"/>
            <w:r w:rsidRPr="00DE72E2">
              <w:rPr>
                <w:rFonts w:ascii="Calibri" w:eastAsia="Calibri" w:hAnsi="Calibri" w:cs="Calibri"/>
                <w:b/>
                <w:bCs/>
                <w:lang w:val="ru-RU"/>
              </w:rPr>
              <w:t>гласуване</w:t>
            </w:r>
            <w:proofErr w:type="spellEnd"/>
            <w:r w:rsidRPr="00DE72E2">
              <w:rPr>
                <w:rFonts w:ascii="Calibri" w:eastAsia="Calibri" w:hAnsi="Calibri" w:cs="Calibri"/>
                <w:b/>
                <w:bCs/>
                <w:lang w:val="ru-RU"/>
              </w:rPr>
              <w:t xml:space="preserve">: </w:t>
            </w:r>
            <w:permStart w:id="1510747734" w:edGrp="everyone"/>
            <w:r w:rsidR="000F284E" w:rsidRPr="00DE72E2">
              <w:rPr>
                <w:rFonts w:ascii="Calibri" w:eastAsia="Calibri" w:hAnsi="Calibri" w:cs="Calibri"/>
                <w:b/>
                <w:bCs/>
                <w:lang w:val="ru-RU"/>
              </w:rPr>
              <w:t>…</w:t>
            </w:r>
            <w:proofErr w:type="gramStart"/>
            <w:r w:rsidR="000F284E" w:rsidRPr="00DE72E2">
              <w:rPr>
                <w:rFonts w:ascii="Calibri" w:eastAsia="Calibri" w:hAnsi="Calibri" w:cs="Calibri"/>
                <w:b/>
                <w:bCs/>
                <w:lang w:val="ru-RU"/>
              </w:rPr>
              <w:t>…….</w:t>
            </w:r>
            <w:proofErr w:type="gramEnd"/>
            <w:r w:rsidR="000F284E" w:rsidRPr="00DE72E2">
              <w:rPr>
                <w:rFonts w:ascii="Calibri" w:eastAsia="Calibri" w:hAnsi="Calibri" w:cs="Calibri"/>
                <w:b/>
                <w:bCs/>
                <w:lang w:val="ru-RU"/>
              </w:rPr>
              <w:t>.……</w:t>
            </w:r>
            <w:permEnd w:id="1510747734"/>
          </w:p>
          <w:p w14:paraId="599E94A8" w14:textId="77777777" w:rsidR="00DE72E2" w:rsidRPr="00DE72E2" w:rsidRDefault="00DE72E2" w:rsidP="00DE72E2">
            <w:pPr>
              <w:spacing w:before="120" w:after="0" w:line="264" w:lineRule="auto"/>
              <w:jc w:val="both"/>
              <w:rPr>
                <w:rFonts w:ascii="Calibri" w:eastAsia="Calibri" w:hAnsi="Calibri" w:cs="Calibri"/>
                <w:b/>
                <w:bCs/>
                <w:lang w:val="ru-RU"/>
              </w:rPr>
            </w:pPr>
            <w:r w:rsidRPr="00DE72E2">
              <w:rPr>
                <w:rFonts w:ascii="Calibri" w:eastAsia="Calibri" w:hAnsi="Calibri" w:cs="Calibri"/>
                <w:b/>
                <w:bCs/>
                <w:lang w:val="ru-RU"/>
              </w:rPr>
              <w:t xml:space="preserve">(„за“, „против“, </w:t>
            </w:r>
            <w:r w:rsidRPr="00DE72E2">
              <w:rPr>
                <w:rFonts w:ascii="Calibri" w:eastAsia="Calibri" w:hAnsi="Calibri" w:cs="Calibri"/>
                <w:b/>
                <w:bCs/>
                <w:lang w:val="bg-BG"/>
              </w:rPr>
              <w:t>„</w:t>
            </w:r>
            <w:proofErr w:type="spellStart"/>
            <w:r w:rsidRPr="00DE72E2">
              <w:rPr>
                <w:rFonts w:ascii="Calibri" w:eastAsia="Calibri" w:hAnsi="Calibri" w:cs="Calibri"/>
                <w:b/>
                <w:bCs/>
                <w:lang w:val="ru-RU"/>
              </w:rPr>
              <w:t>въздържал</w:t>
            </w:r>
            <w:proofErr w:type="spellEnd"/>
            <w:r w:rsidRPr="00DE72E2">
              <w:rPr>
                <w:rFonts w:ascii="Calibri" w:eastAsia="Calibri" w:hAnsi="Calibri" w:cs="Calibri"/>
                <w:b/>
                <w:bCs/>
                <w:lang w:val="ru-RU"/>
              </w:rPr>
              <w:t xml:space="preserve"> се“)</w:t>
            </w:r>
          </w:p>
        </w:tc>
      </w:tr>
      <w:tr w:rsidR="00DE72E2" w:rsidRPr="00DE72E2" w14:paraId="40715568" w14:textId="77777777" w:rsidTr="00DF7298">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14:paraId="7C82C94C" w14:textId="77777777" w:rsidR="00DE72E2" w:rsidRPr="00DE72E2" w:rsidRDefault="00DE72E2" w:rsidP="00DE72E2">
            <w:pPr>
              <w:spacing w:before="120" w:after="0" w:line="264" w:lineRule="auto"/>
              <w:jc w:val="both"/>
              <w:rPr>
                <w:rFonts w:ascii="Calibri" w:eastAsia="Calibri" w:hAnsi="Calibri" w:cs="Calibri"/>
                <w:lang w:val="ru-RU"/>
              </w:rPr>
            </w:pPr>
          </w:p>
        </w:tc>
      </w:tr>
      <w:tr w:rsidR="00DE72E2" w:rsidRPr="00DE72E2" w14:paraId="5B344681" w14:textId="77777777" w:rsidTr="00DF7298">
        <w:tc>
          <w:tcPr>
            <w:tcW w:w="5000" w:type="pct"/>
            <w:gridSpan w:val="2"/>
            <w:shd w:val="clear" w:color="auto" w:fill="auto"/>
          </w:tcPr>
          <w:p w14:paraId="56E646BB" w14:textId="453E5926" w:rsidR="00DE72E2" w:rsidRPr="00DE72E2" w:rsidRDefault="00DE72E2" w:rsidP="00DE72E2">
            <w:pPr>
              <w:spacing w:before="120" w:after="0" w:line="264" w:lineRule="auto"/>
              <w:jc w:val="both"/>
              <w:rPr>
                <w:rFonts w:ascii="Calibri" w:eastAsia="Calibri" w:hAnsi="Calibri" w:cs="Calibri"/>
                <w:lang w:val="ru-RU"/>
              </w:rPr>
            </w:pPr>
            <w:r w:rsidRPr="00CB4145">
              <w:rPr>
                <w:rFonts w:asciiTheme="majorHAnsi" w:hAnsiTheme="majorHAnsi" w:cstheme="majorHAnsi"/>
                <w:b/>
                <w:lang w:val="bg-BG"/>
              </w:rPr>
              <w:t xml:space="preserve">Точка 12. Приемане на решение за избиране за </w:t>
            </w:r>
            <w:bookmarkStart w:id="13" w:name="_Hlk133680932"/>
            <w:r w:rsidRPr="00CB4145">
              <w:rPr>
                <w:rFonts w:asciiTheme="majorHAnsi" w:hAnsiTheme="majorHAnsi" w:cstheme="majorHAnsi"/>
                <w:b/>
                <w:lang w:val="bg-BG"/>
              </w:rPr>
              <w:t>нов състав на Одитния комитет</w:t>
            </w:r>
            <w:bookmarkEnd w:id="13"/>
            <w:r w:rsidRPr="00CB4145">
              <w:rPr>
                <w:rFonts w:asciiTheme="majorHAnsi" w:hAnsiTheme="majorHAnsi" w:cstheme="majorHAnsi"/>
                <w:b/>
                <w:lang w:val="bg-BG"/>
              </w:rPr>
              <w:t xml:space="preserve"> и определяне на мандата.</w:t>
            </w:r>
          </w:p>
        </w:tc>
      </w:tr>
      <w:tr w:rsidR="00DE72E2" w:rsidRPr="00DE72E2" w14:paraId="2B5CABF1" w14:textId="77777777" w:rsidTr="00DF7298">
        <w:tc>
          <w:tcPr>
            <w:tcW w:w="5000" w:type="pct"/>
            <w:gridSpan w:val="2"/>
            <w:shd w:val="clear" w:color="auto" w:fill="auto"/>
          </w:tcPr>
          <w:p w14:paraId="7F81A325" w14:textId="7E88E779" w:rsidR="00DE72E2" w:rsidRPr="00DE72E2" w:rsidRDefault="00DE72E2" w:rsidP="00DE72E2">
            <w:pPr>
              <w:spacing w:before="120" w:after="0" w:line="264" w:lineRule="auto"/>
              <w:jc w:val="both"/>
              <w:rPr>
                <w:rFonts w:ascii="Calibri" w:eastAsia="Calibri" w:hAnsi="Calibri" w:cs="Calibri"/>
                <w:b/>
                <w:bCs/>
                <w:lang w:val="ru-RU"/>
              </w:rPr>
            </w:pPr>
            <w:r w:rsidRPr="00CB4145">
              <w:rPr>
                <w:rFonts w:asciiTheme="majorHAnsi" w:hAnsiTheme="majorHAnsi" w:cstheme="majorHAnsi"/>
                <w:b/>
                <w:u w:val="single"/>
                <w:lang w:val="bg-BG"/>
              </w:rPr>
              <w:t>Предложение за решение:</w:t>
            </w:r>
            <w:r w:rsidRPr="00CB4145">
              <w:rPr>
                <w:rFonts w:asciiTheme="majorHAnsi" w:hAnsiTheme="majorHAnsi" w:cstheme="majorHAnsi"/>
                <w:b/>
                <w:lang w:val="bg-BG"/>
              </w:rPr>
              <w:t xml:space="preserve"> </w:t>
            </w:r>
            <w:bookmarkStart w:id="14" w:name="_Hlk133680963"/>
            <w:r w:rsidRPr="00CB4145">
              <w:rPr>
                <w:rFonts w:asciiTheme="majorHAnsi" w:hAnsiTheme="majorHAnsi" w:cstheme="majorHAnsi"/>
                <w:lang w:val="bg-BG"/>
              </w:rPr>
              <w:t xml:space="preserve">Общото събрание на акционерите избира одитен комитет в състав - Анелия Петкова Ангелова – </w:t>
            </w:r>
            <w:proofErr w:type="spellStart"/>
            <w:r w:rsidRPr="00CB4145">
              <w:rPr>
                <w:rFonts w:asciiTheme="majorHAnsi" w:hAnsiTheme="majorHAnsi" w:cstheme="majorHAnsi"/>
                <w:lang w:val="bg-BG"/>
              </w:rPr>
              <w:t>Тумбева</w:t>
            </w:r>
            <w:proofErr w:type="spellEnd"/>
            <w:r w:rsidRPr="00CB4145">
              <w:rPr>
                <w:rFonts w:asciiTheme="majorHAnsi" w:hAnsiTheme="majorHAnsi" w:cstheme="majorHAnsi"/>
                <w:lang w:val="bg-BG"/>
              </w:rPr>
              <w:t>, Мариан Василев Николов, Албена Бенкова Бенева. Одитният комитет с посочения състав има мандат 1 година, считано от датата на настоящия избор</w:t>
            </w:r>
            <w:bookmarkEnd w:id="14"/>
            <w:r w:rsidRPr="00CB4145">
              <w:rPr>
                <w:rFonts w:asciiTheme="majorHAnsi" w:hAnsiTheme="majorHAnsi" w:cstheme="majorHAnsi"/>
                <w:lang w:val="bg-BG"/>
              </w:rPr>
              <w:t>.</w:t>
            </w:r>
          </w:p>
        </w:tc>
      </w:tr>
      <w:tr w:rsidR="00DE72E2" w:rsidRPr="00DE72E2" w14:paraId="69BA0362" w14:textId="77777777" w:rsidTr="00DF7298">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14:paraId="1D3D0CCD" w14:textId="772A8F75" w:rsidR="00DE72E2" w:rsidRPr="00DE72E2" w:rsidRDefault="00DE72E2" w:rsidP="00DE72E2">
            <w:pPr>
              <w:spacing w:before="120" w:after="0" w:line="264" w:lineRule="auto"/>
              <w:jc w:val="both"/>
              <w:rPr>
                <w:rFonts w:ascii="Calibri" w:eastAsia="Calibri" w:hAnsi="Calibri" w:cs="Calibri"/>
                <w:b/>
                <w:bCs/>
                <w:lang w:val="ru-RU"/>
              </w:rPr>
            </w:pPr>
            <w:r w:rsidRPr="00DE72E2">
              <w:rPr>
                <w:rFonts w:ascii="Calibri" w:eastAsia="Calibri" w:hAnsi="Calibri" w:cs="Calibri"/>
                <w:b/>
                <w:bCs/>
                <w:lang w:val="ru-RU"/>
              </w:rPr>
              <w:t xml:space="preserve">Начин на </w:t>
            </w:r>
            <w:proofErr w:type="spellStart"/>
            <w:r w:rsidRPr="00DE72E2">
              <w:rPr>
                <w:rFonts w:ascii="Calibri" w:eastAsia="Calibri" w:hAnsi="Calibri" w:cs="Calibri"/>
                <w:b/>
                <w:bCs/>
                <w:lang w:val="ru-RU"/>
              </w:rPr>
              <w:t>гласуване</w:t>
            </w:r>
            <w:proofErr w:type="spellEnd"/>
            <w:r w:rsidRPr="00DE72E2">
              <w:rPr>
                <w:rFonts w:ascii="Calibri" w:eastAsia="Calibri" w:hAnsi="Calibri" w:cs="Calibri"/>
                <w:b/>
                <w:bCs/>
                <w:lang w:val="ru-RU"/>
              </w:rPr>
              <w:t xml:space="preserve">: </w:t>
            </w:r>
            <w:permStart w:id="1206260862" w:edGrp="everyone"/>
            <w:r w:rsidR="000F284E" w:rsidRPr="00DE72E2">
              <w:rPr>
                <w:rFonts w:ascii="Calibri" w:eastAsia="Calibri" w:hAnsi="Calibri" w:cs="Calibri"/>
                <w:b/>
                <w:bCs/>
                <w:lang w:val="ru-RU"/>
              </w:rPr>
              <w:t>…</w:t>
            </w:r>
            <w:proofErr w:type="gramStart"/>
            <w:r w:rsidR="000F284E" w:rsidRPr="00DE72E2">
              <w:rPr>
                <w:rFonts w:ascii="Calibri" w:eastAsia="Calibri" w:hAnsi="Calibri" w:cs="Calibri"/>
                <w:b/>
                <w:bCs/>
                <w:lang w:val="ru-RU"/>
              </w:rPr>
              <w:t>…….</w:t>
            </w:r>
            <w:proofErr w:type="gramEnd"/>
            <w:r w:rsidR="000F284E" w:rsidRPr="00DE72E2">
              <w:rPr>
                <w:rFonts w:ascii="Calibri" w:eastAsia="Calibri" w:hAnsi="Calibri" w:cs="Calibri"/>
                <w:b/>
                <w:bCs/>
                <w:lang w:val="ru-RU"/>
              </w:rPr>
              <w:t>.……</w:t>
            </w:r>
            <w:permEnd w:id="1206260862"/>
          </w:p>
          <w:p w14:paraId="4A20DC8E" w14:textId="77777777" w:rsidR="00DE72E2" w:rsidRPr="00DE72E2" w:rsidRDefault="00DE72E2" w:rsidP="00DE72E2">
            <w:pPr>
              <w:spacing w:before="120" w:after="0" w:line="264" w:lineRule="auto"/>
              <w:jc w:val="both"/>
              <w:rPr>
                <w:rFonts w:ascii="Calibri" w:eastAsia="Calibri" w:hAnsi="Calibri" w:cs="Calibri"/>
                <w:b/>
                <w:bCs/>
                <w:lang w:val="ru-RU"/>
              </w:rPr>
            </w:pPr>
            <w:r w:rsidRPr="00DE72E2">
              <w:rPr>
                <w:rFonts w:ascii="Calibri" w:eastAsia="Calibri" w:hAnsi="Calibri" w:cs="Calibri"/>
                <w:b/>
                <w:bCs/>
                <w:lang w:val="ru-RU"/>
              </w:rPr>
              <w:t xml:space="preserve">(„за“, „против“, </w:t>
            </w:r>
            <w:r w:rsidRPr="00DE72E2">
              <w:rPr>
                <w:rFonts w:ascii="Calibri" w:eastAsia="Calibri" w:hAnsi="Calibri" w:cs="Calibri"/>
                <w:b/>
                <w:bCs/>
                <w:lang w:val="bg-BG"/>
              </w:rPr>
              <w:t>„</w:t>
            </w:r>
            <w:proofErr w:type="spellStart"/>
            <w:r w:rsidRPr="00DE72E2">
              <w:rPr>
                <w:rFonts w:ascii="Calibri" w:eastAsia="Calibri" w:hAnsi="Calibri" w:cs="Calibri"/>
                <w:b/>
                <w:bCs/>
                <w:lang w:val="ru-RU"/>
              </w:rPr>
              <w:t>въздържал</w:t>
            </w:r>
            <w:proofErr w:type="spellEnd"/>
            <w:r w:rsidRPr="00DE72E2">
              <w:rPr>
                <w:rFonts w:ascii="Calibri" w:eastAsia="Calibri" w:hAnsi="Calibri" w:cs="Calibri"/>
                <w:b/>
                <w:bCs/>
                <w:lang w:val="ru-RU"/>
              </w:rPr>
              <w:t xml:space="preserve"> се“)</w:t>
            </w:r>
          </w:p>
        </w:tc>
      </w:tr>
      <w:tr w:rsidR="00DE72E2" w:rsidRPr="00DE72E2" w14:paraId="214A231C" w14:textId="77777777" w:rsidTr="00DF7298">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14:paraId="2020B19A" w14:textId="77777777" w:rsidR="00DE72E2" w:rsidRPr="00DE72E2" w:rsidRDefault="00DE72E2" w:rsidP="00DE72E2">
            <w:pPr>
              <w:spacing w:before="120" w:after="0" w:line="264" w:lineRule="auto"/>
              <w:jc w:val="both"/>
              <w:rPr>
                <w:rFonts w:ascii="Calibri" w:eastAsia="Calibri" w:hAnsi="Calibri" w:cs="Calibri"/>
                <w:lang w:val="ru-RU"/>
              </w:rPr>
            </w:pPr>
          </w:p>
        </w:tc>
      </w:tr>
      <w:tr w:rsidR="00DE72E2" w:rsidRPr="00DE72E2" w14:paraId="708F643D" w14:textId="77777777" w:rsidTr="00DF7298">
        <w:tc>
          <w:tcPr>
            <w:tcW w:w="5000" w:type="pct"/>
            <w:gridSpan w:val="2"/>
            <w:shd w:val="clear" w:color="auto" w:fill="auto"/>
          </w:tcPr>
          <w:p w14:paraId="3431AB8F" w14:textId="14EBC3CA" w:rsidR="00DE72E2" w:rsidRPr="00DE72E2" w:rsidRDefault="00DE72E2" w:rsidP="00DE72E2">
            <w:pPr>
              <w:spacing w:before="120" w:after="0" w:line="264" w:lineRule="auto"/>
              <w:jc w:val="both"/>
              <w:rPr>
                <w:rFonts w:ascii="Calibri" w:eastAsia="Calibri" w:hAnsi="Calibri" w:cs="Calibri"/>
                <w:lang w:val="ru-RU"/>
              </w:rPr>
            </w:pPr>
            <w:r w:rsidRPr="00CB4145">
              <w:rPr>
                <w:rFonts w:asciiTheme="majorHAnsi" w:hAnsiTheme="majorHAnsi" w:cstheme="majorHAnsi"/>
                <w:b/>
                <w:lang w:val="bg-BG"/>
              </w:rPr>
              <w:t xml:space="preserve">Точка 13. Приемане на решение за промяна във възнагражденията на членовете на Одитния комитет </w:t>
            </w:r>
          </w:p>
        </w:tc>
      </w:tr>
      <w:tr w:rsidR="00DE72E2" w:rsidRPr="00DE72E2" w14:paraId="12AB5332" w14:textId="77777777" w:rsidTr="00DF7298">
        <w:tc>
          <w:tcPr>
            <w:tcW w:w="5000" w:type="pct"/>
            <w:gridSpan w:val="2"/>
            <w:shd w:val="clear" w:color="auto" w:fill="auto"/>
          </w:tcPr>
          <w:p w14:paraId="48056974" w14:textId="57DA4C7C" w:rsidR="00DE72E2" w:rsidRPr="00DE72E2" w:rsidRDefault="00DE72E2" w:rsidP="00DE72E2">
            <w:pPr>
              <w:spacing w:before="120" w:after="0" w:line="264" w:lineRule="auto"/>
              <w:jc w:val="both"/>
              <w:rPr>
                <w:rFonts w:ascii="Calibri" w:eastAsia="Calibri" w:hAnsi="Calibri" w:cs="Calibri"/>
                <w:b/>
                <w:bCs/>
              </w:rPr>
            </w:pPr>
            <w:r w:rsidRPr="00CB4145">
              <w:rPr>
                <w:rFonts w:asciiTheme="majorHAnsi" w:hAnsiTheme="majorHAnsi" w:cstheme="majorHAnsi"/>
                <w:b/>
                <w:u w:val="single"/>
                <w:lang w:val="bg-BG"/>
              </w:rPr>
              <w:t>Предложение за решение:</w:t>
            </w:r>
            <w:r w:rsidRPr="00CB4145">
              <w:rPr>
                <w:rFonts w:asciiTheme="majorHAnsi" w:hAnsiTheme="majorHAnsi" w:cstheme="majorHAnsi"/>
                <w:b/>
                <w:lang w:val="bg-BG"/>
              </w:rPr>
              <w:t xml:space="preserve"> </w:t>
            </w:r>
            <w:r w:rsidRPr="00CB4145">
              <w:rPr>
                <w:rFonts w:asciiTheme="majorHAnsi" w:hAnsiTheme="majorHAnsi" w:cstheme="majorHAnsi"/>
                <w:lang w:val="bg-BG"/>
              </w:rPr>
              <w:t xml:space="preserve">Общото събрание на акционерите приема промени във възнагражденията на членовете на Одитния комитет, съгласно писмените материали. </w:t>
            </w:r>
          </w:p>
        </w:tc>
      </w:tr>
      <w:tr w:rsidR="00DE72E2" w:rsidRPr="00DE72E2" w14:paraId="6B519331" w14:textId="77777777" w:rsidTr="00DF7298">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14:paraId="51A366A7" w14:textId="6F4040AE" w:rsidR="00DE72E2" w:rsidRPr="00DE72E2" w:rsidRDefault="00DE72E2" w:rsidP="00DE72E2">
            <w:pPr>
              <w:spacing w:before="120" w:after="0" w:line="264" w:lineRule="auto"/>
              <w:jc w:val="both"/>
              <w:rPr>
                <w:rFonts w:ascii="Calibri" w:eastAsia="Calibri" w:hAnsi="Calibri" w:cs="Calibri"/>
                <w:b/>
                <w:bCs/>
                <w:lang w:val="ru-RU"/>
              </w:rPr>
            </w:pPr>
            <w:r w:rsidRPr="00DE72E2">
              <w:rPr>
                <w:rFonts w:ascii="Calibri" w:eastAsia="Calibri" w:hAnsi="Calibri" w:cs="Calibri"/>
                <w:b/>
                <w:bCs/>
                <w:lang w:val="ru-RU"/>
              </w:rPr>
              <w:t xml:space="preserve">Начин на </w:t>
            </w:r>
            <w:proofErr w:type="spellStart"/>
            <w:r w:rsidRPr="00DE72E2">
              <w:rPr>
                <w:rFonts w:ascii="Calibri" w:eastAsia="Calibri" w:hAnsi="Calibri" w:cs="Calibri"/>
                <w:b/>
                <w:bCs/>
                <w:lang w:val="ru-RU"/>
              </w:rPr>
              <w:t>гласуване</w:t>
            </w:r>
            <w:proofErr w:type="spellEnd"/>
            <w:r w:rsidRPr="00DE72E2">
              <w:rPr>
                <w:rFonts w:ascii="Calibri" w:eastAsia="Calibri" w:hAnsi="Calibri" w:cs="Calibri"/>
                <w:b/>
                <w:bCs/>
                <w:lang w:val="ru-RU"/>
              </w:rPr>
              <w:t xml:space="preserve">: </w:t>
            </w:r>
            <w:permStart w:id="116861303" w:edGrp="everyone"/>
            <w:r w:rsidR="000F284E" w:rsidRPr="00DE72E2">
              <w:rPr>
                <w:rFonts w:ascii="Calibri" w:eastAsia="Calibri" w:hAnsi="Calibri" w:cs="Calibri"/>
                <w:b/>
                <w:bCs/>
                <w:lang w:val="ru-RU"/>
              </w:rPr>
              <w:t>…</w:t>
            </w:r>
            <w:proofErr w:type="gramStart"/>
            <w:r w:rsidR="000F284E" w:rsidRPr="00DE72E2">
              <w:rPr>
                <w:rFonts w:ascii="Calibri" w:eastAsia="Calibri" w:hAnsi="Calibri" w:cs="Calibri"/>
                <w:b/>
                <w:bCs/>
                <w:lang w:val="ru-RU"/>
              </w:rPr>
              <w:t>…….</w:t>
            </w:r>
            <w:proofErr w:type="gramEnd"/>
            <w:r w:rsidR="000F284E" w:rsidRPr="00DE72E2">
              <w:rPr>
                <w:rFonts w:ascii="Calibri" w:eastAsia="Calibri" w:hAnsi="Calibri" w:cs="Calibri"/>
                <w:b/>
                <w:bCs/>
                <w:lang w:val="ru-RU"/>
              </w:rPr>
              <w:t>.……</w:t>
            </w:r>
            <w:permEnd w:id="116861303"/>
          </w:p>
          <w:p w14:paraId="04A5E512" w14:textId="77777777" w:rsidR="00DE72E2" w:rsidRPr="00DE72E2" w:rsidRDefault="00DE72E2" w:rsidP="00DE72E2">
            <w:pPr>
              <w:spacing w:before="120" w:after="0" w:line="264" w:lineRule="auto"/>
              <w:jc w:val="both"/>
              <w:rPr>
                <w:rFonts w:ascii="Calibri" w:eastAsia="Calibri" w:hAnsi="Calibri" w:cs="Calibri"/>
                <w:b/>
                <w:bCs/>
                <w:lang w:val="ru-RU"/>
              </w:rPr>
            </w:pPr>
            <w:r w:rsidRPr="00DE72E2">
              <w:rPr>
                <w:rFonts w:ascii="Calibri" w:eastAsia="Calibri" w:hAnsi="Calibri" w:cs="Calibri"/>
                <w:b/>
                <w:bCs/>
                <w:lang w:val="ru-RU"/>
              </w:rPr>
              <w:t xml:space="preserve">(„за“, „против“, </w:t>
            </w:r>
            <w:r w:rsidRPr="00DE72E2">
              <w:rPr>
                <w:rFonts w:ascii="Calibri" w:eastAsia="Calibri" w:hAnsi="Calibri" w:cs="Calibri"/>
                <w:b/>
                <w:bCs/>
                <w:lang w:val="bg-BG"/>
              </w:rPr>
              <w:t>„</w:t>
            </w:r>
            <w:proofErr w:type="spellStart"/>
            <w:r w:rsidRPr="00DE72E2">
              <w:rPr>
                <w:rFonts w:ascii="Calibri" w:eastAsia="Calibri" w:hAnsi="Calibri" w:cs="Calibri"/>
                <w:b/>
                <w:bCs/>
                <w:lang w:val="ru-RU"/>
              </w:rPr>
              <w:t>въздържал</w:t>
            </w:r>
            <w:proofErr w:type="spellEnd"/>
            <w:r w:rsidRPr="00DE72E2">
              <w:rPr>
                <w:rFonts w:ascii="Calibri" w:eastAsia="Calibri" w:hAnsi="Calibri" w:cs="Calibri"/>
                <w:b/>
                <w:bCs/>
                <w:lang w:val="ru-RU"/>
              </w:rPr>
              <w:t xml:space="preserve"> се“)</w:t>
            </w:r>
          </w:p>
        </w:tc>
      </w:tr>
      <w:tr w:rsidR="00DE72E2" w:rsidRPr="00DE72E2" w14:paraId="1D56FAAB" w14:textId="77777777" w:rsidTr="00DF7298">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14:paraId="3388ACB9" w14:textId="77777777" w:rsidR="00DE72E2" w:rsidRPr="00DE72E2" w:rsidRDefault="00DE72E2" w:rsidP="00DE72E2">
            <w:pPr>
              <w:spacing w:before="120" w:after="0" w:line="264" w:lineRule="auto"/>
              <w:jc w:val="both"/>
              <w:rPr>
                <w:rFonts w:ascii="Calibri" w:eastAsia="Calibri" w:hAnsi="Calibri" w:cs="Calibri"/>
              </w:rPr>
            </w:pPr>
          </w:p>
        </w:tc>
      </w:tr>
      <w:tr w:rsidR="00DE72E2" w:rsidRPr="00DE72E2" w14:paraId="706EB708" w14:textId="77777777" w:rsidTr="00DF7298">
        <w:tc>
          <w:tcPr>
            <w:tcW w:w="5000" w:type="pct"/>
            <w:gridSpan w:val="2"/>
            <w:shd w:val="clear" w:color="auto" w:fill="auto"/>
          </w:tcPr>
          <w:p w14:paraId="2CDB3436" w14:textId="1844E48D" w:rsidR="00DE72E2" w:rsidRPr="00DE72E2" w:rsidRDefault="00DE72E2" w:rsidP="00DE72E2">
            <w:pPr>
              <w:spacing w:before="120" w:after="0" w:line="264" w:lineRule="auto"/>
              <w:jc w:val="both"/>
              <w:rPr>
                <w:rFonts w:ascii="Calibri" w:eastAsia="Calibri" w:hAnsi="Calibri" w:cs="Calibri"/>
              </w:rPr>
            </w:pPr>
            <w:proofErr w:type="spellStart"/>
            <w:r w:rsidRPr="00CB4145">
              <w:rPr>
                <w:rFonts w:asciiTheme="majorHAnsi" w:hAnsiTheme="majorHAnsi" w:cstheme="majorHAnsi"/>
                <w:b/>
                <w:bCs/>
              </w:rPr>
              <w:t>Точка</w:t>
            </w:r>
            <w:proofErr w:type="spellEnd"/>
            <w:r w:rsidRPr="00CB4145">
              <w:rPr>
                <w:rFonts w:asciiTheme="majorHAnsi" w:hAnsiTheme="majorHAnsi" w:cstheme="majorHAnsi"/>
                <w:b/>
                <w:bCs/>
              </w:rPr>
              <w:t xml:space="preserve"> 14. </w:t>
            </w:r>
            <w:r w:rsidRPr="00CB4145">
              <w:rPr>
                <w:rFonts w:asciiTheme="majorHAnsi" w:hAnsiTheme="majorHAnsi" w:cstheme="majorHAnsi"/>
                <w:b/>
                <w:bCs/>
                <w:lang w:val="bg-BG"/>
              </w:rPr>
              <w:t>У</w:t>
            </w:r>
            <w:proofErr w:type="spellStart"/>
            <w:r w:rsidRPr="00CB4145">
              <w:rPr>
                <w:rFonts w:asciiTheme="majorHAnsi" w:hAnsiTheme="majorHAnsi" w:cstheme="majorHAnsi"/>
                <w:b/>
                <w:bCs/>
              </w:rPr>
              <w:t>величение</w:t>
            </w:r>
            <w:proofErr w:type="spellEnd"/>
            <w:r w:rsidRPr="00CB4145">
              <w:rPr>
                <w:rFonts w:asciiTheme="majorHAnsi" w:hAnsiTheme="majorHAnsi" w:cstheme="majorHAnsi"/>
                <w:b/>
                <w:bCs/>
              </w:rPr>
              <w:t xml:space="preserve"> </w:t>
            </w:r>
            <w:proofErr w:type="spellStart"/>
            <w:r w:rsidRPr="00CB4145">
              <w:rPr>
                <w:rFonts w:asciiTheme="majorHAnsi" w:hAnsiTheme="majorHAnsi" w:cstheme="majorHAnsi"/>
                <w:b/>
                <w:bCs/>
              </w:rPr>
              <w:t>на</w:t>
            </w:r>
            <w:proofErr w:type="spellEnd"/>
            <w:r w:rsidRPr="00CB4145">
              <w:rPr>
                <w:rFonts w:asciiTheme="majorHAnsi" w:hAnsiTheme="majorHAnsi" w:cstheme="majorHAnsi"/>
                <w:b/>
                <w:bCs/>
              </w:rPr>
              <w:t xml:space="preserve"> </w:t>
            </w:r>
            <w:proofErr w:type="spellStart"/>
            <w:r w:rsidRPr="00CB4145">
              <w:rPr>
                <w:rFonts w:asciiTheme="majorHAnsi" w:hAnsiTheme="majorHAnsi" w:cstheme="majorHAnsi"/>
                <w:b/>
                <w:bCs/>
              </w:rPr>
              <w:t>капитала</w:t>
            </w:r>
            <w:proofErr w:type="spellEnd"/>
            <w:r w:rsidRPr="00CB4145">
              <w:rPr>
                <w:rFonts w:asciiTheme="majorHAnsi" w:hAnsiTheme="majorHAnsi" w:cstheme="majorHAnsi"/>
                <w:b/>
                <w:bCs/>
              </w:rPr>
              <w:t xml:space="preserve">, </w:t>
            </w:r>
            <w:r w:rsidRPr="00CB4145">
              <w:rPr>
                <w:rFonts w:asciiTheme="majorHAnsi" w:hAnsiTheme="majorHAnsi" w:cstheme="majorHAnsi"/>
                <w:b/>
                <w:bCs/>
                <w:lang w:val="bg-BG"/>
              </w:rPr>
              <w:t xml:space="preserve">по реда на чл. 112, ал. 3 от ЗППЦК, </w:t>
            </w:r>
            <w:r w:rsidRPr="00CB4145">
              <w:rPr>
                <w:rFonts w:asciiTheme="majorHAnsi" w:hAnsiTheme="majorHAnsi" w:cstheme="majorHAnsi"/>
                <w:b/>
                <w:bCs/>
              </w:rPr>
              <w:t xml:space="preserve">в </w:t>
            </w:r>
            <w:proofErr w:type="spellStart"/>
            <w:r w:rsidRPr="00CB4145">
              <w:rPr>
                <w:rFonts w:asciiTheme="majorHAnsi" w:hAnsiTheme="majorHAnsi" w:cstheme="majorHAnsi"/>
                <w:b/>
                <w:bCs/>
              </w:rPr>
              <w:t>което</w:t>
            </w:r>
            <w:proofErr w:type="spellEnd"/>
            <w:r w:rsidRPr="00CB4145">
              <w:rPr>
                <w:rFonts w:asciiTheme="majorHAnsi" w:hAnsiTheme="majorHAnsi" w:cstheme="majorHAnsi"/>
                <w:b/>
                <w:bCs/>
              </w:rPr>
              <w:t xml:space="preserve"> </w:t>
            </w:r>
            <w:proofErr w:type="spellStart"/>
            <w:r w:rsidRPr="00CB4145">
              <w:rPr>
                <w:rFonts w:asciiTheme="majorHAnsi" w:hAnsiTheme="majorHAnsi" w:cstheme="majorHAnsi"/>
                <w:b/>
                <w:bCs/>
              </w:rPr>
              <w:t>имат</w:t>
            </w:r>
            <w:proofErr w:type="spellEnd"/>
            <w:r w:rsidRPr="00CB4145">
              <w:rPr>
                <w:rFonts w:asciiTheme="majorHAnsi" w:hAnsiTheme="majorHAnsi" w:cstheme="majorHAnsi"/>
                <w:b/>
                <w:bCs/>
              </w:rPr>
              <w:t xml:space="preserve"> </w:t>
            </w:r>
            <w:proofErr w:type="spellStart"/>
            <w:r w:rsidRPr="00CB4145">
              <w:rPr>
                <w:rFonts w:asciiTheme="majorHAnsi" w:hAnsiTheme="majorHAnsi" w:cstheme="majorHAnsi"/>
                <w:b/>
                <w:bCs/>
              </w:rPr>
              <w:t>право</w:t>
            </w:r>
            <w:proofErr w:type="spellEnd"/>
            <w:r w:rsidRPr="00CB4145">
              <w:rPr>
                <w:rFonts w:asciiTheme="majorHAnsi" w:hAnsiTheme="majorHAnsi" w:cstheme="majorHAnsi"/>
                <w:b/>
                <w:bCs/>
              </w:rPr>
              <w:t xml:space="preserve"> </w:t>
            </w:r>
            <w:proofErr w:type="spellStart"/>
            <w:r w:rsidRPr="00CB4145">
              <w:rPr>
                <w:rFonts w:asciiTheme="majorHAnsi" w:hAnsiTheme="majorHAnsi" w:cstheme="majorHAnsi"/>
                <w:b/>
                <w:bCs/>
              </w:rPr>
              <w:t>да</w:t>
            </w:r>
            <w:proofErr w:type="spellEnd"/>
            <w:r w:rsidRPr="00CB4145">
              <w:rPr>
                <w:rFonts w:asciiTheme="majorHAnsi" w:hAnsiTheme="majorHAnsi" w:cstheme="majorHAnsi"/>
                <w:b/>
                <w:bCs/>
              </w:rPr>
              <w:t xml:space="preserve"> </w:t>
            </w:r>
            <w:proofErr w:type="spellStart"/>
            <w:r w:rsidRPr="00CB4145">
              <w:rPr>
                <w:rFonts w:asciiTheme="majorHAnsi" w:hAnsiTheme="majorHAnsi" w:cstheme="majorHAnsi"/>
                <w:b/>
                <w:bCs/>
              </w:rPr>
              <w:t>вземат</w:t>
            </w:r>
            <w:proofErr w:type="spellEnd"/>
            <w:r w:rsidRPr="00CB4145">
              <w:rPr>
                <w:rFonts w:asciiTheme="majorHAnsi" w:hAnsiTheme="majorHAnsi" w:cstheme="majorHAnsi"/>
                <w:b/>
                <w:bCs/>
              </w:rPr>
              <w:t xml:space="preserve"> </w:t>
            </w:r>
            <w:proofErr w:type="spellStart"/>
            <w:r w:rsidRPr="00CB4145">
              <w:rPr>
                <w:rFonts w:asciiTheme="majorHAnsi" w:hAnsiTheme="majorHAnsi" w:cstheme="majorHAnsi"/>
                <w:b/>
                <w:bCs/>
              </w:rPr>
              <w:t>участие</w:t>
            </w:r>
            <w:proofErr w:type="spellEnd"/>
            <w:r w:rsidRPr="00CB4145">
              <w:rPr>
                <w:rFonts w:asciiTheme="majorHAnsi" w:hAnsiTheme="majorHAnsi" w:cstheme="majorHAnsi"/>
                <w:b/>
                <w:bCs/>
              </w:rPr>
              <w:t xml:space="preserve"> </w:t>
            </w:r>
            <w:proofErr w:type="spellStart"/>
            <w:r w:rsidRPr="00CB4145">
              <w:rPr>
                <w:rFonts w:asciiTheme="majorHAnsi" w:hAnsiTheme="majorHAnsi" w:cstheme="majorHAnsi"/>
                <w:b/>
                <w:bCs/>
              </w:rPr>
              <w:t>работници</w:t>
            </w:r>
            <w:proofErr w:type="spellEnd"/>
            <w:r w:rsidRPr="00CB4145">
              <w:rPr>
                <w:rFonts w:asciiTheme="majorHAnsi" w:hAnsiTheme="majorHAnsi" w:cstheme="majorHAnsi"/>
                <w:b/>
                <w:bCs/>
              </w:rPr>
              <w:t xml:space="preserve"> и </w:t>
            </w:r>
            <w:proofErr w:type="spellStart"/>
            <w:r w:rsidRPr="00CB4145">
              <w:rPr>
                <w:rFonts w:asciiTheme="majorHAnsi" w:hAnsiTheme="majorHAnsi" w:cstheme="majorHAnsi"/>
                <w:b/>
                <w:bCs/>
              </w:rPr>
              <w:t>служители</w:t>
            </w:r>
            <w:proofErr w:type="spellEnd"/>
            <w:r w:rsidRPr="00CB4145">
              <w:rPr>
                <w:rFonts w:asciiTheme="majorHAnsi" w:hAnsiTheme="majorHAnsi" w:cstheme="majorHAnsi"/>
                <w:b/>
                <w:bCs/>
              </w:rPr>
              <w:t xml:space="preserve"> </w:t>
            </w:r>
            <w:proofErr w:type="spellStart"/>
            <w:r w:rsidRPr="00CB4145">
              <w:rPr>
                <w:rFonts w:asciiTheme="majorHAnsi" w:hAnsiTheme="majorHAnsi" w:cstheme="majorHAnsi"/>
                <w:b/>
                <w:bCs/>
              </w:rPr>
              <w:t>на</w:t>
            </w:r>
            <w:proofErr w:type="spellEnd"/>
            <w:r w:rsidRPr="00CB4145">
              <w:rPr>
                <w:rFonts w:asciiTheme="majorHAnsi" w:hAnsiTheme="majorHAnsi" w:cstheme="majorHAnsi"/>
                <w:b/>
                <w:bCs/>
              </w:rPr>
              <w:t xml:space="preserve"> </w:t>
            </w:r>
            <w:proofErr w:type="spellStart"/>
            <w:r w:rsidRPr="00CB4145">
              <w:rPr>
                <w:rFonts w:asciiTheme="majorHAnsi" w:hAnsiTheme="majorHAnsi" w:cstheme="majorHAnsi"/>
                <w:b/>
                <w:bCs/>
              </w:rPr>
              <w:t>Дружеството</w:t>
            </w:r>
            <w:proofErr w:type="spellEnd"/>
            <w:r w:rsidRPr="00CB4145">
              <w:rPr>
                <w:rFonts w:asciiTheme="majorHAnsi" w:hAnsiTheme="majorHAnsi" w:cstheme="majorHAnsi"/>
                <w:b/>
                <w:bCs/>
              </w:rPr>
              <w:t xml:space="preserve"> и </w:t>
            </w:r>
            <w:r w:rsidRPr="00CB4145">
              <w:rPr>
                <w:rFonts w:asciiTheme="majorHAnsi" w:hAnsiTheme="majorHAnsi" w:cstheme="majorHAnsi"/>
                <w:b/>
                <w:bCs/>
                <w:lang w:val="bg-BG"/>
              </w:rPr>
              <w:t>негови дъщерни дружества.</w:t>
            </w:r>
          </w:p>
        </w:tc>
      </w:tr>
      <w:tr w:rsidR="00DE72E2" w:rsidRPr="00DE72E2" w14:paraId="18109721" w14:textId="77777777" w:rsidTr="00DF7298">
        <w:tc>
          <w:tcPr>
            <w:tcW w:w="5000" w:type="pct"/>
            <w:gridSpan w:val="2"/>
            <w:shd w:val="clear" w:color="auto" w:fill="auto"/>
          </w:tcPr>
          <w:p w14:paraId="6270AFAE" w14:textId="06AFFA86" w:rsidR="00DE72E2" w:rsidRPr="00DE72E2" w:rsidRDefault="00DE72E2" w:rsidP="00DE72E2">
            <w:pPr>
              <w:spacing w:before="120" w:after="0" w:line="264" w:lineRule="auto"/>
              <w:jc w:val="both"/>
              <w:rPr>
                <w:rFonts w:ascii="Calibri" w:eastAsia="Calibri" w:hAnsi="Calibri" w:cs="Calibri"/>
                <w:b/>
                <w:bCs/>
                <w:lang w:val="ru-RU"/>
              </w:rPr>
            </w:pPr>
            <w:proofErr w:type="spellStart"/>
            <w:r w:rsidRPr="00CB4145">
              <w:rPr>
                <w:rFonts w:asciiTheme="majorHAnsi" w:hAnsiTheme="majorHAnsi" w:cstheme="majorHAnsi"/>
                <w:b/>
                <w:bCs/>
              </w:rPr>
              <w:lastRenderedPageBreak/>
              <w:t>Предложение</w:t>
            </w:r>
            <w:proofErr w:type="spellEnd"/>
            <w:r w:rsidRPr="00CB4145">
              <w:rPr>
                <w:rFonts w:asciiTheme="majorHAnsi" w:hAnsiTheme="majorHAnsi" w:cstheme="majorHAnsi"/>
                <w:b/>
                <w:bCs/>
              </w:rPr>
              <w:t xml:space="preserve"> </w:t>
            </w:r>
            <w:proofErr w:type="spellStart"/>
            <w:r w:rsidRPr="00CB4145">
              <w:rPr>
                <w:rFonts w:asciiTheme="majorHAnsi" w:hAnsiTheme="majorHAnsi" w:cstheme="majorHAnsi"/>
                <w:b/>
                <w:bCs/>
              </w:rPr>
              <w:t>за</w:t>
            </w:r>
            <w:proofErr w:type="spellEnd"/>
            <w:r w:rsidRPr="00CB4145">
              <w:rPr>
                <w:rFonts w:asciiTheme="majorHAnsi" w:hAnsiTheme="majorHAnsi" w:cstheme="majorHAnsi"/>
                <w:b/>
                <w:bCs/>
              </w:rPr>
              <w:t xml:space="preserve"> </w:t>
            </w:r>
            <w:proofErr w:type="spellStart"/>
            <w:r w:rsidRPr="00CB4145">
              <w:rPr>
                <w:rFonts w:asciiTheme="majorHAnsi" w:hAnsiTheme="majorHAnsi" w:cstheme="majorHAnsi"/>
                <w:b/>
                <w:bCs/>
              </w:rPr>
              <w:t>решение</w:t>
            </w:r>
            <w:proofErr w:type="spellEnd"/>
            <w:r w:rsidRPr="00CB4145">
              <w:rPr>
                <w:rFonts w:asciiTheme="majorHAnsi" w:hAnsiTheme="majorHAnsi" w:cstheme="majorHAnsi"/>
                <w:b/>
                <w:bCs/>
              </w:rPr>
              <w:t>:</w:t>
            </w:r>
            <w:r w:rsidRPr="00CB4145">
              <w:rPr>
                <w:rFonts w:asciiTheme="majorHAnsi" w:hAnsiTheme="majorHAnsi" w:cstheme="majorHAnsi"/>
              </w:rPr>
              <w:t xml:space="preserve"> </w:t>
            </w:r>
            <w:proofErr w:type="spellStart"/>
            <w:r w:rsidRPr="00CB4145">
              <w:rPr>
                <w:rFonts w:asciiTheme="majorHAnsi" w:hAnsiTheme="majorHAnsi" w:cstheme="majorHAnsi"/>
              </w:rPr>
              <w:t>На</w:t>
            </w:r>
            <w:proofErr w:type="spellEnd"/>
            <w:r w:rsidRPr="00CB4145">
              <w:rPr>
                <w:rFonts w:asciiTheme="majorHAnsi" w:hAnsiTheme="majorHAnsi" w:cstheme="majorHAnsi"/>
              </w:rPr>
              <w:t xml:space="preserve"> </w:t>
            </w:r>
            <w:proofErr w:type="spellStart"/>
            <w:r w:rsidRPr="00CB4145">
              <w:rPr>
                <w:rFonts w:asciiTheme="majorHAnsi" w:hAnsiTheme="majorHAnsi" w:cstheme="majorHAnsi"/>
              </w:rPr>
              <w:t>основание</w:t>
            </w:r>
            <w:proofErr w:type="spellEnd"/>
            <w:r w:rsidRPr="00CB4145">
              <w:rPr>
                <w:rFonts w:asciiTheme="majorHAnsi" w:hAnsiTheme="majorHAnsi" w:cstheme="majorHAnsi"/>
              </w:rPr>
              <w:t xml:space="preserve"> </w:t>
            </w:r>
            <w:proofErr w:type="spellStart"/>
            <w:r w:rsidRPr="00CB4145">
              <w:rPr>
                <w:rFonts w:asciiTheme="majorHAnsi" w:hAnsiTheme="majorHAnsi" w:cstheme="majorHAnsi"/>
              </w:rPr>
              <w:t>чл</w:t>
            </w:r>
            <w:proofErr w:type="spellEnd"/>
            <w:r w:rsidRPr="00CB4145">
              <w:rPr>
                <w:rFonts w:asciiTheme="majorHAnsi" w:hAnsiTheme="majorHAnsi" w:cstheme="majorHAnsi"/>
              </w:rPr>
              <w:t xml:space="preserve">. 221, т. 2 </w:t>
            </w:r>
            <w:proofErr w:type="spellStart"/>
            <w:r w:rsidRPr="00CB4145">
              <w:rPr>
                <w:rFonts w:asciiTheme="majorHAnsi" w:hAnsiTheme="majorHAnsi" w:cstheme="majorHAnsi"/>
              </w:rPr>
              <w:t>от</w:t>
            </w:r>
            <w:proofErr w:type="spellEnd"/>
            <w:r w:rsidRPr="00CB4145">
              <w:rPr>
                <w:rFonts w:asciiTheme="majorHAnsi" w:hAnsiTheme="majorHAnsi" w:cstheme="majorHAnsi"/>
              </w:rPr>
              <w:t xml:space="preserve"> ТЗ </w:t>
            </w:r>
            <w:proofErr w:type="spellStart"/>
            <w:r w:rsidRPr="00CB4145">
              <w:rPr>
                <w:rFonts w:asciiTheme="majorHAnsi" w:hAnsiTheme="majorHAnsi" w:cstheme="majorHAnsi"/>
              </w:rPr>
              <w:t>във</w:t>
            </w:r>
            <w:proofErr w:type="spellEnd"/>
            <w:r w:rsidRPr="00CB4145">
              <w:rPr>
                <w:rFonts w:asciiTheme="majorHAnsi" w:hAnsiTheme="majorHAnsi" w:cstheme="majorHAnsi"/>
              </w:rPr>
              <w:t xml:space="preserve"> </w:t>
            </w:r>
            <w:proofErr w:type="spellStart"/>
            <w:r w:rsidRPr="00CB4145">
              <w:rPr>
                <w:rFonts w:asciiTheme="majorHAnsi" w:hAnsiTheme="majorHAnsi" w:cstheme="majorHAnsi"/>
              </w:rPr>
              <w:t>връзка</w:t>
            </w:r>
            <w:proofErr w:type="spellEnd"/>
            <w:r w:rsidRPr="00CB4145">
              <w:rPr>
                <w:rFonts w:asciiTheme="majorHAnsi" w:hAnsiTheme="majorHAnsi" w:cstheme="majorHAnsi"/>
              </w:rPr>
              <w:t xml:space="preserve"> с </w:t>
            </w:r>
            <w:proofErr w:type="spellStart"/>
            <w:r w:rsidRPr="00CB4145">
              <w:rPr>
                <w:rFonts w:asciiTheme="majorHAnsi" w:hAnsiTheme="majorHAnsi" w:cstheme="majorHAnsi"/>
              </w:rPr>
              <w:t>чл</w:t>
            </w:r>
            <w:proofErr w:type="spellEnd"/>
            <w:r w:rsidRPr="00CB4145">
              <w:rPr>
                <w:rFonts w:asciiTheme="majorHAnsi" w:hAnsiTheme="majorHAnsi" w:cstheme="majorHAnsi"/>
              </w:rPr>
              <w:t xml:space="preserve">. 7, </w:t>
            </w:r>
            <w:proofErr w:type="spellStart"/>
            <w:r w:rsidRPr="00CB4145">
              <w:rPr>
                <w:rFonts w:asciiTheme="majorHAnsi" w:hAnsiTheme="majorHAnsi" w:cstheme="majorHAnsi"/>
              </w:rPr>
              <w:t>ал</w:t>
            </w:r>
            <w:proofErr w:type="spellEnd"/>
            <w:r w:rsidRPr="00CB4145">
              <w:rPr>
                <w:rFonts w:asciiTheme="majorHAnsi" w:hAnsiTheme="majorHAnsi" w:cstheme="majorHAnsi"/>
              </w:rPr>
              <w:t xml:space="preserve">. 11 </w:t>
            </w:r>
            <w:proofErr w:type="spellStart"/>
            <w:r w:rsidRPr="00CB4145">
              <w:rPr>
                <w:rFonts w:asciiTheme="majorHAnsi" w:hAnsiTheme="majorHAnsi" w:cstheme="majorHAnsi"/>
              </w:rPr>
              <w:t>от</w:t>
            </w:r>
            <w:proofErr w:type="spellEnd"/>
            <w:r w:rsidRPr="00CB4145">
              <w:rPr>
                <w:rFonts w:asciiTheme="majorHAnsi" w:hAnsiTheme="majorHAnsi" w:cstheme="majorHAnsi"/>
              </w:rPr>
              <w:t xml:space="preserve"> </w:t>
            </w:r>
            <w:proofErr w:type="spellStart"/>
            <w:r w:rsidRPr="00CB4145">
              <w:rPr>
                <w:rFonts w:asciiTheme="majorHAnsi" w:hAnsiTheme="majorHAnsi" w:cstheme="majorHAnsi"/>
              </w:rPr>
              <w:t>Устава</w:t>
            </w:r>
            <w:proofErr w:type="spellEnd"/>
            <w:r w:rsidRPr="00CB4145">
              <w:rPr>
                <w:rFonts w:asciiTheme="majorHAnsi" w:hAnsiTheme="majorHAnsi" w:cstheme="majorHAnsi"/>
              </w:rPr>
              <w:t xml:space="preserve"> </w:t>
            </w:r>
            <w:proofErr w:type="spellStart"/>
            <w:r w:rsidRPr="00CB4145">
              <w:rPr>
                <w:rFonts w:asciiTheme="majorHAnsi" w:hAnsiTheme="majorHAnsi" w:cstheme="majorHAnsi"/>
              </w:rPr>
              <w:t>на</w:t>
            </w:r>
            <w:proofErr w:type="spellEnd"/>
            <w:r w:rsidRPr="00CB4145">
              <w:rPr>
                <w:rFonts w:asciiTheme="majorHAnsi" w:hAnsiTheme="majorHAnsi" w:cstheme="majorHAnsi"/>
              </w:rPr>
              <w:t xml:space="preserve"> </w:t>
            </w:r>
            <w:proofErr w:type="spellStart"/>
            <w:r w:rsidRPr="00CB4145">
              <w:rPr>
                <w:rFonts w:asciiTheme="majorHAnsi" w:hAnsiTheme="majorHAnsi" w:cstheme="majorHAnsi"/>
              </w:rPr>
              <w:t>Дружеството</w:t>
            </w:r>
            <w:proofErr w:type="spellEnd"/>
            <w:r w:rsidRPr="00CB4145">
              <w:rPr>
                <w:rFonts w:asciiTheme="majorHAnsi" w:hAnsiTheme="majorHAnsi" w:cstheme="majorHAnsi"/>
              </w:rPr>
              <w:t xml:space="preserve">, </w:t>
            </w:r>
            <w:proofErr w:type="spellStart"/>
            <w:r w:rsidRPr="00CB4145">
              <w:rPr>
                <w:rFonts w:asciiTheme="majorHAnsi" w:hAnsiTheme="majorHAnsi" w:cstheme="majorHAnsi"/>
              </w:rPr>
              <w:t>Общото</w:t>
            </w:r>
            <w:proofErr w:type="spellEnd"/>
            <w:r w:rsidRPr="00CB4145">
              <w:rPr>
                <w:rFonts w:asciiTheme="majorHAnsi" w:hAnsiTheme="majorHAnsi" w:cstheme="majorHAnsi"/>
              </w:rPr>
              <w:t xml:space="preserve"> </w:t>
            </w:r>
            <w:proofErr w:type="spellStart"/>
            <w:r w:rsidRPr="00CB4145">
              <w:rPr>
                <w:rFonts w:asciiTheme="majorHAnsi" w:hAnsiTheme="majorHAnsi" w:cstheme="majorHAnsi"/>
              </w:rPr>
              <w:t>събрание</w:t>
            </w:r>
            <w:proofErr w:type="spellEnd"/>
            <w:r w:rsidRPr="00CB4145">
              <w:rPr>
                <w:rFonts w:asciiTheme="majorHAnsi" w:hAnsiTheme="majorHAnsi" w:cstheme="majorHAnsi"/>
              </w:rPr>
              <w:t xml:space="preserve"> </w:t>
            </w:r>
            <w:proofErr w:type="spellStart"/>
            <w:r w:rsidRPr="00CB4145">
              <w:rPr>
                <w:rFonts w:asciiTheme="majorHAnsi" w:hAnsiTheme="majorHAnsi" w:cstheme="majorHAnsi"/>
              </w:rPr>
              <w:t>на</w:t>
            </w:r>
            <w:proofErr w:type="spellEnd"/>
            <w:r w:rsidRPr="00CB4145">
              <w:rPr>
                <w:rFonts w:asciiTheme="majorHAnsi" w:hAnsiTheme="majorHAnsi" w:cstheme="majorHAnsi"/>
              </w:rPr>
              <w:t xml:space="preserve"> </w:t>
            </w:r>
            <w:proofErr w:type="spellStart"/>
            <w:r w:rsidRPr="00CB4145">
              <w:rPr>
                <w:rFonts w:asciiTheme="majorHAnsi" w:hAnsiTheme="majorHAnsi" w:cstheme="majorHAnsi"/>
              </w:rPr>
              <w:t>акционерите</w:t>
            </w:r>
            <w:proofErr w:type="spellEnd"/>
            <w:r w:rsidRPr="00CB4145">
              <w:rPr>
                <w:rFonts w:asciiTheme="majorHAnsi" w:hAnsiTheme="majorHAnsi" w:cstheme="majorHAnsi"/>
              </w:rPr>
              <w:t xml:space="preserve"> </w:t>
            </w:r>
            <w:proofErr w:type="spellStart"/>
            <w:r w:rsidRPr="00CB4145">
              <w:rPr>
                <w:rFonts w:asciiTheme="majorHAnsi" w:hAnsiTheme="majorHAnsi" w:cstheme="majorHAnsi"/>
              </w:rPr>
              <w:t>реши</w:t>
            </w:r>
            <w:proofErr w:type="spellEnd"/>
            <w:r w:rsidRPr="00CB4145">
              <w:rPr>
                <w:rFonts w:asciiTheme="majorHAnsi" w:hAnsiTheme="majorHAnsi" w:cstheme="majorHAnsi"/>
              </w:rPr>
              <w:t>:</w:t>
            </w:r>
          </w:p>
        </w:tc>
      </w:tr>
      <w:tr w:rsidR="00DE72E2" w:rsidRPr="00DE72E2" w14:paraId="5111624E" w14:textId="77777777" w:rsidTr="00DF7298">
        <w:trPr>
          <w:gridAfter w:val="1"/>
          <w:wAfter w:w="8" w:type="pct"/>
        </w:trPr>
        <w:tc>
          <w:tcPr>
            <w:tcW w:w="4992" w:type="pct"/>
            <w:shd w:val="clear" w:color="auto" w:fill="auto"/>
          </w:tcPr>
          <w:p w14:paraId="60BD1667" w14:textId="072EEDC6" w:rsidR="00DE72E2" w:rsidRPr="00DE72E2" w:rsidRDefault="00DE72E2" w:rsidP="00DE72E2">
            <w:pPr>
              <w:widowControl w:val="0"/>
              <w:jc w:val="both"/>
              <w:rPr>
                <w:rFonts w:ascii="Calibri" w:eastAsia="Calibri" w:hAnsi="Calibri" w:cs="Calibri"/>
                <w:b/>
                <w:u w:val="single"/>
                <w:lang w:val="bg-BG"/>
              </w:rPr>
            </w:pPr>
            <w:r w:rsidRPr="00CB4145">
              <w:rPr>
                <w:rFonts w:asciiTheme="majorHAnsi" w:hAnsiTheme="majorHAnsi" w:cstheme="majorHAnsi"/>
              </w:rPr>
              <w:t xml:space="preserve">14.1. </w:t>
            </w:r>
            <w:proofErr w:type="spellStart"/>
            <w:r w:rsidRPr="00CB4145">
              <w:rPr>
                <w:rFonts w:asciiTheme="majorHAnsi" w:hAnsiTheme="majorHAnsi" w:cstheme="majorHAnsi"/>
              </w:rPr>
              <w:t>Увеличава</w:t>
            </w:r>
            <w:proofErr w:type="spellEnd"/>
            <w:r w:rsidRPr="00CB4145">
              <w:rPr>
                <w:rFonts w:asciiTheme="majorHAnsi" w:hAnsiTheme="majorHAnsi" w:cstheme="majorHAnsi"/>
              </w:rPr>
              <w:t xml:space="preserve"> </w:t>
            </w:r>
            <w:proofErr w:type="spellStart"/>
            <w:r w:rsidRPr="00CB4145">
              <w:rPr>
                <w:rFonts w:asciiTheme="majorHAnsi" w:hAnsiTheme="majorHAnsi" w:cstheme="majorHAnsi"/>
              </w:rPr>
              <w:t>капитала</w:t>
            </w:r>
            <w:proofErr w:type="spellEnd"/>
            <w:r w:rsidRPr="00CB4145">
              <w:rPr>
                <w:rFonts w:asciiTheme="majorHAnsi" w:hAnsiTheme="majorHAnsi" w:cstheme="majorHAnsi"/>
              </w:rPr>
              <w:t xml:space="preserve"> </w:t>
            </w:r>
            <w:proofErr w:type="spellStart"/>
            <w:r w:rsidRPr="00CB4145">
              <w:rPr>
                <w:rFonts w:asciiTheme="majorHAnsi" w:hAnsiTheme="majorHAnsi" w:cstheme="majorHAnsi"/>
              </w:rPr>
              <w:t>на</w:t>
            </w:r>
            <w:proofErr w:type="spellEnd"/>
            <w:r w:rsidRPr="00CB4145">
              <w:rPr>
                <w:rFonts w:asciiTheme="majorHAnsi" w:hAnsiTheme="majorHAnsi" w:cstheme="majorHAnsi"/>
              </w:rPr>
              <w:t xml:space="preserve"> </w:t>
            </w:r>
            <w:proofErr w:type="spellStart"/>
            <w:r w:rsidRPr="00CB4145">
              <w:rPr>
                <w:rFonts w:asciiTheme="majorHAnsi" w:hAnsiTheme="majorHAnsi" w:cstheme="majorHAnsi"/>
              </w:rPr>
              <w:t>Дружеството</w:t>
            </w:r>
            <w:proofErr w:type="spellEnd"/>
            <w:r w:rsidRPr="00CB4145">
              <w:rPr>
                <w:rFonts w:asciiTheme="majorHAnsi" w:hAnsiTheme="majorHAnsi" w:cstheme="majorHAnsi"/>
              </w:rPr>
              <w:t xml:space="preserve"> </w:t>
            </w:r>
            <w:proofErr w:type="spellStart"/>
            <w:r w:rsidRPr="00CB4145">
              <w:rPr>
                <w:rFonts w:asciiTheme="majorHAnsi" w:hAnsiTheme="majorHAnsi" w:cstheme="majorHAnsi"/>
                <w:b/>
              </w:rPr>
              <w:t>от</w:t>
            </w:r>
            <w:proofErr w:type="spellEnd"/>
            <w:r w:rsidRPr="00CB4145">
              <w:rPr>
                <w:rFonts w:asciiTheme="majorHAnsi" w:hAnsiTheme="majorHAnsi" w:cstheme="majorHAnsi"/>
                <w:b/>
              </w:rPr>
              <w:t xml:space="preserve"> 18 050 945 </w:t>
            </w:r>
            <w:proofErr w:type="spellStart"/>
            <w:r w:rsidRPr="00CB4145">
              <w:rPr>
                <w:rFonts w:asciiTheme="majorHAnsi" w:hAnsiTheme="majorHAnsi" w:cstheme="majorHAnsi"/>
                <w:b/>
              </w:rPr>
              <w:t>лева</w:t>
            </w:r>
            <w:proofErr w:type="spellEnd"/>
            <w:r w:rsidRPr="00CB4145">
              <w:rPr>
                <w:rFonts w:asciiTheme="majorHAnsi" w:hAnsiTheme="majorHAnsi" w:cstheme="majorHAnsi"/>
                <w:b/>
              </w:rPr>
              <w:t xml:space="preserve"> (</w:t>
            </w:r>
            <w:r w:rsidRPr="00CB4145">
              <w:rPr>
                <w:rFonts w:asciiTheme="majorHAnsi" w:hAnsiTheme="majorHAnsi" w:cstheme="majorHAnsi"/>
                <w:b/>
                <w:lang w:val="bg-BG"/>
              </w:rPr>
              <w:t xml:space="preserve">равностойност в евро </w:t>
            </w:r>
            <w:r w:rsidRPr="00CB4145">
              <w:rPr>
                <w:rFonts w:asciiTheme="majorHAnsi" w:hAnsiTheme="majorHAnsi" w:cstheme="majorHAnsi"/>
                <w:b/>
              </w:rPr>
              <w:t xml:space="preserve">9 229 301.63 </w:t>
            </w:r>
            <w:proofErr w:type="gramStart"/>
            <w:r w:rsidRPr="00CB4145">
              <w:rPr>
                <w:rFonts w:asciiTheme="majorHAnsi" w:hAnsiTheme="majorHAnsi" w:cstheme="majorHAnsi"/>
                <w:b/>
                <w:lang w:val="bg-BG"/>
              </w:rPr>
              <w:t>евро)*</w:t>
            </w:r>
            <w:proofErr w:type="gramEnd"/>
            <w:r w:rsidRPr="00CB4145">
              <w:rPr>
                <w:rFonts w:asciiTheme="majorHAnsi" w:hAnsiTheme="majorHAnsi" w:cstheme="majorHAnsi"/>
                <w:b/>
                <w:lang w:val="bg-BG"/>
              </w:rPr>
              <w:t xml:space="preserve"> на до 18</w:t>
            </w:r>
            <w:r w:rsidRPr="00CB4145">
              <w:rPr>
                <w:rFonts w:asciiTheme="majorHAnsi" w:hAnsiTheme="majorHAnsi" w:cstheme="majorHAnsi"/>
                <w:b/>
                <w:bCs/>
                <w:lang w:val="bg-BG"/>
              </w:rPr>
              <w:t> </w:t>
            </w:r>
            <w:r w:rsidRPr="00CB4145">
              <w:rPr>
                <w:rFonts w:asciiTheme="majorHAnsi" w:hAnsiTheme="majorHAnsi" w:cstheme="majorHAnsi"/>
                <w:b/>
                <w:lang w:val="bg-BG"/>
              </w:rPr>
              <w:t>106</w:t>
            </w:r>
            <w:r w:rsidRPr="00CB4145">
              <w:rPr>
                <w:rFonts w:asciiTheme="majorHAnsi" w:hAnsiTheme="majorHAnsi" w:cstheme="majorHAnsi"/>
                <w:b/>
                <w:bCs/>
                <w:lang w:val="bg-BG"/>
              </w:rPr>
              <w:t> </w:t>
            </w:r>
            <w:r w:rsidRPr="00CB4145">
              <w:rPr>
                <w:rFonts w:asciiTheme="majorHAnsi" w:hAnsiTheme="majorHAnsi" w:cstheme="majorHAnsi"/>
                <w:b/>
                <w:lang w:val="bg-BG"/>
              </w:rPr>
              <w:t>276 лева</w:t>
            </w:r>
            <w:r w:rsidRPr="00CB4145">
              <w:rPr>
                <w:rFonts w:asciiTheme="majorHAnsi" w:hAnsiTheme="majorHAnsi" w:cstheme="majorHAnsi"/>
                <w:b/>
                <w:bCs/>
                <w:lang w:val="bg-BG"/>
              </w:rPr>
              <w:t xml:space="preserve"> (равностойност в евро 9 257 591.92 евро)*</w:t>
            </w:r>
            <w:r w:rsidRPr="00CB4145">
              <w:rPr>
                <w:rFonts w:asciiTheme="majorHAnsi" w:hAnsiTheme="majorHAnsi" w:cstheme="majorHAnsi"/>
                <w:lang w:val="bg-BG"/>
              </w:rPr>
              <w:t xml:space="preserve"> </w:t>
            </w:r>
            <w:proofErr w:type="spellStart"/>
            <w:r w:rsidRPr="00CB4145">
              <w:rPr>
                <w:rFonts w:asciiTheme="majorHAnsi" w:hAnsiTheme="majorHAnsi" w:cstheme="majorHAnsi"/>
              </w:rPr>
              <w:t>чрез</w:t>
            </w:r>
            <w:proofErr w:type="spellEnd"/>
            <w:r w:rsidRPr="00CB4145">
              <w:rPr>
                <w:rFonts w:asciiTheme="majorHAnsi" w:hAnsiTheme="majorHAnsi" w:cstheme="majorHAnsi"/>
              </w:rPr>
              <w:t xml:space="preserve"> </w:t>
            </w:r>
            <w:proofErr w:type="spellStart"/>
            <w:r w:rsidRPr="00CB4145">
              <w:rPr>
                <w:rFonts w:asciiTheme="majorHAnsi" w:hAnsiTheme="majorHAnsi" w:cstheme="majorHAnsi"/>
              </w:rPr>
              <w:t>публично</w:t>
            </w:r>
            <w:proofErr w:type="spellEnd"/>
            <w:r w:rsidRPr="00CB4145">
              <w:rPr>
                <w:rFonts w:asciiTheme="majorHAnsi" w:hAnsiTheme="majorHAnsi" w:cstheme="majorHAnsi"/>
              </w:rPr>
              <w:t xml:space="preserve"> </w:t>
            </w:r>
            <w:proofErr w:type="spellStart"/>
            <w:r w:rsidRPr="00CB4145">
              <w:rPr>
                <w:rFonts w:asciiTheme="majorHAnsi" w:hAnsiTheme="majorHAnsi" w:cstheme="majorHAnsi"/>
              </w:rPr>
              <w:t>предлагане</w:t>
            </w:r>
            <w:proofErr w:type="spellEnd"/>
            <w:r w:rsidRPr="00CB4145">
              <w:rPr>
                <w:rFonts w:asciiTheme="majorHAnsi" w:hAnsiTheme="majorHAnsi" w:cstheme="majorHAnsi"/>
              </w:rPr>
              <w:t xml:space="preserve"> </w:t>
            </w:r>
            <w:proofErr w:type="spellStart"/>
            <w:r w:rsidRPr="00CB4145">
              <w:rPr>
                <w:rFonts w:asciiTheme="majorHAnsi" w:hAnsiTheme="majorHAnsi" w:cstheme="majorHAnsi"/>
              </w:rPr>
              <w:t>на</w:t>
            </w:r>
            <w:proofErr w:type="spellEnd"/>
            <w:r w:rsidRPr="00CB4145">
              <w:rPr>
                <w:rFonts w:asciiTheme="majorHAnsi" w:hAnsiTheme="majorHAnsi" w:cstheme="majorHAnsi"/>
              </w:rPr>
              <w:t xml:space="preserve"> </w:t>
            </w:r>
            <w:r w:rsidRPr="00CB4145">
              <w:rPr>
                <w:rFonts w:asciiTheme="majorHAnsi" w:hAnsiTheme="majorHAnsi" w:cstheme="majorHAnsi"/>
                <w:b/>
                <w:bCs/>
              </w:rPr>
              <w:t>55 331</w:t>
            </w:r>
            <w:r w:rsidRPr="00CB4145">
              <w:rPr>
                <w:rFonts w:asciiTheme="majorHAnsi" w:hAnsiTheme="majorHAnsi" w:cstheme="majorHAnsi"/>
              </w:rPr>
              <w:t xml:space="preserve"> </w:t>
            </w:r>
            <w:proofErr w:type="spellStart"/>
            <w:r w:rsidRPr="00CB4145">
              <w:rPr>
                <w:rFonts w:asciiTheme="majorHAnsi" w:hAnsiTheme="majorHAnsi" w:cstheme="majorHAnsi"/>
              </w:rPr>
              <w:t>броя</w:t>
            </w:r>
            <w:proofErr w:type="spellEnd"/>
            <w:r w:rsidRPr="00CB4145">
              <w:rPr>
                <w:rFonts w:asciiTheme="majorHAnsi" w:hAnsiTheme="majorHAnsi" w:cstheme="majorHAnsi"/>
              </w:rPr>
              <w:t xml:space="preserve">  </w:t>
            </w:r>
            <w:proofErr w:type="spellStart"/>
            <w:r w:rsidRPr="00CB4145">
              <w:rPr>
                <w:rFonts w:asciiTheme="majorHAnsi" w:hAnsiTheme="majorHAnsi" w:cstheme="majorHAnsi"/>
              </w:rPr>
              <w:t>безналични</w:t>
            </w:r>
            <w:proofErr w:type="spellEnd"/>
            <w:r w:rsidRPr="00CB4145">
              <w:rPr>
                <w:rFonts w:asciiTheme="majorHAnsi" w:hAnsiTheme="majorHAnsi" w:cstheme="majorHAnsi"/>
              </w:rPr>
              <w:t xml:space="preserve"> </w:t>
            </w:r>
            <w:proofErr w:type="spellStart"/>
            <w:r w:rsidRPr="00CB4145">
              <w:rPr>
                <w:rFonts w:asciiTheme="majorHAnsi" w:hAnsiTheme="majorHAnsi" w:cstheme="majorHAnsi"/>
              </w:rPr>
              <w:t>обикновени</w:t>
            </w:r>
            <w:proofErr w:type="spellEnd"/>
            <w:r w:rsidRPr="00CB4145">
              <w:rPr>
                <w:rFonts w:asciiTheme="majorHAnsi" w:hAnsiTheme="majorHAnsi" w:cstheme="majorHAnsi"/>
              </w:rPr>
              <w:t xml:space="preserve"> </w:t>
            </w:r>
            <w:proofErr w:type="spellStart"/>
            <w:r w:rsidRPr="00CB4145">
              <w:rPr>
                <w:rFonts w:asciiTheme="majorHAnsi" w:hAnsiTheme="majorHAnsi" w:cstheme="majorHAnsi"/>
              </w:rPr>
              <w:t>поименни</w:t>
            </w:r>
            <w:proofErr w:type="spellEnd"/>
            <w:r w:rsidRPr="00CB4145">
              <w:rPr>
                <w:rFonts w:asciiTheme="majorHAnsi" w:hAnsiTheme="majorHAnsi" w:cstheme="majorHAnsi"/>
              </w:rPr>
              <w:t xml:space="preserve"> </w:t>
            </w:r>
            <w:proofErr w:type="spellStart"/>
            <w:r w:rsidRPr="00CB4145">
              <w:rPr>
                <w:rFonts w:asciiTheme="majorHAnsi" w:hAnsiTheme="majorHAnsi" w:cstheme="majorHAnsi"/>
              </w:rPr>
              <w:t>акции</w:t>
            </w:r>
            <w:proofErr w:type="spellEnd"/>
            <w:r w:rsidRPr="00CB4145">
              <w:rPr>
                <w:rFonts w:asciiTheme="majorHAnsi" w:hAnsiTheme="majorHAnsi" w:cstheme="majorHAnsi"/>
              </w:rPr>
              <w:t xml:space="preserve"> с </w:t>
            </w:r>
            <w:proofErr w:type="spellStart"/>
            <w:r w:rsidRPr="00CB4145">
              <w:rPr>
                <w:rFonts w:asciiTheme="majorHAnsi" w:hAnsiTheme="majorHAnsi" w:cstheme="majorHAnsi"/>
              </w:rPr>
              <w:t>право</w:t>
            </w:r>
            <w:proofErr w:type="spellEnd"/>
            <w:r w:rsidRPr="00CB4145">
              <w:rPr>
                <w:rFonts w:asciiTheme="majorHAnsi" w:hAnsiTheme="majorHAnsi" w:cstheme="majorHAnsi"/>
              </w:rPr>
              <w:t xml:space="preserve"> </w:t>
            </w:r>
            <w:proofErr w:type="spellStart"/>
            <w:r w:rsidRPr="00CB4145">
              <w:rPr>
                <w:rFonts w:asciiTheme="majorHAnsi" w:hAnsiTheme="majorHAnsi" w:cstheme="majorHAnsi"/>
              </w:rPr>
              <w:t>на</w:t>
            </w:r>
            <w:proofErr w:type="spellEnd"/>
            <w:r w:rsidRPr="00CB4145">
              <w:rPr>
                <w:rFonts w:asciiTheme="majorHAnsi" w:hAnsiTheme="majorHAnsi" w:cstheme="majorHAnsi"/>
              </w:rPr>
              <w:t xml:space="preserve"> </w:t>
            </w:r>
            <w:proofErr w:type="spellStart"/>
            <w:r w:rsidRPr="00CB4145">
              <w:rPr>
                <w:rFonts w:asciiTheme="majorHAnsi" w:hAnsiTheme="majorHAnsi" w:cstheme="majorHAnsi"/>
              </w:rPr>
              <w:t>глас</w:t>
            </w:r>
            <w:proofErr w:type="spellEnd"/>
            <w:r w:rsidRPr="00CB4145">
              <w:rPr>
                <w:rFonts w:asciiTheme="majorHAnsi" w:hAnsiTheme="majorHAnsi" w:cstheme="majorHAnsi"/>
              </w:rPr>
              <w:t xml:space="preserve">, с </w:t>
            </w:r>
            <w:proofErr w:type="spellStart"/>
            <w:r w:rsidRPr="00CB4145">
              <w:rPr>
                <w:rFonts w:asciiTheme="majorHAnsi" w:hAnsiTheme="majorHAnsi" w:cstheme="majorHAnsi"/>
              </w:rPr>
              <w:t>право</w:t>
            </w:r>
            <w:proofErr w:type="spellEnd"/>
            <w:r w:rsidRPr="00CB4145">
              <w:rPr>
                <w:rFonts w:asciiTheme="majorHAnsi" w:hAnsiTheme="majorHAnsi" w:cstheme="majorHAnsi"/>
              </w:rPr>
              <w:t xml:space="preserve"> </w:t>
            </w:r>
            <w:proofErr w:type="spellStart"/>
            <w:r w:rsidRPr="00CB4145">
              <w:rPr>
                <w:rFonts w:asciiTheme="majorHAnsi" w:hAnsiTheme="majorHAnsi" w:cstheme="majorHAnsi"/>
              </w:rPr>
              <w:t>на</w:t>
            </w:r>
            <w:proofErr w:type="spellEnd"/>
            <w:r w:rsidRPr="00CB4145">
              <w:rPr>
                <w:rFonts w:asciiTheme="majorHAnsi" w:hAnsiTheme="majorHAnsi" w:cstheme="majorHAnsi"/>
              </w:rPr>
              <w:t xml:space="preserve"> </w:t>
            </w:r>
            <w:proofErr w:type="spellStart"/>
            <w:r w:rsidRPr="00CB4145">
              <w:rPr>
                <w:rFonts w:asciiTheme="majorHAnsi" w:hAnsiTheme="majorHAnsi" w:cstheme="majorHAnsi"/>
              </w:rPr>
              <w:t>дивидент</w:t>
            </w:r>
            <w:proofErr w:type="spellEnd"/>
            <w:r w:rsidRPr="00CB4145">
              <w:rPr>
                <w:rFonts w:asciiTheme="majorHAnsi" w:hAnsiTheme="majorHAnsi" w:cstheme="majorHAnsi"/>
              </w:rPr>
              <w:t xml:space="preserve"> и </w:t>
            </w:r>
            <w:proofErr w:type="spellStart"/>
            <w:r w:rsidRPr="00CB4145">
              <w:rPr>
                <w:rFonts w:asciiTheme="majorHAnsi" w:hAnsiTheme="majorHAnsi" w:cstheme="majorHAnsi"/>
              </w:rPr>
              <w:t>на</w:t>
            </w:r>
            <w:proofErr w:type="spellEnd"/>
            <w:r w:rsidRPr="00CB4145">
              <w:rPr>
                <w:rFonts w:asciiTheme="majorHAnsi" w:hAnsiTheme="majorHAnsi" w:cstheme="majorHAnsi"/>
              </w:rPr>
              <w:t xml:space="preserve"> </w:t>
            </w:r>
            <w:proofErr w:type="spellStart"/>
            <w:r w:rsidRPr="00CB4145">
              <w:rPr>
                <w:rFonts w:asciiTheme="majorHAnsi" w:hAnsiTheme="majorHAnsi" w:cstheme="majorHAnsi"/>
              </w:rPr>
              <w:t>ликвидационен</w:t>
            </w:r>
            <w:proofErr w:type="spellEnd"/>
            <w:r w:rsidRPr="00CB4145">
              <w:rPr>
                <w:rFonts w:asciiTheme="majorHAnsi" w:hAnsiTheme="majorHAnsi" w:cstheme="majorHAnsi"/>
              </w:rPr>
              <w:t xml:space="preserve"> </w:t>
            </w:r>
            <w:proofErr w:type="spellStart"/>
            <w:r w:rsidRPr="00CB4145">
              <w:rPr>
                <w:rFonts w:asciiTheme="majorHAnsi" w:hAnsiTheme="majorHAnsi" w:cstheme="majorHAnsi"/>
              </w:rPr>
              <w:t>дял</w:t>
            </w:r>
            <w:proofErr w:type="spellEnd"/>
            <w:r w:rsidRPr="00CB4145">
              <w:rPr>
                <w:rFonts w:asciiTheme="majorHAnsi" w:hAnsiTheme="majorHAnsi" w:cstheme="majorHAnsi"/>
              </w:rPr>
              <w:t xml:space="preserve">, </w:t>
            </w:r>
            <w:proofErr w:type="spellStart"/>
            <w:r w:rsidRPr="00CB4145">
              <w:rPr>
                <w:rFonts w:asciiTheme="majorHAnsi" w:hAnsiTheme="majorHAnsi" w:cstheme="majorHAnsi"/>
              </w:rPr>
              <w:t>съразмерно</w:t>
            </w:r>
            <w:proofErr w:type="spellEnd"/>
            <w:r w:rsidRPr="00CB4145">
              <w:rPr>
                <w:rFonts w:asciiTheme="majorHAnsi" w:hAnsiTheme="majorHAnsi" w:cstheme="majorHAnsi"/>
              </w:rPr>
              <w:t xml:space="preserve"> </w:t>
            </w:r>
            <w:proofErr w:type="spellStart"/>
            <w:r w:rsidRPr="00CB4145">
              <w:rPr>
                <w:rFonts w:asciiTheme="majorHAnsi" w:hAnsiTheme="majorHAnsi" w:cstheme="majorHAnsi"/>
              </w:rPr>
              <w:t>на</w:t>
            </w:r>
            <w:proofErr w:type="spellEnd"/>
            <w:r w:rsidRPr="00CB4145">
              <w:rPr>
                <w:rFonts w:asciiTheme="majorHAnsi" w:hAnsiTheme="majorHAnsi" w:cstheme="majorHAnsi"/>
              </w:rPr>
              <w:t xml:space="preserve"> </w:t>
            </w:r>
            <w:proofErr w:type="spellStart"/>
            <w:r w:rsidRPr="00CB4145">
              <w:rPr>
                <w:rFonts w:asciiTheme="majorHAnsi" w:hAnsiTheme="majorHAnsi" w:cstheme="majorHAnsi"/>
              </w:rPr>
              <w:t>номиналната</w:t>
            </w:r>
            <w:proofErr w:type="spellEnd"/>
            <w:r w:rsidRPr="00CB4145">
              <w:rPr>
                <w:rFonts w:asciiTheme="majorHAnsi" w:hAnsiTheme="majorHAnsi" w:cstheme="majorHAnsi"/>
              </w:rPr>
              <w:t xml:space="preserve"> </w:t>
            </w:r>
            <w:proofErr w:type="spellStart"/>
            <w:r w:rsidRPr="00CB4145">
              <w:rPr>
                <w:rFonts w:asciiTheme="majorHAnsi" w:hAnsiTheme="majorHAnsi" w:cstheme="majorHAnsi"/>
              </w:rPr>
              <w:t>им</w:t>
            </w:r>
            <w:proofErr w:type="spellEnd"/>
            <w:r w:rsidRPr="00CB4145">
              <w:rPr>
                <w:rFonts w:asciiTheme="majorHAnsi" w:hAnsiTheme="majorHAnsi" w:cstheme="majorHAnsi"/>
              </w:rPr>
              <w:t xml:space="preserve"> </w:t>
            </w:r>
            <w:proofErr w:type="spellStart"/>
            <w:r w:rsidRPr="00CB4145">
              <w:rPr>
                <w:rFonts w:asciiTheme="majorHAnsi" w:hAnsiTheme="majorHAnsi" w:cstheme="majorHAnsi"/>
              </w:rPr>
              <w:t>стойност</w:t>
            </w:r>
            <w:proofErr w:type="spellEnd"/>
            <w:r w:rsidRPr="00CB4145">
              <w:rPr>
                <w:rFonts w:asciiTheme="majorHAnsi" w:hAnsiTheme="majorHAnsi" w:cstheme="majorHAnsi"/>
              </w:rPr>
              <w:t xml:space="preserve">, </w:t>
            </w:r>
            <w:proofErr w:type="spellStart"/>
            <w:r w:rsidRPr="00CB4145">
              <w:rPr>
                <w:rFonts w:asciiTheme="majorHAnsi" w:hAnsiTheme="majorHAnsi" w:cstheme="majorHAnsi"/>
              </w:rPr>
              <w:t>всяка</w:t>
            </w:r>
            <w:proofErr w:type="spellEnd"/>
            <w:r w:rsidRPr="00CB4145">
              <w:rPr>
                <w:rFonts w:asciiTheme="majorHAnsi" w:hAnsiTheme="majorHAnsi" w:cstheme="majorHAnsi"/>
              </w:rPr>
              <w:t xml:space="preserve"> с </w:t>
            </w:r>
            <w:proofErr w:type="spellStart"/>
            <w:r w:rsidRPr="00CB4145">
              <w:rPr>
                <w:rFonts w:asciiTheme="majorHAnsi" w:hAnsiTheme="majorHAnsi" w:cstheme="majorHAnsi"/>
              </w:rPr>
              <w:t>номинална</w:t>
            </w:r>
            <w:proofErr w:type="spellEnd"/>
            <w:r w:rsidRPr="00CB4145">
              <w:rPr>
                <w:rFonts w:asciiTheme="majorHAnsi" w:hAnsiTheme="majorHAnsi" w:cstheme="majorHAnsi"/>
              </w:rPr>
              <w:t xml:space="preserve"> </w:t>
            </w:r>
            <w:proofErr w:type="spellStart"/>
            <w:r w:rsidRPr="00CB4145">
              <w:rPr>
                <w:rFonts w:asciiTheme="majorHAnsi" w:hAnsiTheme="majorHAnsi" w:cstheme="majorHAnsi"/>
              </w:rPr>
              <w:t>стойност</w:t>
            </w:r>
            <w:proofErr w:type="spellEnd"/>
            <w:r w:rsidRPr="00CB4145">
              <w:rPr>
                <w:rFonts w:asciiTheme="majorHAnsi" w:hAnsiTheme="majorHAnsi" w:cstheme="majorHAnsi"/>
              </w:rPr>
              <w:t xml:space="preserve"> 1</w:t>
            </w:r>
            <w:r w:rsidRPr="00CB4145">
              <w:rPr>
                <w:rFonts w:asciiTheme="majorHAnsi" w:hAnsiTheme="majorHAnsi" w:cstheme="majorHAnsi"/>
                <w:lang w:val="bg-BG"/>
              </w:rPr>
              <w:t>.</w:t>
            </w:r>
            <w:r w:rsidRPr="00CB4145">
              <w:rPr>
                <w:rFonts w:asciiTheme="majorHAnsi" w:hAnsiTheme="majorHAnsi" w:cstheme="majorHAnsi"/>
              </w:rPr>
              <w:t xml:space="preserve">00 </w:t>
            </w:r>
            <w:proofErr w:type="spellStart"/>
            <w:r w:rsidRPr="00CB4145">
              <w:rPr>
                <w:rFonts w:asciiTheme="majorHAnsi" w:hAnsiTheme="majorHAnsi" w:cstheme="majorHAnsi"/>
              </w:rPr>
              <w:t>лев</w:t>
            </w:r>
            <w:proofErr w:type="spellEnd"/>
            <w:r w:rsidRPr="00CB4145">
              <w:rPr>
                <w:rFonts w:asciiTheme="majorHAnsi" w:hAnsiTheme="majorHAnsi" w:cstheme="majorHAnsi"/>
              </w:rPr>
              <w:t xml:space="preserve"> (</w:t>
            </w:r>
            <w:r w:rsidRPr="00CB4145">
              <w:rPr>
                <w:rFonts w:asciiTheme="majorHAnsi" w:hAnsiTheme="majorHAnsi" w:cstheme="majorHAnsi"/>
                <w:lang w:val="bg-BG"/>
              </w:rPr>
              <w:t>равностойност в евро</w:t>
            </w:r>
            <w:r w:rsidRPr="00CB4145">
              <w:rPr>
                <w:rFonts w:asciiTheme="majorHAnsi" w:hAnsiTheme="majorHAnsi" w:cstheme="majorHAnsi"/>
              </w:rPr>
              <w:t xml:space="preserve"> 0.51</w:t>
            </w:r>
            <w:r w:rsidRPr="00CB4145">
              <w:rPr>
                <w:rFonts w:asciiTheme="majorHAnsi" w:hAnsiTheme="majorHAnsi" w:cstheme="majorHAnsi"/>
                <w:lang w:val="bg-BG"/>
              </w:rPr>
              <w:t xml:space="preserve"> евро)*</w:t>
            </w:r>
            <w:r w:rsidRPr="00CB4145">
              <w:rPr>
                <w:rFonts w:asciiTheme="majorHAnsi" w:hAnsiTheme="majorHAnsi" w:cstheme="majorHAnsi"/>
              </w:rPr>
              <w:t xml:space="preserve">, </w:t>
            </w:r>
            <w:proofErr w:type="spellStart"/>
            <w:r w:rsidRPr="00CB4145">
              <w:rPr>
                <w:rFonts w:asciiTheme="majorHAnsi" w:hAnsiTheme="majorHAnsi" w:cstheme="majorHAnsi"/>
              </w:rPr>
              <w:t>по</w:t>
            </w:r>
            <w:proofErr w:type="spellEnd"/>
            <w:r w:rsidRPr="00CB4145">
              <w:rPr>
                <w:rFonts w:asciiTheme="majorHAnsi" w:hAnsiTheme="majorHAnsi" w:cstheme="majorHAnsi"/>
              </w:rPr>
              <w:t xml:space="preserve"> </w:t>
            </w:r>
            <w:proofErr w:type="spellStart"/>
            <w:r w:rsidRPr="00CB4145">
              <w:rPr>
                <w:rFonts w:asciiTheme="majorHAnsi" w:hAnsiTheme="majorHAnsi" w:cstheme="majorHAnsi"/>
              </w:rPr>
              <w:t>реда</w:t>
            </w:r>
            <w:proofErr w:type="spellEnd"/>
            <w:r w:rsidRPr="00CB4145">
              <w:rPr>
                <w:rFonts w:asciiTheme="majorHAnsi" w:hAnsiTheme="majorHAnsi" w:cstheme="majorHAnsi"/>
              </w:rPr>
              <w:t xml:space="preserve"> </w:t>
            </w:r>
            <w:proofErr w:type="spellStart"/>
            <w:r w:rsidRPr="00CB4145">
              <w:rPr>
                <w:rFonts w:asciiTheme="majorHAnsi" w:hAnsiTheme="majorHAnsi" w:cstheme="majorHAnsi"/>
              </w:rPr>
              <w:t>на</w:t>
            </w:r>
            <w:proofErr w:type="spellEnd"/>
            <w:r w:rsidRPr="00CB4145">
              <w:rPr>
                <w:rFonts w:asciiTheme="majorHAnsi" w:hAnsiTheme="majorHAnsi" w:cstheme="majorHAnsi"/>
              </w:rPr>
              <w:t xml:space="preserve"> </w:t>
            </w:r>
            <w:proofErr w:type="spellStart"/>
            <w:r w:rsidRPr="00CB4145">
              <w:rPr>
                <w:rFonts w:asciiTheme="majorHAnsi" w:hAnsiTheme="majorHAnsi" w:cstheme="majorHAnsi"/>
              </w:rPr>
              <w:t>чл</w:t>
            </w:r>
            <w:proofErr w:type="spellEnd"/>
            <w:r w:rsidRPr="00CB4145">
              <w:rPr>
                <w:rFonts w:asciiTheme="majorHAnsi" w:hAnsiTheme="majorHAnsi" w:cstheme="majorHAnsi"/>
              </w:rPr>
              <w:t xml:space="preserve">. 112, </w:t>
            </w:r>
            <w:proofErr w:type="spellStart"/>
            <w:r w:rsidRPr="00CB4145">
              <w:rPr>
                <w:rFonts w:asciiTheme="majorHAnsi" w:hAnsiTheme="majorHAnsi" w:cstheme="majorHAnsi"/>
              </w:rPr>
              <w:t>ал</w:t>
            </w:r>
            <w:proofErr w:type="spellEnd"/>
            <w:r w:rsidRPr="00CB4145">
              <w:rPr>
                <w:rFonts w:asciiTheme="majorHAnsi" w:hAnsiTheme="majorHAnsi" w:cstheme="majorHAnsi"/>
              </w:rPr>
              <w:t xml:space="preserve">. 3 </w:t>
            </w:r>
            <w:proofErr w:type="spellStart"/>
            <w:r w:rsidRPr="00CB4145">
              <w:rPr>
                <w:rFonts w:asciiTheme="majorHAnsi" w:hAnsiTheme="majorHAnsi" w:cstheme="majorHAnsi"/>
              </w:rPr>
              <w:t>от</w:t>
            </w:r>
            <w:proofErr w:type="spellEnd"/>
            <w:r w:rsidRPr="00CB4145">
              <w:rPr>
                <w:rFonts w:asciiTheme="majorHAnsi" w:hAnsiTheme="majorHAnsi" w:cstheme="majorHAnsi"/>
              </w:rPr>
              <w:t xml:space="preserve"> ЗППЦК, </w:t>
            </w:r>
            <w:proofErr w:type="spellStart"/>
            <w:r w:rsidRPr="00CB4145">
              <w:rPr>
                <w:rFonts w:asciiTheme="majorHAnsi" w:hAnsiTheme="majorHAnsi" w:cstheme="majorHAnsi"/>
              </w:rPr>
              <w:t>при</w:t>
            </w:r>
            <w:proofErr w:type="spellEnd"/>
            <w:r w:rsidRPr="00CB4145">
              <w:rPr>
                <w:rFonts w:asciiTheme="majorHAnsi" w:hAnsiTheme="majorHAnsi" w:cstheme="majorHAnsi"/>
              </w:rPr>
              <w:t xml:space="preserve"> </w:t>
            </w:r>
            <w:proofErr w:type="spellStart"/>
            <w:r w:rsidRPr="00CB4145">
              <w:rPr>
                <w:rFonts w:asciiTheme="majorHAnsi" w:hAnsiTheme="majorHAnsi" w:cstheme="majorHAnsi"/>
              </w:rPr>
              <w:t>следните</w:t>
            </w:r>
            <w:proofErr w:type="spellEnd"/>
            <w:r w:rsidRPr="00CB4145">
              <w:rPr>
                <w:rFonts w:asciiTheme="majorHAnsi" w:hAnsiTheme="majorHAnsi" w:cstheme="majorHAnsi"/>
              </w:rPr>
              <w:t xml:space="preserve"> </w:t>
            </w:r>
            <w:proofErr w:type="spellStart"/>
            <w:r w:rsidRPr="00CB4145">
              <w:rPr>
                <w:rFonts w:asciiTheme="majorHAnsi" w:hAnsiTheme="majorHAnsi" w:cstheme="majorHAnsi"/>
              </w:rPr>
              <w:t>условия</w:t>
            </w:r>
            <w:proofErr w:type="spellEnd"/>
            <w:r w:rsidRPr="00CB4145">
              <w:rPr>
                <w:rFonts w:asciiTheme="majorHAnsi" w:hAnsiTheme="majorHAnsi" w:cstheme="majorHAnsi"/>
              </w:rPr>
              <w:t>:</w:t>
            </w:r>
          </w:p>
        </w:tc>
      </w:tr>
      <w:tr w:rsidR="00DE72E2" w:rsidRPr="00DE72E2" w14:paraId="65324916" w14:textId="77777777" w:rsidTr="00DF7298">
        <w:trPr>
          <w:gridAfter w:val="1"/>
          <w:wAfter w:w="8" w:type="pct"/>
        </w:trPr>
        <w:tc>
          <w:tcPr>
            <w:tcW w:w="4992" w:type="pct"/>
            <w:shd w:val="clear" w:color="auto" w:fill="auto"/>
          </w:tcPr>
          <w:p w14:paraId="338A8C3A" w14:textId="5F82FE6B" w:rsidR="00DE72E2" w:rsidRPr="000F284E" w:rsidRDefault="00DE72E2" w:rsidP="000F284E">
            <w:pPr>
              <w:pStyle w:val="ListParagraph"/>
              <w:numPr>
                <w:ilvl w:val="0"/>
                <w:numId w:val="3"/>
              </w:numPr>
              <w:spacing w:before="120" w:after="0" w:line="264" w:lineRule="auto"/>
              <w:ind w:left="-15" w:firstLine="0"/>
              <w:jc w:val="both"/>
              <w:rPr>
                <w:rFonts w:ascii="Calibri" w:eastAsia="Calibri" w:hAnsi="Calibri" w:cs="Calibri"/>
                <w:b/>
                <w:u w:val="single"/>
                <w:lang w:val="bg-BG"/>
              </w:rPr>
            </w:pPr>
            <w:r w:rsidRPr="000F284E">
              <w:rPr>
                <w:rFonts w:asciiTheme="majorHAnsi" w:hAnsiTheme="majorHAnsi" w:cstheme="majorHAnsi"/>
                <w:b/>
                <w:lang w:val="bg-BG"/>
              </w:rPr>
              <w:t>Право на участие</w:t>
            </w:r>
            <w:r w:rsidRPr="000F284E">
              <w:rPr>
                <w:rFonts w:asciiTheme="majorHAnsi" w:hAnsiTheme="majorHAnsi" w:cstheme="majorHAnsi"/>
                <w:lang w:val="bg-BG"/>
              </w:rPr>
              <w:t xml:space="preserve"> в увеличението на капитала имат всички лица, </w:t>
            </w:r>
            <w:r w:rsidRPr="000F284E">
              <w:rPr>
                <w:rFonts w:asciiTheme="majorHAnsi" w:hAnsiTheme="majorHAnsi" w:cstheme="majorHAnsi"/>
                <w:b/>
                <w:bCs/>
                <w:lang w:val="bg-BG"/>
              </w:rPr>
              <w:t>с изключение на</w:t>
            </w:r>
            <w:r w:rsidRPr="000F284E">
              <w:rPr>
                <w:rFonts w:asciiTheme="majorHAnsi" w:hAnsiTheme="majorHAnsi" w:cstheme="majorHAnsi"/>
                <w:lang w:val="bg-BG"/>
              </w:rPr>
              <w:t xml:space="preserve"> членовете на Съвета на директорите</w:t>
            </w:r>
            <w:r w:rsidRPr="000F284E">
              <w:rPr>
                <w:rFonts w:asciiTheme="majorHAnsi" w:hAnsiTheme="majorHAnsi" w:cstheme="majorHAnsi"/>
              </w:rPr>
              <w:t xml:space="preserve"> </w:t>
            </w:r>
            <w:r w:rsidRPr="000F284E">
              <w:rPr>
                <w:rFonts w:asciiTheme="majorHAnsi" w:hAnsiTheme="majorHAnsi" w:cstheme="majorHAnsi"/>
                <w:lang w:val="bg-BG"/>
              </w:rPr>
              <w:t>на Дружеството, които са наети по трудово</w:t>
            </w:r>
            <w:r w:rsidRPr="000F284E">
              <w:rPr>
                <w:rFonts w:asciiTheme="majorHAnsi" w:hAnsiTheme="majorHAnsi" w:cstheme="majorHAnsi"/>
              </w:rPr>
              <w:t xml:space="preserve"> </w:t>
            </w:r>
            <w:r w:rsidRPr="000F284E">
              <w:rPr>
                <w:rFonts w:asciiTheme="majorHAnsi" w:hAnsiTheme="majorHAnsi" w:cstheme="majorHAnsi"/>
                <w:lang w:val="bg-BG"/>
              </w:rPr>
              <w:t>правоотношение или договор за управление в Дружеството и/или негов</w:t>
            </w:r>
            <w:r w:rsidRPr="000F284E">
              <w:rPr>
                <w:rFonts w:asciiTheme="majorHAnsi" w:hAnsiTheme="majorHAnsi" w:cstheme="majorHAnsi"/>
              </w:rPr>
              <w:t>o</w:t>
            </w:r>
            <w:r w:rsidRPr="000F284E">
              <w:rPr>
                <w:rFonts w:asciiTheme="majorHAnsi" w:hAnsiTheme="majorHAnsi" w:cstheme="majorHAnsi"/>
                <w:lang w:val="bg-BG"/>
              </w:rPr>
              <w:t xml:space="preserve"> дъщерно дружество, регистрирано на</w:t>
            </w:r>
            <w:r w:rsidRPr="000F284E">
              <w:rPr>
                <w:rFonts w:asciiTheme="majorHAnsi" w:hAnsiTheme="majorHAnsi" w:cstheme="majorHAnsi"/>
              </w:rPr>
              <w:t xml:space="preserve"> </w:t>
            </w:r>
            <w:r w:rsidRPr="000F284E">
              <w:rPr>
                <w:rFonts w:asciiTheme="majorHAnsi" w:hAnsiTheme="majorHAnsi" w:cstheme="majorHAnsi"/>
                <w:lang w:val="bg-BG"/>
              </w:rPr>
              <w:t>територията на Република България, Република Словения или Федерална Република Германия, към 31.12.2023 г. („Служителите“), които продължават да имат това качество към началната дата за записване на акции от увеличението на капитала, определена от Съвета на директорите, съгласно т. 14.2. от настоящото решение и към тази дата не са в процес на прекратяване на това правоотношение, независимо от основанията за това. В случай, че на посочената дата правоимащо лице не отговаря на посочените по-горе условия, това лице няма право да участва в увеличението на капитала по настоящата точка и да запише акции от него. Общото събрание на акционерите възлага на Съвета на директорите да изготви и утвърди поименен списък на Служителите, имащи право да участват в увеличението на капитала съгласно посоченото по-горе, в който да определи по своя преценка конкретния брой акции, който всеки от тях има право да запише от увеличението на капитала. При настъпване на промяна в правоимащите Служители поради осъществяване по отношение на един или повече от тях на някое от събитията, посочени в отрицателните предпоставки по-горе (прекратяване на съответното правоотношение, определящо за качеството „Служител“, или започване на процедура по прекратяване) Съветът на директорите трябва да актуализира този списък като заличи от него съответните лица, като може, но не е длъжен, да преразпредели акциите, предходно разпределени на заличени от първоначалния списък Служители, между други Служители от списъка. За промените, извършени съгласно предходното изречение се уведомяват Служителите, по отношение на които с актуализацията е настъпила промяна по отношение на правото да запишат акции или броя на разпределените за записване акции, както и инвестиционния посредник;</w:t>
            </w:r>
          </w:p>
        </w:tc>
      </w:tr>
      <w:tr w:rsidR="00DE72E2" w:rsidRPr="00DE72E2" w14:paraId="63BFBE54" w14:textId="77777777" w:rsidTr="00DF7298">
        <w:trPr>
          <w:gridAfter w:val="1"/>
          <w:wAfter w:w="8" w:type="pct"/>
        </w:trPr>
        <w:tc>
          <w:tcPr>
            <w:tcW w:w="4992" w:type="pct"/>
            <w:shd w:val="clear" w:color="auto" w:fill="auto"/>
          </w:tcPr>
          <w:p w14:paraId="552ABDC9" w14:textId="744F5740" w:rsidR="00DE72E2" w:rsidRPr="000F284E" w:rsidRDefault="00DE72E2" w:rsidP="000F284E">
            <w:pPr>
              <w:pStyle w:val="ListParagraph"/>
              <w:numPr>
                <w:ilvl w:val="0"/>
                <w:numId w:val="3"/>
              </w:numPr>
              <w:spacing w:before="120" w:after="0" w:line="264" w:lineRule="auto"/>
              <w:ind w:left="-15" w:firstLine="0"/>
              <w:jc w:val="both"/>
              <w:rPr>
                <w:rFonts w:ascii="Calibri" w:eastAsia="Calibri" w:hAnsi="Calibri" w:cs="Calibri"/>
                <w:b/>
                <w:u w:val="single"/>
                <w:lang w:val="bg-BG"/>
              </w:rPr>
            </w:pPr>
            <w:r w:rsidRPr="000F284E">
              <w:rPr>
                <w:rFonts w:asciiTheme="majorHAnsi" w:hAnsiTheme="majorHAnsi" w:cstheme="majorHAnsi"/>
                <w:b/>
                <w:lang w:val="bg-BG"/>
              </w:rPr>
              <w:t>Брой акции</w:t>
            </w:r>
            <w:r w:rsidRPr="000F284E">
              <w:rPr>
                <w:rFonts w:asciiTheme="majorHAnsi" w:hAnsiTheme="majorHAnsi" w:cstheme="majorHAnsi"/>
                <w:lang w:val="bg-BG"/>
              </w:rPr>
              <w:t xml:space="preserve">, който всеки правоимащ Служител може да запише, е този определен му в списъка по-горе, утвърден с решение на Съвета на директорите, като на всеки Служител ще бъде предоставено право да запише не по-малко от 1 акция от настоящото увеличение на капитала. Правото на записване на акции от Служители е лично право, което се предоставя на </w:t>
            </w:r>
            <w:proofErr w:type="spellStart"/>
            <w:r w:rsidRPr="000F284E">
              <w:rPr>
                <w:rFonts w:asciiTheme="majorHAnsi" w:hAnsiTheme="majorHAnsi" w:cstheme="majorHAnsi"/>
                <w:lang w:val="bg-BG"/>
              </w:rPr>
              <w:t>конкретени</w:t>
            </w:r>
            <w:proofErr w:type="spellEnd"/>
            <w:r w:rsidRPr="000F284E">
              <w:rPr>
                <w:rFonts w:asciiTheme="majorHAnsi" w:hAnsiTheme="majorHAnsi" w:cstheme="majorHAnsi"/>
                <w:lang w:val="bg-BG"/>
              </w:rPr>
              <w:t xml:space="preserve"> Служители в конкретен размер, с оглед преценката на корпоративното ръководство на приноса им към дейността на Дружеството и неговата икономическа група. В този смисъл, правото за записване на акции от това увеличение на капитала е </w:t>
            </w:r>
            <w:proofErr w:type="spellStart"/>
            <w:r w:rsidRPr="000F284E">
              <w:rPr>
                <w:rFonts w:asciiTheme="majorHAnsi" w:hAnsiTheme="majorHAnsi" w:cstheme="majorHAnsi"/>
                <w:lang w:val="bg-BG"/>
              </w:rPr>
              <w:t>непрехвърлимо</w:t>
            </w:r>
            <w:proofErr w:type="spellEnd"/>
            <w:r w:rsidRPr="000F284E">
              <w:rPr>
                <w:rFonts w:asciiTheme="majorHAnsi" w:hAnsiTheme="majorHAnsi" w:cstheme="majorHAnsi"/>
                <w:lang w:val="bg-BG"/>
              </w:rPr>
              <w:t xml:space="preserve">, както на трети лица, така и между Служители; </w:t>
            </w:r>
          </w:p>
        </w:tc>
      </w:tr>
      <w:tr w:rsidR="00DE72E2" w:rsidRPr="00DE72E2" w14:paraId="1CFA51F3" w14:textId="77777777" w:rsidTr="00874E8C">
        <w:tc>
          <w:tcPr>
            <w:tcW w:w="5000" w:type="pct"/>
            <w:gridSpan w:val="2"/>
            <w:shd w:val="clear" w:color="auto" w:fill="auto"/>
          </w:tcPr>
          <w:p w14:paraId="61733D0F" w14:textId="1AADE49D" w:rsidR="00DE72E2" w:rsidRPr="000F284E" w:rsidRDefault="00DE72E2" w:rsidP="000F284E">
            <w:pPr>
              <w:pStyle w:val="ListParagraph"/>
              <w:numPr>
                <w:ilvl w:val="0"/>
                <w:numId w:val="3"/>
              </w:numPr>
              <w:spacing w:before="120" w:after="0" w:line="264" w:lineRule="auto"/>
              <w:ind w:left="-15" w:firstLine="0"/>
              <w:jc w:val="both"/>
              <w:rPr>
                <w:rFonts w:ascii="Calibri" w:eastAsia="Calibri" w:hAnsi="Calibri" w:cs="Calibri"/>
                <w:b/>
                <w:bCs/>
                <w:lang w:val="ru-RU"/>
              </w:rPr>
            </w:pPr>
            <w:proofErr w:type="spellStart"/>
            <w:r w:rsidRPr="000F284E">
              <w:rPr>
                <w:rFonts w:asciiTheme="majorHAnsi" w:hAnsiTheme="majorHAnsi" w:cstheme="majorHAnsi"/>
                <w:b/>
                <w:lang w:val="bg-BG"/>
              </w:rPr>
              <w:t>Предимствени</w:t>
            </w:r>
            <w:proofErr w:type="spellEnd"/>
            <w:r w:rsidRPr="000F284E">
              <w:rPr>
                <w:rFonts w:asciiTheme="majorHAnsi" w:hAnsiTheme="majorHAnsi" w:cstheme="majorHAnsi"/>
                <w:b/>
                <w:lang w:val="bg-BG"/>
              </w:rPr>
              <w:t xml:space="preserve"> права:</w:t>
            </w:r>
            <w:r w:rsidRPr="000F284E">
              <w:rPr>
                <w:rFonts w:asciiTheme="majorHAnsi" w:hAnsiTheme="majorHAnsi" w:cstheme="majorHAnsi"/>
                <w:lang w:val="bg-BG"/>
              </w:rPr>
              <w:t xml:space="preserve"> На основание чл. 112, ал. 3 във връзка с ал. 2 от ЗППЦК </w:t>
            </w:r>
            <w:proofErr w:type="spellStart"/>
            <w:r w:rsidRPr="000F284E">
              <w:rPr>
                <w:rFonts w:asciiTheme="majorHAnsi" w:hAnsiTheme="majorHAnsi" w:cstheme="majorHAnsi"/>
                <w:lang w:val="bg-BG"/>
              </w:rPr>
              <w:t>предимствените</w:t>
            </w:r>
            <w:proofErr w:type="spellEnd"/>
            <w:r w:rsidRPr="000F284E">
              <w:rPr>
                <w:rFonts w:asciiTheme="majorHAnsi" w:hAnsiTheme="majorHAnsi" w:cstheme="majorHAnsi"/>
                <w:lang w:val="bg-BG"/>
              </w:rPr>
              <w:t xml:space="preserve"> права на настоящите акционери са изключени;</w:t>
            </w:r>
          </w:p>
        </w:tc>
      </w:tr>
      <w:tr w:rsidR="00DE72E2" w:rsidRPr="00DE72E2" w14:paraId="47F5AE20" w14:textId="77777777" w:rsidTr="00874E8C">
        <w:tc>
          <w:tcPr>
            <w:tcW w:w="5000" w:type="pct"/>
            <w:gridSpan w:val="2"/>
            <w:shd w:val="clear" w:color="auto" w:fill="auto"/>
          </w:tcPr>
          <w:p w14:paraId="4A26A786" w14:textId="1C282B83" w:rsidR="00DE72E2" w:rsidRPr="000F284E" w:rsidRDefault="00DE72E2" w:rsidP="000F284E">
            <w:pPr>
              <w:pStyle w:val="ListParagraph"/>
              <w:numPr>
                <w:ilvl w:val="0"/>
                <w:numId w:val="3"/>
              </w:numPr>
              <w:spacing w:before="120" w:after="0" w:line="264" w:lineRule="auto"/>
              <w:ind w:left="-15" w:firstLine="0"/>
              <w:jc w:val="both"/>
              <w:rPr>
                <w:rFonts w:ascii="Calibri" w:eastAsia="Calibri" w:hAnsi="Calibri" w:cs="Calibri"/>
                <w:lang w:val="ru-RU"/>
              </w:rPr>
            </w:pPr>
            <w:r w:rsidRPr="000F284E">
              <w:rPr>
                <w:rFonts w:asciiTheme="majorHAnsi" w:hAnsiTheme="majorHAnsi" w:cstheme="majorHAnsi"/>
                <w:b/>
                <w:lang w:val="bg-BG"/>
              </w:rPr>
              <w:t>Емисионна стойност</w:t>
            </w:r>
            <w:r w:rsidRPr="000F284E">
              <w:rPr>
                <w:rFonts w:asciiTheme="majorHAnsi" w:hAnsiTheme="majorHAnsi" w:cstheme="majorHAnsi"/>
                <w:lang w:val="bg-BG"/>
              </w:rPr>
              <w:t xml:space="preserve"> на една акция от предлаганите за записване при провеждане на увеличението на капитала на Дружеството акции – 1.00 лева (</w:t>
            </w:r>
            <w:r w:rsidRPr="000F284E">
              <w:rPr>
                <w:rFonts w:asciiTheme="majorHAnsi" w:hAnsiTheme="majorHAnsi" w:cstheme="majorHAnsi"/>
                <w:bCs/>
                <w:lang w:val="bg-BG"/>
              </w:rPr>
              <w:t>равностойност в евро</w:t>
            </w:r>
            <w:r w:rsidRPr="000F284E">
              <w:rPr>
                <w:rFonts w:asciiTheme="majorHAnsi" w:hAnsiTheme="majorHAnsi" w:cstheme="majorHAnsi"/>
              </w:rPr>
              <w:t xml:space="preserve"> </w:t>
            </w:r>
            <w:r w:rsidRPr="000F284E">
              <w:rPr>
                <w:rFonts w:asciiTheme="majorHAnsi" w:hAnsiTheme="majorHAnsi" w:cstheme="majorHAnsi"/>
                <w:lang w:val="bg-BG"/>
              </w:rPr>
              <w:t>0.51 евро)* за акция;</w:t>
            </w:r>
          </w:p>
        </w:tc>
      </w:tr>
      <w:tr w:rsidR="00DE72E2" w:rsidRPr="00DE72E2" w14:paraId="40E0073B" w14:textId="77777777" w:rsidTr="00DF7298">
        <w:tc>
          <w:tcPr>
            <w:tcW w:w="5000" w:type="pct"/>
            <w:gridSpan w:val="2"/>
            <w:shd w:val="clear" w:color="auto" w:fill="auto"/>
          </w:tcPr>
          <w:p w14:paraId="3725D16D" w14:textId="1B2DBC6B" w:rsidR="00DE72E2" w:rsidRPr="000F284E" w:rsidRDefault="00DE72E2" w:rsidP="000F284E">
            <w:pPr>
              <w:pStyle w:val="ListParagraph"/>
              <w:numPr>
                <w:ilvl w:val="0"/>
                <w:numId w:val="3"/>
              </w:numPr>
              <w:spacing w:before="120" w:after="0" w:line="264" w:lineRule="auto"/>
              <w:ind w:left="-15" w:firstLine="0"/>
              <w:jc w:val="both"/>
              <w:rPr>
                <w:rFonts w:ascii="Calibri" w:eastAsia="Calibri" w:hAnsi="Calibri" w:cs="Calibri"/>
                <w:lang w:val="ru-RU"/>
              </w:rPr>
            </w:pPr>
            <w:r w:rsidRPr="000F284E">
              <w:rPr>
                <w:rFonts w:asciiTheme="majorHAnsi" w:hAnsiTheme="majorHAnsi" w:cstheme="majorHAnsi"/>
                <w:b/>
                <w:lang w:val="bg-BG"/>
              </w:rPr>
              <w:t>Инвестиционен посредник</w:t>
            </w:r>
            <w:r w:rsidRPr="000F284E">
              <w:rPr>
                <w:rFonts w:asciiTheme="majorHAnsi" w:hAnsiTheme="majorHAnsi" w:cstheme="majorHAnsi"/>
                <w:lang w:val="bg-BG"/>
              </w:rPr>
              <w:t xml:space="preserve"> „КАРОЛ“ АД, ЕИК 831445091, със седалище и адрес на управление: гр. София 1303, район Възраждане, бул. „Христо Ботев“ 57;</w:t>
            </w:r>
          </w:p>
        </w:tc>
      </w:tr>
      <w:tr w:rsidR="00DE72E2" w:rsidRPr="00DE72E2" w14:paraId="3A8281C1" w14:textId="77777777" w:rsidTr="00DF7298">
        <w:tc>
          <w:tcPr>
            <w:tcW w:w="5000" w:type="pct"/>
            <w:gridSpan w:val="2"/>
            <w:shd w:val="clear" w:color="auto" w:fill="auto"/>
          </w:tcPr>
          <w:p w14:paraId="6D824AF5" w14:textId="19E47073" w:rsidR="00DE72E2" w:rsidRPr="000F284E" w:rsidRDefault="00DE72E2" w:rsidP="000F284E">
            <w:pPr>
              <w:pStyle w:val="ListParagraph"/>
              <w:numPr>
                <w:ilvl w:val="0"/>
                <w:numId w:val="3"/>
              </w:numPr>
              <w:spacing w:before="120" w:after="0" w:line="264" w:lineRule="auto"/>
              <w:ind w:left="-15" w:firstLine="0"/>
              <w:jc w:val="both"/>
              <w:rPr>
                <w:rFonts w:ascii="Calibri" w:eastAsia="Calibri" w:hAnsi="Calibri" w:cs="Calibri"/>
                <w:lang w:val="ru-RU"/>
              </w:rPr>
            </w:pPr>
            <w:r w:rsidRPr="000F284E">
              <w:rPr>
                <w:rFonts w:asciiTheme="majorHAnsi" w:hAnsiTheme="majorHAnsi" w:cstheme="majorHAnsi"/>
                <w:b/>
                <w:lang w:val="bg-BG"/>
              </w:rPr>
              <w:t>Срок</w:t>
            </w:r>
            <w:r w:rsidRPr="000F284E">
              <w:rPr>
                <w:rFonts w:asciiTheme="majorHAnsi" w:hAnsiTheme="majorHAnsi" w:cstheme="majorHAnsi"/>
                <w:lang w:val="bg-BG"/>
              </w:rPr>
              <w:t xml:space="preserve"> </w:t>
            </w:r>
            <w:r w:rsidRPr="000F284E">
              <w:rPr>
                <w:rFonts w:asciiTheme="majorHAnsi" w:hAnsiTheme="majorHAnsi" w:cstheme="majorHAnsi"/>
                <w:b/>
                <w:lang w:val="bg-BG"/>
              </w:rPr>
              <w:t>за провеждане на увеличението</w:t>
            </w:r>
            <w:r w:rsidRPr="000F284E">
              <w:rPr>
                <w:rFonts w:asciiTheme="majorHAnsi" w:hAnsiTheme="majorHAnsi" w:cstheme="majorHAnsi"/>
                <w:lang w:val="bg-BG"/>
              </w:rPr>
              <w:t>: до 31.12.2024 г.</w:t>
            </w:r>
          </w:p>
        </w:tc>
      </w:tr>
      <w:tr w:rsidR="00DE72E2" w:rsidRPr="00DE72E2" w14:paraId="3AE63465" w14:textId="77777777" w:rsidTr="00DF7298">
        <w:tc>
          <w:tcPr>
            <w:tcW w:w="5000" w:type="pct"/>
            <w:gridSpan w:val="2"/>
            <w:shd w:val="clear" w:color="auto" w:fill="auto"/>
          </w:tcPr>
          <w:p w14:paraId="75F45ECF" w14:textId="751C5B8B" w:rsidR="00DE72E2" w:rsidRPr="000F284E" w:rsidRDefault="00DE72E2" w:rsidP="000F284E">
            <w:pPr>
              <w:pStyle w:val="ListParagraph"/>
              <w:numPr>
                <w:ilvl w:val="0"/>
                <w:numId w:val="3"/>
              </w:numPr>
              <w:spacing w:before="120" w:after="0" w:line="264" w:lineRule="auto"/>
              <w:ind w:left="-15" w:firstLine="0"/>
              <w:jc w:val="both"/>
              <w:rPr>
                <w:rFonts w:asciiTheme="majorHAnsi" w:hAnsiTheme="majorHAnsi" w:cstheme="majorHAnsi"/>
                <w:b/>
                <w:lang w:val="bg-BG"/>
              </w:rPr>
            </w:pPr>
            <w:r w:rsidRPr="000F284E">
              <w:rPr>
                <w:rFonts w:asciiTheme="majorHAnsi" w:hAnsiTheme="majorHAnsi" w:cstheme="majorHAnsi"/>
                <w:b/>
                <w:lang w:val="bg-BG"/>
              </w:rPr>
              <w:t>Предлагането ще се счита за успешно</w:t>
            </w:r>
            <w:r w:rsidRPr="000F284E">
              <w:rPr>
                <w:rFonts w:asciiTheme="majorHAnsi" w:hAnsiTheme="majorHAnsi" w:cstheme="majorHAnsi"/>
                <w:lang w:val="bg-BG"/>
              </w:rPr>
              <w:t xml:space="preserve">, ако e записана най-малко 1 акция от предлаганата емисия акции. Капиталът ще бъде увеличен със записаните акции, при условие, че бъде записан минималният размер на емисията. Ако няма нито една записана и платена нова акция от предлаганите акции, подписката ще се счита за неуспешна. </w:t>
            </w:r>
          </w:p>
        </w:tc>
      </w:tr>
      <w:tr w:rsidR="00DE72E2" w:rsidRPr="00DE72E2" w14:paraId="62858ED5" w14:textId="77777777" w:rsidTr="00DF7298">
        <w:tc>
          <w:tcPr>
            <w:tcW w:w="5000" w:type="pct"/>
            <w:gridSpan w:val="2"/>
            <w:shd w:val="clear" w:color="auto" w:fill="auto"/>
          </w:tcPr>
          <w:p w14:paraId="18752E7F" w14:textId="5BF0DBAE" w:rsidR="00DE72E2" w:rsidRPr="000F284E" w:rsidRDefault="00DE72E2" w:rsidP="000F284E">
            <w:pPr>
              <w:pStyle w:val="ListParagraph"/>
              <w:numPr>
                <w:ilvl w:val="0"/>
                <w:numId w:val="3"/>
              </w:numPr>
              <w:spacing w:before="120" w:after="0" w:line="264" w:lineRule="auto"/>
              <w:ind w:left="-15" w:firstLine="0"/>
              <w:jc w:val="both"/>
              <w:rPr>
                <w:rFonts w:asciiTheme="majorHAnsi" w:hAnsiTheme="majorHAnsi" w:cstheme="majorHAnsi"/>
                <w:b/>
                <w:lang w:val="bg-BG"/>
              </w:rPr>
            </w:pPr>
            <w:r w:rsidRPr="000F284E">
              <w:rPr>
                <w:rFonts w:asciiTheme="majorHAnsi" w:hAnsiTheme="majorHAnsi" w:cstheme="majorHAnsi"/>
                <w:b/>
                <w:lang w:val="bg-BG"/>
              </w:rPr>
              <w:lastRenderedPageBreak/>
              <w:t>Цел на увеличението на капитала</w:t>
            </w:r>
            <w:r w:rsidRPr="000F284E">
              <w:rPr>
                <w:rFonts w:asciiTheme="majorHAnsi" w:hAnsiTheme="majorHAnsi" w:cstheme="majorHAnsi"/>
                <w:lang w:val="bg-BG"/>
              </w:rPr>
              <w:t>: Настоящото увеличение на капитала има за цел допълнително стимулиране на Служителите, с което да се насърчи тяхната отдаденост и чувство за собственост в Дружеството, към чиято икономическа група принадлежат, както и да се постигне съгласуване на интересите на акционерите и Служителите и осигуряване на инвестиционни възможности за последните.</w:t>
            </w:r>
          </w:p>
        </w:tc>
      </w:tr>
      <w:tr w:rsidR="00DE72E2" w:rsidRPr="00DE72E2" w14:paraId="0A344AC0" w14:textId="77777777" w:rsidTr="00DF7298">
        <w:tc>
          <w:tcPr>
            <w:tcW w:w="5000" w:type="pct"/>
            <w:gridSpan w:val="2"/>
            <w:shd w:val="clear" w:color="auto" w:fill="auto"/>
          </w:tcPr>
          <w:p w14:paraId="09E3FB81" w14:textId="4228898A" w:rsidR="00DE72E2" w:rsidRPr="00CB4145" w:rsidRDefault="00DE72E2" w:rsidP="00DE72E2">
            <w:pPr>
              <w:spacing w:before="120" w:after="0" w:line="264" w:lineRule="auto"/>
              <w:jc w:val="both"/>
              <w:rPr>
                <w:rFonts w:asciiTheme="majorHAnsi" w:hAnsiTheme="majorHAnsi" w:cstheme="majorHAnsi"/>
                <w:b/>
                <w:lang w:val="bg-BG"/>
              </w:rPr>
            </w:pPr>
            <w:r w:rsidRPr="00CB4145">
              <w:rPr>
                <w:rFonts w:asciiTheme="majorHAnsi" w:hAnsiTheme="majorHAnsi" w:cstheme="majorHAnsi"/>
              </w:rPr>
              <w:t>1</w:t>
            </w:r>
            <w:r w:rsidRPr="00CB4145">
              <w:rPr>
                <w:rFonts w:asciiTheme="majorHAnsi" w:hAnsiTheme="majorHAnsi" w:cstheme="majorHAnsi"/>
                <w:lang w:val="bg-BG"/>
              </w:rPr>
              <w:t>4.2. Общото събрание на акционерите възлага на Съвета на директорите да предприеме всички необходими и/или целесъобразни правни и фактически действия във връзка с подготовката и осъществяването на предлагането на акции от увеличението на капитала, включително да проведе съответни консултации и калкулации, въз основа на които Съветът на директорите да определи и конкретизира останалите параметри (условия) на емисията акции от увеличението на капитала, изискуеми съгласно разпоредби на действащото законодателство, необходими за осъществяване на съответното увеличаване на капитала, извън посочените тук по-горе в т. 1</w:t>
            </w:r>
            <w:r w:rsidRPr="00CB4145">
              <w:rPr>
                <w:rFonts w:asciiTheme="majorHAnsi" w:hAnsiTheme="majorHAnsi" w:cstheme="majorHAnsi"/>
              </w:rPr>
              <w:t>4</w:t>
            </w:r>
            <w:r w:rsidRPr="00CB4145">
              <w:rPr>
                <w:rFonts w:asciiTheme="majorHAnsi" w:hAnsiTheme="majorHAnsi" w:cstheme="majorHAnsi"/>
                <w:lang w:val="bg-BG"/>
              </w:rPr>
              <w:t>.1</w:t>
            </w:r>
            <w:r w:rsidRPr="00CB4145">
              <w:rPr>
                <w:rFonts w:asciiTheme="majorHAnsi" w:hAnsiTheme="majorHAnsi" w:cstheme="majorHAnsi"/>
              </w:rPr>
              <w:t>,</w:t>
            </w:r>
            <w:r w:rsidRPr="00CB4145">
              <w:rPr>
                <w:rFonts w:asciiTheme="majorHAnsi" w:hAnsiTheme="majorHAnsi" w:cstheme="majorHAnsi"/>
                <w:lang w:val="bg-BG"/>
              </w:rPr>
              <w:t xml:space="preserve"> но не само да изготви и утвърди списък на Служителите, които имат право да участват в увеличението на капитала, с посочване на конкретния брой акции, който всеки Служител има право да запише, включително при необходимост да актуализира същия; да избере банка, в която да бъде открита </w:t>
            </w:r>
            <w:proofErr w:type="spellStart"/>
            <w:r w:rsidRPr="00CB4145">
              <w:rPr>
                <w:rFonts w:asciiTheme="majorHAnsi" w:hAnsiTheme="majorHAnsi" w:cstheme="majorHAnsi"/>
                <w:lang w:val="bg-BG"/>
              </w:rPr>
              <w:t>набирателна</w:t>
            </w:r>
            <w:proofErr w:type="spellEnd"/>
            <w:r w:rsidRPr="00CB4145">
              <w:rPr>
                <w:rFonts w:asciiTheme="majorHAnsi" w:hAnsiTheme="majorHAnsi" w:cstheme="majorHAnsi"/>
                <w:lang w:val="bg-BG"/>
              </w:rPr>
              <w:t xml:space="preserve"> сметка, по която да бъде внесена емисионната стойност на записаните акции от увеличението на капитала, и да открие </w:t>
            </w:r>
            <w:proofErr w:type="spellStart"/>
            <w:r w:rsidRPr="00CB4145">
              <w:rPr>
                <w:rFonts w:asciiTheme="majorHAnsi" w:hAnsiTheme="majorHAnsi" w:cstheme="majorHAnsi"/>
                <w:lang w:val="bg-BG"/>
              </w:rPr>
              <w:t>набирателната</w:t>
            </w:r>
            <w:proofErr w:type="spellEnd"/>
            <w:r w:rsidRPr="00CB4145">
              <w:rPr>
                <w:rFonts w:asciiTheme="majorHAnsi" w:hAnsiTheme="majorHAnsi" w:cstheme="majorHAnsi"/>
                <w:lang w:val="bg-BG"/>
              </w:rPr>
              <w:t xml:space="preserve"> сметка; да определи конкретните условия</w:t>
            </w:r>
            <w:r w:rsidRPr="00CB4145">
              <w:rPr>
                <w:rFonts w:asciiTheme="majorHAnsi" w:hAnsiTheme="majorHAnsi" w:cstheme="majorHAnsi"/>
              </w:rPr>
              <w:t xml:space="preserve">, </w:t>
            </w:r>
            <w:r w:rsidRPr="00CB4145">
              <w:rPr>
                <w:rFonts w:asciiTheme="majorHAnsi" w:hAnsiTheme="majorHAnsi" w:cstheme="majorHAnsi"/>
                <w:lang w:val="bg-BG"/>
              </w:rPr>
              <w:t>процедури и срокове за записването и заплащането на акциите, включително началната и крайната дата за записване на акциите от увеличението на капитала и внасяне на емисионната им стойност; да определи всички други условия и параметри за провеждането на увеличението на капитала; да организира и проведе предлагането на акциите от увеличението на капитала, като решава всички други въпроси в тази връзка.</w:t>
            </w:r>
          </w:p>
        </w:tc>
      </w:tr>
      <w:tr w:rsidR="00DE72E2" w:rsidRPr="00DE72E2" w14:paraId="5B586CD1" w14:textId="77777777" w:rsidTr="00DF7298">
        <w:tc>
          <w:tcPr>
            <w:tcW w:w="5000" w:type="pct"/>
            <w:gridSpan w:val="2"/>
            <w:shd w:val="clear" w:color="auto" w:fill="auto"/>
          </w:tcPr>
          <w:p w14:paraId="73D55CDD" w14:textId="2831391E" w:rsidR="00DE72E2" w:rsidRPr="00CB4145" w:rsidRDefault="00DE72E2" w:rsidP="00DE72E2">
            <w:pPr>
              <w:spacing w:before="120" w:after="0" w:line="264" w:lineRule="auto"/>
              <w:jc w:val="both"/>
              <w:rPr>
                <w:rFonts w:asciiTheme="majorHAnsi" w:hAnsiTheme="majorHAnsi" w:cstheme="majorHAnsi"/>
                <w:b/>
                <w:lang w:val="bg-BG"/>
              </w:rPr>
            </w:pPr>
            <w:r w:rsidRPr="00CB4145">
              <w:rPr>
                <w:rFonts w:asciiTheme="majorHAnsi" w:hAnsiTheme="majorHAnsi" w:cstheme="majorHAnsi"/>
              </w:rPr>
              <w:t>1</w:t>
            </w:r>
            <w:r w:rsidRPr="00CB4145">
              <w:rPr>
                <w:rFonts w:asciiTheme="majorHAnsi" w:hAnsiTheme="majorHAnsi" w:cstheme="majorHAnsi"/>
                <w:lang w:val="bg-BG"/>
              </w:rPr>
              <w:t xml:space="preserve">4.3. </w:t>
            </w:r>
            <w:proofErr w:type="spellStart"/>
            <w:r w:rsidRPr="00CB4145">
              <w:rPr>
                <w:rFonts w:asciiTheme="majorHAnsi" w:hAnsiTheme="majorHAnsi" w:cstheme="majorHAnsi"/>
              </w:rPr>
              <w:t>Общото</w:t>
            </w:r>
            <w:proofErr w:type="spellEnd"/>
            <w:r w:rsidRPr="00CB4145">
              <w:rPr>
                <w:rFonts w:asciiTheme="majorHAnsi" w:hAnsiTheme="majorHAnsi" w:cstheme="majorHAnsi"/>
              </w:rPr>
              <w:t xml:space="preserve"> </w:t>
            </w:r>
            <w:proofErr w:type="spellStart"/>
            <w:r w:rsidRPr="00CB4145">
              <w:rPr>
                <w:rFonts w:asciiTheme="majorHAnsi" w:hAnsiTheme="majorHAnsi" w:cstheme="majorHAnsi"/>
              </w:rPr>
              <w:t>събрание</w:t>
            </w:r>
            <w:proofErr w:type="spellEnd"/>
            <w:r w:rsidRPr="00CB4145">
              <w:rPr>
                <w:rFonts w:asciiTheme="majorHAnsi" w:hAnsiTheme="majorHAnsi" w:cstheme="majorHAnsi"/>
              </w:rPr>
              <w:t xml:space="preserve"> </w:t>
            </w:r>
            <w:proofErr w:type="spellStart"/>
            <w:r w:rsidRPr="00CB4145">
              <w:rPr>
                <w:rFonts w:asciiTheme="majorHAnsi" w:hAnsiTheme="majorHAnsi" w:cstheme="majorHAnsi"/>
              </w:rPr>
              <w:t>на</w:t>
            </w:r>
            <w:proofErr w:type="spellEnd"/>
            <w:r w:rsidRPr="00CB4145">
              <w:rPr>
                <w:rFonts w:asciiTheme="majorHAnsi" w:hAnsiTheme="majorHAnsi" w:cstheme="majorHAnsi"/>
              </w:rPr>
              <w:t xml:space="preserve"> </w:t>
            </w:r>
            <w:proofErr w:type="spellStart"/>
            <w:r w:rsidRPr="00CB4145">
              <w:rPr>
                <w:rFonts w:asciiTheme="majorHAnsi" w:hAnsiTheme="majorHAnsi" w:cstheme="majorHAnsi"/>
              </w:rPr>
              <w:t>акционерите</w:t>
            </w:r>
            <w:proofErr w:type="spellEnd"/>
            <w:r w:rsidRPr="00CB4145">
              <w:rPr>
                <w:rFonts w:asciiTheme="majorHAnsi" w:hAnsiTheme="majorHAnsi" w:cstheme="majorHAnsi"/>
              </w:rPr>
              <w:t xml:space="preserve"> </w:t>
            </w:r>
            <w:proofErr w:type="spellStart"/>
            <w:r w:rsidRPr="00CB4145">
              <w:rPr>
                <w:rFonts w:asciiTheme="majorHAnsi" w:hAnsiTheme="majorHAnsi" w:cstheme="majorHAnsi"/>
              </w:rPr>
              <w:t>възлага</w:t>
            </w:r>
            <w:proofErr w:type="spellEnd"/>
            <w:r w:rsidRPr="00CB4145">
              <w:rPr>
                <w:rFonts w:asciiTheme="majorHAnsi" w:hAnsiTheme="majorHAnsi" w:cstheme="majorHAnsi"/>
              </w:rPr>
              <w:t xml:space="preserve"> </w:t>
            </w:r>
            <w:proofErr w:type="spellStart"/>
            <w:r w:rsidRPr="00CB4145">
              <w:rPr>
                <w:rFonts w:asciiTheme="majorHAnsi" w:hAnsiTheme="majorHAnsi" w:cstheme="majorHAnsi"/>
              </w:rPr>
              <w:t>на</w:t>
            </w:r>
            <w:proofErr w:type="spellEnd"/>
            <w:r w:rsidRPr="00CB4145">
              <w:rPr>
                <w:rFonts w:asciiTheme="majorHAnsi" w:hAnsiTheme="majorHAnsi" w:cstheme="majorHAnsi"/>
              </w:rPr>
              <w:t xml:space="preserve"> </w:t>
            </w:r>
            <w:proofErr w:type="spellStart"/>
            <w:r w:rsidRPr="00CB4145">
              <w:rPr>
                <w:rFonts w:asciiTheme="majorHAnsi" w:hAnsiTheme="majorHAnsi" w:cstheme="majorHAnsi"/>
              </w:rPr>
              <w:t>представляващите</w:t>
            </w:r>
            <w:proofErr w:type="spellEnd"/>
            <w:r w:rsidRPr="00CB4145">
              <w:rPr>
                <w:rFonts w:asciiTheme="majorHAnsi" w:hAnsiTheme="majorHAnsi" w:cstheme="majorHAnsi"/>
              </w:rPr>
              <w:t xml:space="preserve"> </w:t>
            </w:r>
            <w:proofErr w:type="spellStart"/>
            <w:r w:rsidRPr="00CB4145">
              <w:rPr>
                <w:rFonts w:asciiTheme="majorHAnsi" w:hAnsiTheme="majorHAnsi" w:cstheme="majorHAnsi"/>
              </w:rPr>
              <w:t>дружеството</w:t>
            </w:r>
            <w:proofErr w:type="spellEnd"/>
            <w:r w:rsidRPr="00CB4145">
              <w:rPr>
                <w:rFonts w:asciiTheme="majorHAnsi" w:hAnsiTheme="majorHAnsi" w:cstheme="majorHAnsi"/>
              </w:rPr>
              <w:t xml:space="preserve"> г-н </w:t>
            </w:r>
            <w:proofErr w:type="spellStart"/>
            <w:r w:rsidRPr="00CB4145">
              <w:rPr>
                <w:rFonts w:asciiTheme="majorHAnsi" w:hAnsiTheme="majorHAnsi" w:cstheme="majorHAnsi"/>
              </w:rPr>
              <w:t>Димитър</w:t>
            </w:r>
            <w:proofErr w:type="spellEnd"/>
            <w:r w:rsidRPr="00CB4145">
              <w:rPr>
                <w:rFonts w:asciiTheme="majorHAnsi" w:hAnsiTheme="majorHAnsi" w:cstheme="majorHAnsi"/>
              </w:rPr>
              <w:t xml:space="preserve"> </w:t>
            </w:r>
            <w:proofErr w:type="spellStart"/>
            <w:r w:rsidRPr="00CB4145">
              <w:rPr>
                <w:rFonts w:asciiTheme="majorHAnsi" w:hAnsiTheme="majorHAnsi" w:cstheme="majorHAnsi"/>
              </w:rPr>
              <w:t>Димитров</w:t>
            </w:r>
            <w:proofErr w:type="spellEnd"/>
            <w:r w:rsidRPr="00CB4145">
              <w:rPr>
                <w:rFonts w:asciiTheme="majorHAnsi" w:hAnsiTheme="majorHAnsi" w:cstheme="majorHAnsi"/>
              </w:rPr>
              <w:t xml:space="preserve">, г-н </w:t>
            </w:r>
            <w:proofErr w:type="spellStart"/>
            <w:r w:rsidRPr="00CB4145">
              <w:rPr>
                <w:rFonts w:asciiTheme="majorHAnsi" w:hAnsiTheme="majorHAnsi" w:cstheme="majorHAnsi"/>
              </w:rPr>
              <w:t>Волфганг</w:t>
            </w:r>
            <w:proofErr w:type="spellEnd"/>
            <w:r w:rsidRPr="00CB4145">
              <w:rPr>
                <w:rFonts w:asciiTheme="majorHAnsi" w:hAnsiTheme="majorHAnsi" w:cstheme="majorHAnsi"/>
              </w:rPr>
              <w:t xml:space="preserve"> </w:t>
            </w:r>
            <w:proofErr w:type="spellStart"/>
            <w:r w:rsidRPr="00CB4145">
              <w:rPr>
                <w:rFonts w:asciiTheme="majorHAnsi" w:hAnsiTheme="majorHAnsi" w:cstheme="majorHAnsi"/>
              </w:rPr>
              <w:t>Кирш</w:t>
            </w:r>
            <w:proofErr w:type="spellEnd"/>
            <w:r w:rsidRPr="00CB4145">
              <w:rPr>
                <w:rFonts w:asciiTheme="majorHAnsi" w:hAnsiTheme="majorHAnsi" w:cstheme="majorHAnsi"/>
              </w:rPr>
              <w:t xml:space="preserve"> и г-н </w:t>
            </w:r>
            <w:proofErr w:type="spellStart"/>
            <w:r w:rsidRPr="00CB4145">
              <w:rPr>
                <w:rFonts w:asciiTheme="majorHAnsi" w:hAnsiTheme="majorHAnsi" w:cstheme="majorHAnsi"/>
              </w:rPr>
              <w:t>Светлин</w:t>
            </w:r>
            <w:proofErr w:type="spellEnd"/>
            <w:r w:rsidRPr="00CB4145">
              <w:rPr>
                <w:rFonts w:asciiTheme="majorHAnsi" w:hAnsiTheme="majorHAnsi" w:cstheme="majorHAnsi"/>
              </w:rPr>
              <w:t xml:space="preserve"> </w:t>
            </w:r>
            <w:proofErr w:type="spellStart"/>
            <w:r w:rsidRPr="00CB4145">
              <w:rPr>
                <w:rFonts w:asciiTheme="majorHAnsi" w:hAnsiTheme="majorHAnsi" w:cstheme="majorHAnsi"/>
              </w:rPr>
              <w:t>Тодоров</w:t>
            </w:r>
            <w:proofErr w:type="spellEnd"/>
            <w:r w:rsidRPr="00CB4145">
              <w:rPr>
                <w:rFonts w:asciiTheme="majorHAnsi" w:hAnsiTheme="majorHAnsi" w:cstheme="majorHAnsi"/>
              </w:rPr>
              <w:t xml:space="preserve">, </w:t>
            </w:r>
            <w:proofErr w:type="spellStart"/>
            <w:r w:rsidRPr="00CB4145">
              <w:rPr>
                <w:rFonts w:asciiTheme="majorHAnsi" w:hAnsiTheme="majorHAnsi" w:cstheme="majorHAnsi"/>
              </w:rPr>
              <w:t>съгласно</w:t>
            </w:r>
            <w:proofErr w:type="spellEnd"/>
            <w:r w:rsidRPr="00CB4145">
              <w:rPr>
                <w:rFonts w:asciiTheme="majorHAnsi" w:hAnsiTheme="majorHAnsi" w:cstheme="majorHAnsi"/>
              </w:rPr>
              <w:t xml:space="preserve"> </w:t>
            </w:r>
            <w:proofErr w:type="spellStart"/>
            <w:r w:rsidRPr="00CB4145">
              <w:rPr>
                <w:rFonts w:asciiTheme="majorHAnsi" w:hAnsiTheme="majorHAnsi" w:cstheme="majorHAnsi"/>
              </w:rPr>
              <w:t>представителната</w:t>
            </w:r>
            <w:proofErr w:type="spellEnd"/>
            <w:r w:rsidRPr="00CB4145">
              <w:rPr>
                <w:rFonts w:asciiTheme="majorHAnsi" w:hAnsiTheme="majorHAnsi" w:cstheme="majorHAnsi"/>
              </w:rPr>
              <w:t xml:space="preserve"> </w:t>
            </w:r>
            <w:proofErr w:type="spellStart"/>
            <w:r w:rsidRPr="00CB4145">
              <w:rPr>
                <w:rFonts w:asciiTheme="majorHAnsi" w:hAnsiTheme="majorHAnsi" w:cstheme="majorHAnsi"/>
              </w:rPr>
              <w:t>им</w:t>
            </w:r>
            <w:proofErr w:type="spellEnd"/>
            <w:r w:rsidRPr="00CB4145">
              <w:rPr>
                <w:rFonts w:asciiTheme="majorHAnsi" w:hAnsiTheme="majorHAnsi" w:cstheme="majorHAnsi"/>
              </w:rPr>
              <w:t xml:space="preserve"> </w:t>
            </w:r>
            <w:proofErr w:type="spellStart"/>
            <w:r w:rsidRPr="00CB4145">
              <w:rPr>
                <w:rFonts w:asciiTheme="majorHAnsi" w:hAnsiTheme="majorHAnsi" w:cstheme="majorHAnsi"/>
              </w:rPr>
              <w:t>власт</w:t>
            </w:r>
            <w:proofErr w:type="spellEnd"/>
            <w:r w:rsidRPr="00CB4145">
              <w:rPr>
                <w:rFonts w:asciiTheme="majorHAnsi" w:hAnsiTheme="majorHAnsi" w:cstheme="majorHAnsi"/>
              </w:rPr>
              <w:t xml:space="preserve">, </w:t>
            </w:r>
            <w:proofErr w:type="spellStart"/>
            <w:r w:rsidRPr="00CB4145">
              <w:rPr>
                <w:rFonts w:asciiTheme="majorHAnsi" w:hAnsiTheme="majorHAnsi" w:cstheme="majorHAnsi"/>
              </w:rPr>
              <w:t>да</w:t>
            </w:r>
            <w:proofErr w:type="spellEnd"/>
            <w:r w:rsidRPr="00CB4145">
              <w:rPr>
                <w:rFonts w:asciiTheme="majorHAnsi" w:hAnsiTheme="majorHAnsi" w:cstheme="majorHAnsi"/>
              </w:rPr>
              <w:t xml:space="preserve"> </w:t>
            </w:r>
            <w:proofErr w:type="spellStart"/>
            <w:r w:rsidRPr="00CB4145">
              <w:rPr>
                <w:rFonts w:asciiTheme="majorHAnsi" w:hAnsiTheme="majorHAnsi" w:cstheme="majorHAnsi"/>
              </w:rPr>
              <w:t>сключат</w:t>
            </w:r>
            <w:proofErr w:type="spellEnd"/>
            <w:r w:rsidRPr="00CB4145">
              <w:rPr>
                <w:rFonts w:asciiTheme="majorHAnsi" w:hAnsiTheme="majorHAnsi" w:cstheme="majorHAnsi"/>
              </w:rPr>
              <w:t xml:space="preserve"> </w:t>
            </w:r>
            <w:proofErr w:type="spellStart"/>
            <w:r w:rsidRPr="00CB4145">
              <w:rPr>
                <w:rFonts w:asciiTheme="majorHAnsi" w:hAnsiTheme="majorHAnsi" w:cstheme="majorHAnsi"/>
              </w:rPr>
              <w:t>договор</w:t>
            </w:r>
            <w:proofErr w:type="spellEnd"/>
            <w:r w:rsidRPr="00CB4145">
              <w:rPr>
                <w:rFonts w:asciiTheme="majorHAnsi" w:hAnsiTheme="majorHAnsi" w:cstheme="majorHAnsi"/>
              </w:rPr>
              <w:t xml:space="preserve"> </w:t>
            </w:r>
            <w:proofErr w:type="spellStart"/>
            <w:r w:rsidRPr="00CB4145">
              <w:rPr>
                <w:rFonts w:asciiTheme="majorHAnsi" w:hAnsiTheme="majorHAnsi" w:cstheme="majorHAnsi"/>
              </w:rPr>
              <w:t>за</w:t>
            </w:r>
            <w:proofErr w:type="spellEnd"/>
            <w:r w:rsidRPr="00CB4145">
              <w:rPr>
                <w:rFonts w:asciiTheme="majorHAnsi" w:hAnsiTheme="majorHAnsi" w:cstheme="majorHAnsi"/>
              </w:rPr>
              <w:t xml:space="preserve"> </w:t>
            </w:r>
            <w:proofErr w:type="spellStart"/>
            <w:r w:rsidRPr="00CB4145">
              <w:rPr>
                <w:rFonts w:asciiTheme="majorHAnsi" w:hAnsiTheme="majorHAnsi" w:cstheme="majorHAnsi"/>
              </w:rPr>
              <w:t>подготовка</w:t>
            </w:r>
            <w:proofErr w:type="spellEnd"/>
            <w:r w:rsidRPr="00CB4145">
              <w:rPr>
                <w:rFonts w:asciiTheme="majorHAnsi" w:hAnsiTheme="majorHAnsi" w:cstheme="majorHAnsi"/>
              </w:rPr>
              <w:t xml:space="preserve"> и </w:t>
            </w:r>
            <w:proofErr w:type="spellStart"/>
            <w:r w:rsidRPr="00CB4145">
              <w:rPr>
                <w:rFonts w:asciiTheme="majorHAnsi" w:hAnsiTheme="majorHAnsi" w:cstheme="majorHAnsi"/>
              </w:rPr>
              <w:t>обслужване</w:t>
            </w:r>
            <w:proofErr w:type="spellEnd"/>
            <w:r w:rsidRPr="00CB4145">
              <w:rPr>
                <w:rFonts w:asciiTheme="majorHAnsi" w:hAnsiTheme="majorHAnsi" w:cstheme="majorHAnsi"/>
              </w:rPr>
              <w:t xml:space="preserve"> </w:t>
            </w:r>
            <w:proofErr w:type="spellStart"/>
            <w:r w:rsidRPr="00CB4145">
              <w:rPr>
                <w:rFonts w:asciiTheme="majorHAnsi" w:hAnsiTheme="majorHAnsi" w:cstheme="majorHAnsi"/>
              </w:rPr>
              <w:t>увеличението</w:t>
            </w:r>
            <w:proofErr w:type="spellEnd"/>
            <w:r w:rsidRPr="00CB4145">
              <w:rPr>
                <w:rFonts w:asciiTheme="majorHAnsi" w:hAnsiTheme="majorHAnsi" w:cstheme="majorHAnsi"/>
              </w:rPr>
              <w:t xml:space="preserve"> </w:t>
            </w:r>
            <w:proofErr w:type="spellStart"/>
            <w:r w:rsidRPr="00CB4145">
              <w:rPr>
                <w:rFonts w:asciiTheme="majorHAnsi" w:hAnsiTheme="majorHAnsi" w:cstheme="majorHAnsi"/>
              </w:rPr>
              <w:t>на</w:t>
            </w:r>
            <w:proofErr w:type="spellEnd"/>
            <w:r w:rsidRPr="00CB4145">
              <w:rPr>
                <w:rFonts w:asciiTheme="majorHAnsi" w:hAnsiTheme="majorHAnsi" w:cstheme="majorHAnsi"/>
              </w:rPr>
              <w:t xml:space="preserve"> </w:t>
            </w:r>
            <w:proofErr w:type="spellStart"/>
            <w:r w:rsidRPr="00CB4145">
              <w:rPr>
                <w:rFonts w:asciiTheme="majorHAnsi" w:hAnsiTheme="majorHAnsi" w:cstheme="majorHAnsi"/>
              </w:rPr>
              <w:t>капитала</w:t>
            </w:r>
            <w:proofErr w:type="spellEnd"/>
            <w:r w:rsidRPr="00CB4145">
              <w:rPr>
                <w:rFonts w:asciiTheme="majorHAnsi" w:hAnsiTheme="majorHAnsi" w:cstheme="majorHAnsi"/>
              </w:rPr>
              <w:t xml:space="preserve"> с </w:t>
            </w:r>
            <w:proofErr w:type="spellStart"/>
            <w:r w:rsidRPr="00CB4145">
              <w:rPr>
                <w:rFonts w:asciiTheme="majorHAnsi" w:hAnsiTheme="majorHAnsi" w:cstheme="majorHAnsi"/>
              </w:rPr>
              <w:t>избрания</w:t>
            </w:r>
            <w:proofErr w:type="spellEnd"/>
            <w:r w:rsidRPr="00CB4145">
              <w:rPr>
                <w:rFonts w:asciiTheme="majorHAnsi" w:hAnsiTheme="majorHAnsi" w:cstheme="majorHAnsi"/>
              </w:rPr>
              <w:t xml:space="preserve"> </w:t>
            </w:r>
            <w:proofErr w:type="spellStart"/>
            <w:r w:rsidRPr="00CB4145">
              <w:rPr>
                <w:rFonts w:asciiTheme="majorHAnsi" w:hAnsiTheme="majorHAnsi" w:cstheme="majorHAnsi"/>
              </w:rPr>
              <w:t>инвестиционен</w:t>
            </w:r>
            <w:proofErr w:type="spellEnd"/>
            <w:r w:rsidRPr="00CB4145">
              <w:rPr>
                <w:rFonts w:asciiTheme="majorHAnsi" w:hAnsiTheme="majorHAnsi" w:cstheme="majorHAnsi"/>
              </w:rPr>
              <w:t xml:space="preserve"> </w:t>
            </w:r>
            <w:proofErr w:type="spellStart"/>
            <w:r w:rsidRPr="00CB4145">
              <w:rPr>
                <w:rFonts w:asciiTheme="majorHAnsi" w:hAnsiTheme="majorHAnsi" w:cstheme="majorHAnsi"/>
              </w:rPr>
              <w:t>посредник</w:t>
            </w:r>
            <w:proofErr w:type="spellEnd"/>
            <w:r w:rsidRPr="00CB4145">
              <w:rPr>
                <w:rFonts w:asciiTheme="majorHAnsi" w:hAnsiTheme="majorHAnsi" w:cstheme="majorHAnsi"/>
              </w:rPr>
              <w:t xml:space="preserve"> </w:t>
            </w:r>
            <w:proofErr w:type="spellStart"/>
            <w:r w:rsidRPr="00CB4145">
              <w:rPr>
                <w:rFonts w:asciiTheme="majorHAnsi" w:hAnsiTheme="majorHAnsi" w:cstheme="majorHAnsi"/>
              </w:rPr>
              <w:t>по</w:t>
            </w:r>
            <w:proofErr w:type="spellEnd"/>
            <w:r w:rsidRPr="00CB4145">
              <w:rPr>
                <w:rFonts w:asciiTheme="majorHAnsi" w:hAnsiTheme="majorHAnsi" w:cstheme="majorHAnsi"/>
              </w:rPr>
              <w:t xml:space="preserve"> т. </w:t>
            </w:r>
            <w:r w:rsidRPr="00CB4145">
              <w:rPr>
                <w:rFonts w:asciiTheme="majorHAnsi" w:hAnsiTheme="majorHAnsi" w:cstheme="majorHAnsi"/>
                <w:lang w:val="bg-BG"/>
              </w:rPr>
              <w:t>1</w:t>
            </w:r>
            <w:r w:rsidRPr="00CB4145">
              <w:rPr>
                <w:rFonts w:asciiTheme="majorHAnsi" w:hAnsiTheme="majorHAnsi" w:cstheme="majorHAnsi"/>
              </w:rPr>
              <w:t xml:space="preserve">4.1 </w:t>
            </w:r>
            <w:proofErr w:type="spellStart"/>
            <w:r w:rsidRPr="00CB4145">
              <w:rPr>
                <w:rFonts w:asciiTheme="majorHAnsi" w:hAnsiTheme="majorHAnsi" w:cstheme="majorHAnsi"/>
              </w:rPr>
              <w:t>от</w:t>
            </w:r>
            <w:proofErr w:type="spellEnd"/>
            <w:r w:rsidRPr="00CB4145">
              <w:rPr>
                <w:rFonts w:asciiTheme="majorHAnsi" w:hAnsiTheme="majorHAnsi" w:cstheme="majorHAnsi"/>
              </w:rPr>
              <w:t xml:space="preserve"> </w:t>
            </w:r>
            <w:proofErr w:type="spellStart"/>
            <w:r w:rsidRPr="00CB4145">
              <w:rPr>
                <w:rFonts w:asciiTheme="majorHAnsi" w:hAnsiTheme="majorHAnsi" w:cstheme="majorHAnsi"/>
              </w:rPr>
              <w:t>настоящото</w:t>
            </w:r>
            <w:proofErr w:type="spellEnd"/>
            <w:r w:rsidRPr="00CB4145">
              <w:rPr>
                <w:rFonts w:asciiTheme="majorHAnsi" w:hAnsiTheme="majorHAnsi" w:cstheme="majorHAnsi"/>
              </w:rPr>
              <w:t xml:space="preserve"> </w:t>
            </w:r>
            <w:proofErr w:type="spellStart"/>
            <w:r w:rsidRPr="00CB4145">
              <w:rPr>
                <w:rFonts w:asciiTheme="majorHAnsi" w:hAnsiTheme="majorHAnsi" w:cstheme="majorHAnsi"/>
              </w:rPr>
              <w:t>решение</w:t>
            </w:r>
            <w:proofErr w:type="spellEnd"/>
            <w:r w:rsidRPr="00CB4145">
              <w:rPr>
                <w:rFonts w:asciiTheme="majorHAnsi" w:hAnsiTheme="majorHAnsi" w:cstheme="majorHAnsi"/>
              </w:rPr>
              <w:t xml:space="preserve">. </w:t>
            </w:r>
          </w:p>
        </w:tc>
      </w:tr>
      <w:tr w:rsidR="00DE72E2" w:rsidRPr="00DE72E2" w14:paraId="205AF1A4" w14:textId="77777777" w:rsidTr="00DF7298">
        <w:tc>
          <w:tcPr>
            <w:tcW w:w="5000" w:type="pct"/>
            <w:gridSpan w:val="2"/>
            <w:shd w:val="clear" w:color="auto" w:fill="auto"/>
          </w:tcPr>
          <w:p w14:paraId="1BF1A530" w14:textId="03690067" w:rsidR="00DE72E2" w:rsidRPr="00CB4145" w:rsidRDefault="00DE72E2" w:rsidP="00DE72E2">
            <w:pPr>
              <w:spacing w:before="120" w:after="0" w:line="264" w:lineRule="auto"/>
              <w:jc w:val="both"/>
              <w:rPr>
                <w:rFonts w:asciiTheme="majorHAnsi" w:hAnsiTheme="majorHAnsi" w:cstheme="majorHAnsi"/>
                <w:b/>
                <w:lang w:val="bg-BG"/>
              </w:rPr>
            </w:pPr>
            <w:r w:rsidRPr="00CB4145">
              <w:rPr>
                <w:rFonts w:asciiTheme="majorHAnsi" w:hAnsiTheme="majorHAnsi" w:cstheme="majorHAnsi"/>
              </w:rPr>
              <w:t>1</w:t>
            </w:r>
            <w:r w:rsidRPr="00CB4145">
              <w:rPr>
                <w:rFonts w:asciiTheme="majorHAnsi" w:hAnsiTheme="majorHAnsi" w:cstheme="majorHAnsi"/>
                <w:lang w:val="bg-BG"/>
              </w:rPr>
              <w:t>4</w:t>
            </w:r>
            <w:r w:rsidRPr="00CB4145">
              <w:rPr>
                <w:rFonts w:asciiTheme="majorHAnsi" w:hAnsiTheme="majorHAnsi" w:cstheme="majorHAnsi"/>
              </w:rPr>
              <w:t xml:space="preserve">.4. </w:t>
            </w:r>
            <w:proofErr w:type="spellStart"/>
            <w:r w:rsidRPr="00CB4145">
              <w:rPr>
                <w:rFonts w:asciiTheme="majorHAnsi" w:hAnsiTheme="majorHAnsi" w:cstheme="majorHAnsi"/>
              </w:rPr>
              <w:t>Общото</w:t>
            </w:r>
            <w:proofErr w:type="spellEnd"/>
            <w:r w:rsidRPr="00CB4145">
              <w:rPr>
                <w:rFonts w:asciiTheme="majorHAnsi" w:hAnsiTheme="majorHAnsi" w:cstheme="majorHAnsi"/>
              </w:rPr>
              <w:t xml:space="preserve"> </w:t>
            </w:r>
            <w:proofErr w:type="spellStart"/>
            <w:r w:rsidRPr="00CB4145">
              <w:rPr>
                <w:rFonts w:asciiTheme="majorHAnsi" w:hAnsiTheme="majorHAnsi" w:cstheme="majorHAnsi"/>
              </w:rPr>
              <w:t>събрание</w:t>
            </w:r>
            <w:proofErr w:type="spellEnd"/>
            <w:r w:rsidRPr="00CB4145">
              <w:rPr>
                <w:rFonts w:asciiTheme="majorHAnsi" w:hAnsiTheme="majorHAnsi" w:cstheme="majorHAnsi"/>
              </w:rPr>
              <w:t xml:space="preserve"> </w:t>
            </w:r>
            <w:proofErr w:type="spellStart"/>
            <w:r w:rsidRPr="00CB4145">
              <w:rPr>
                <w:rFonts w:asciiTheme="majorHAnsi" w:hAnsiTheme="majorHAnsi" w:cstheme="majorHAnsi"/>
              </w:rPr>
              <w:t>на</w:t>
            </w:r>
            <w:proofErr w:type="spellEnd"/>
            <w:r w:rsidRPr="00CB4145">
              <w:rPr>
                <w:rFonts w:asciiTheme="majorHAnsi" w:hAnsiTheme="majorHAnsi" w:cstheme="majorHAnsi"/>
              </w:rPr>
              <w:t xml:space="preserve"> </w:t>
            </w:r>
            <w:proofErr w:type="spellStart"/>
            <w:r w:rsidRPr="00CB4145">
              <w:rPr>
                <w:rFonts w:asciiTheme="majorHAnsi" w:hAnsiTheme="majorHAnsi" w:cstheme="majorHAnsi"/>
              </w:rPr>
              <w:t>акционерите</w:t>
            </w:r>
            <w:proofErr w:type="spellEnd"/>
            <w:r w:rsidRPr="00CB4145">
              <w:rPr>
                <w:rFonts w:asciiTheme="majorHAnsi" w:hAnsiTheme="majorHAnsi" w:cstheme="majorHAnsi"/>
              </w:rPr>
              <w:t xml:space="preserve"> </w:t>
            </w:r>
            <w:proofErr w:type="spellStart"/>
            <w:r w:rsidRPr="00CB4145">
              <w:rPr>
                <w:rFonts w:asciiTheme="majorHAnsi" w:hAnsiTheme="majorHAnsi" w:cstheme="majorHAnsi"/>
              </w:rPr>
              <w:t>възлага</w:t>
            </w:r>
            <w:proofErr w:type="spellEnd"/>
            <w:r w:rsidRPr="00CB4145">
              <w:rPr>
                <w:rFonts w:asciiTheme="majorHAnsi" w:hAnsiTheme="majorHAnsi" w:cstheme="majorHAnsi"/>
              </w:rPr>
              <w:t xml:space="preserve"> </w:t>
            </w:r>
            <w:proofErr w:type="spellStart"/>
            <w:r w:rsidRPr="00CB4145">
              <w:rPr>
                <w:rFonts w:asciiTheme="majorHAnsi" w:hAnsiTheme="majorHAnsi" w:cstheme="majorHAnsi"/>
              </w:rPr>
              <w:t>на</w:t>
            </w:r>
            <w:proofErr w:type="spellEnd"/>
            <w:r w:rsidRPr="00CB4145">
              <w:rPr>
                <w:rFonts w:asciiTheme="majorHAnsi" w:hAnsiTheme="majorHAnsi" w:cstheme="majorHAnsi"/>
              </w:rPr>
              <w:t xml:space="preserve"> </w:t>
            </w:r>
            <w:proofErr w:type="spellStart"/>
            <w:r w:rsidRPr="00CB4145">
              <w:rPr>
                <w:rFonts w:asciiTheme="majorHAnsi" w:hAnsiTheme="majorHAnsi" w:cstheme="majorHAnsi"/>
              </w:rPr>
              <w:t>Съвета</w:t>
            </w:r>
            <w:proofErr w:type="spellEnd"/>
            <w:r w:rsidRPr="00CB4145">
              <w:rPr>
                <w:rFonts w:asciiTheme="majorHAnsi" w:hAnsiTheme="majorHAnsi" w:cstheme="majorHAnsi"/>
              </w:rPr>
              <w:t xml:space="preserve"> </w:t>
            </w:r>
            <w:proofErr w:type="spellStart"/>
            <w:r w:rsidRPr="00CB4145">
              <w:rPr>
                <w:rFonts w:asciiTheme="majorHAnsi" w:hAnsiTheme="majorHAnsi" w:cstheme="majorHAnsi"/>
              </w:rPr>
              <w:t>на</w:t>
            </w:r>
            <w:proofErr w:type="spellEnd"/>
            <w:r w:rsidRPr="00CB4145">
              <w:rPr>
                <w:rFonts w:asciiTheme="majorHAnsi" w:hAnsiTheme="majorHAnsi" w:cstheme="majorHAnsi"/>
              </w:rPr>
              <w:t xml:space="preserve"> </w:t>
            </w:r>
            <w:proofErr w:type="spellStart"/>
            <w:r w:rsidRPr="00CB4145">
              <w:rPr>
                <w:rFonts w:asciiTheme="majorHAnsi" w:hAnsiTheme="majorHAnsi" w:cstheme="majorHAnsi"/>
              </w:rPr>
              <w:t>директорите</w:t>
            </w:r>
            <w:proofErr w:type="spellEnd"/>
            <w:r w:rsidRPr="00CB4145">
              <w:rPr>
                <w:rFonts w:asciiTheme="majorHAnsi" w:hAnsiTheme="majorHAnsi" w:cstheme="majorHAnsi"/>
              </w:rPr>
              <w:t xml:space="preserve"> </w:t>
            </w:r>
            <w:proofErr w:type="spellStart"/>
            <w:r w:rsidRPr="00CB4145">
              <w:rPr>
                <w:rFonts w:asciiTheme="majorHAnsi" w:hAnsiTheme="majorHAnsi" w:cstheme="majorHAnsi"/>
              </w:rPr>
              <w:t>да</w:t>
            </w:r>
            <w:proofErr w:type="spellEnd"/>
            <w:r w:rsidRPr="00CB4145">
              <w:rPr>
                <w:rFonts w:asciiTheme="majorHAnsi" w:hAnsiTheme="majorHAnsi" w:cstheme="majorHAnsi"/>
              </w:rPr>
              <w:t xml:space="preserve"> </w:t>
            </w:r>
            <w:proofErr w:type="spellStart"/>
            <w:r w:rsidRPr="00CB4145">
              <w:rPr>
                <w:rFonts w:asciiTheme="majorHAnsi" w:hAnsiTheme="majorHAnsi" w:cstheme="majorHAnsi"/>
              </w:rPr>
              <w:t>изготви</w:t>
            </w:r>
            <w:proofErr w:type="spellEnd"/>
            <w:r w:rsidRPr="00CB4145">
              <w:rPr>
                <w:rFonts w:asciiTheme="majorHAnsi" w:hAnsiTheme="majorHAnsi" w:cstheme="majorHAnsi"/>
              </w:rPr>
              <w:t xml:space="preserve">, </w:t>
            </w:r>
            <w:proofErr w:type="spellStart"/>
            <w:r w:rsidRPr="00CB4145">
              <w:rPr>
                <w:rFonts w:asciiTheme="majorHAnsi" w:hAnsiTheme="majorHAnsi" w:cstheme="majorHAnsi"/>
              </w:rPr>
              <w:t>приеме</w:t>
            </w:r>
            <w:proofErr w:type="spellEnd"/>
            <w:r w:rsidRPr="00CB4145">
              <w:rPr>
                <w:rFonts w:asciiTheme="majorHAnsi" w:hAnsiTheme="majorHAnsi" w:cstheme="majorHAnsi"/>
              </w:rPr>
              <w:t xml:space="preserve"> и </w:t>
            </w:r>
            <w:proofErr w:type="spellStart"/>
            <w:r w:rsidRPr="00CB4145">
              <w:rPr>
                <w:rFonts w:asciiTheme="majorHAnsi" w:hAnsiTheme="majorHAnsi" w:cstheme="majorHAnsi"/>
              </w:rPr>
              <w:t>публикува</w:t>
            </w:r>
            <w:proofErr w:type="spellEnd"/>
            <w:r w:rsidRPr="00CB4145">
              <w:rPr>
                <w:rFonts w:asciiTheme="majorHAnsi" w:hAnsiTheme="majorHAnsi" w:cstheme="majorHAnsi"/>
              </w:rPr>
              <w:t xml:space="preserve"> </w:t>
            </w:r>
            <w:proofErr w:type="spellStart"/>
            <w:r w:rsidRPr="00CB4145">
              <w:rPr>
                <w:rFonts w:asciiTheme="majorHAnsi" w:hAnsiTheme="majorHAnsi" w:cstheme="majorHAnsi"/>
              </w:rPr>
              <w:t>Информационен</w:t>
            </w:r>
            <w:proofErr w:type="spellEnd"/>
            <w:r w:rsidRPr="00CB4145">
              <w:rPr>
                <w:rFonts w:asciiTheme="majorHAnsi" w:hAnsiTheme="majorHAnsi" w:cstheme="majorHAnsi"/>
              </w:rPr>
              <w:t xml:space="preserve"> </w:t>
            </w:r>
            <w:proofErr w:type="spellStart"/>
            <w:r w:rsidRPr="00CB4145">
              <w:rPr>
                <w:rFonts w:asciiTheme="majorHAnsi" w:hAnsiTheme="majorHAnsi" w:cstheme="majorHAnsi"/>
              </w:rPr>
              <w:t>документ</w:t>
            </w:r>
            <w:proofErr w:type="spellEnd"/>
            <w:r w:rsidRPr="00CB4145">
              <w:rPr>
                <w:rFonts w:asciiTheme="majorHAnsi" w:hAnsiTheme="majorHAnsi" w:cstheme="majorHAnsi"/>
              </w:rPr>
              <w:t xml:space="preserve"> </w:t>
            </w:r>
            <w:proofErr w:type="spellStart"/>
            <w:r w:rsidRPr="00CB4145">
              <w:rPr>
                <w:rFonts w:asciiTheme="majorHAnsi" w:hAnsiTheme="majorHAnsi" w:cstheme="majorHAnsi"/>
              </w:rPr>
              <w:t>по</w:t>
            </w:r>
            <w:proofErr w:type="spellEnd"/>
            <w:r w:rsidRPr="00CB4145">
              <w:rPr>
                <w:rFonts w:asciiTheme="majorHAnsi" w:hAnsiTheme="majorHAnsi" w:cstheme="majorHAnsi"/>
              </w:rPr>
              <w:t xml:space="preserve"> </w:t>
            </w:r>
            <w:proofErr w:type="spellStart"/>
            <w:r w:rsidRPr="00CB4145">
              <w:rPr>
                <w:rFonts w:asciiTheme="majorHAnsi" w:hAnsiTheme="majorHAnsi" w:cstheme="majorHAnsi"/>
              </w:rPr>
              <w:t>реда</w:t>
            </w:r>
            <w:proofErr w:type="spellEnd"/>
            <w:r w:rsidRPr="00CB4145">
              <w:rPr>
                <w:rFonts w:asciiTheme="majorHAnsi" w:hAnsiTheme="majorHAnsi" w:cstheme="majorHAnsi"/>
              </w:rPr>
              <w:t xml:space="preserve"> </w:t>
            </w:r>
            <w:proofErr w:type="spellStart"/>
            <w:r w:rsidRPr="00CB4145">
              <w:rPr>
                <w:rFonts w:asciiTheme="majorHAnsi" w:hAnsiTheme="majorHAnsi" w:cstheme="majorHAnsi"/>
              </w:rPr>
              <w:t>на</w:t>
            </w:r>
            <w:proofErr w:type="spellEnd"/>
            <w:r w:rsidRPr="00CB4145">
              <w:rPr>
                <w:rFonts w:asciiTheme="majorHAnsi" w:hAnsiTheme="majorHAnsi" w:cstheme="majorHAnsi"/>
              </w:rPr>
              <w:t xml:space="preserve"> </w:t>
            </w:r>
            <w:proofErr w:type="spellStart"/>
            <w:r w:rsidRPr="00CB4145">
              <w:rPr>
                <w:rFonts w:asciiTheme="majorHAnsi" w:hAnsiTheme="majorHAnsi" w:cstheme="majorHAnsi"/>
              </w:rPr>
              <w:t>чл</w:t>
            </w:r>
            <w:proofErr w:type="spellEnd"/>
            <w:r w:rsidRPr="00CB4145">
              <w:rPr>
                <w:rFonts w:asciiTheme="majorHAnsi" w:hAnsiTheme="majorHAnsi" w:cstheme="majorHAnsi"/>
              </w:rPr>
              <w:t xml:space="preserve">. 1, </w:t>
            </w:r>
            <w:proofErr w:type="spellStart"/>
            <w:r w:rsidRPr="00CB4145">
              <w:rPr>
                <w:rFonts w:asciiTheme="majorHAnsi" w:hAnsiTheme="majorHAnsi" w:cstheme="majorHAnsi"/>
              </w:rPr>
              <w:t>параграф</w:t>
            </w:r>
            <w:proofErr w:type="spellEnd"/>
            <w:r w:rsidRPr="00CB4145">
              <w:rPr>
                <w:rFonts w:asciiTheme="majorHAnsi" w:hAnsiTheme="majorHAnsi" w:cstheme="majorHAnsi"/>
              </w:rPr>
              <w:t xml:space="preserve"> 4, </w:t>
            </w:r>
            <w:proofErr w:type="spellStart"/>
            <w:r w:rsidRPr="00CB4145">
              <w:rPr>
                <w:rFonts w:asciiTheme="majorHAnsi" w:hAnsiTheme="majorHAnsi" w:cstheme="majorHAnsi"/>
              </w:rPr>
              <w:t>буква</w:t>
            </w:r>
            <w:proofErr w:type="spellEnd"/>
            <w:r w:rsidRPr="00CB4145">
              <w:rPr>
                <w:rFonts w:asciiTheme="majorHAnsi" w:hAnsiTheme="majorHAnsi" w:cstheme="majorHAnsi"/>
              </w:rPr>
              <w:t xml:space="preserve"> „и“ </w:t>
            </w:r>
            <w:proofErr w:type="spellStart"/>
            <w:r w:rsidRPr="00CB4145">
              <w:rPr>
                <w:rFonts w:asciiTheme="majorHAnsi" w:hAnsiTheme="majorHAnsi" w:cstheme="majorHAnsi"/>
              </w:rPr>
              <w:t>от</w:t>
            </w:r>
            <w:proofErr w:type="spellEnd"/>
            <w:r w:rsidRPr="00CB4145">
              <w:rPr>
                <w:rFonts w:asciiTheme="majorHAnsi" w:hAnsiTheme="majorHAnsi" w:cstheme="majorHAnsi"/>
              </w:rPr>
              <w:t xml:space="preserve"> </w:t>
            </w:r>
            <w:proofErr w:type="spellStart"/>
            <w:r w:rsidRPr="00CB4145">
              <w:rPr>
                <w:rFonts w:asciiTheme="majorHAnsi" w:hAnsiTheme="majorHAnsi" w:cstheme="majorHAnsi"/>
              </w:rPr>
              <w:t>Регламент</w:t>
            </w:r>
            <w:proofErr w:type="spellEnd"/>
            <w:r w:rsidRPr="00CB4145">
              <w:rPr>
                <w:rFonts w:asciiTheme="majorHAnsi" w:hAnsiTheme="majorHAnsi" w:cstheme="majorHAnsi"/>
              </w:rPr>
              <w:t xml:space="preserve"> (EС) 2017/1129 </w:t>
            </w:r>
            <w:proofErr w:type="spellStart"/>
            <w:r w:rsidRPr="00CB4145">
              <w:rPr>
                <w:rFonts w:asciiTheme="majorHAnsi" w:hAnsiTheme="majorHAnsi" w:cstheme="majorHAnsi"/>
              </w:rPr>
              <w:t>на</w:t>
            </w:r>
            <w:proofErr w:type="spellEnd"/>
            <w:r w:rsidRPr="00CB4145">
              <w:rPr>
                <w:rFonts w:asciiTheme="majorHAnsi" w:hAnsiTheme="majorHAnsi" w:cstheme="majorHAnsi"/>
              </w:rPr>
              <w:t xml:space="preserve"> </w:t>
            </w:r>
            <w:proofErr w:type="spellStart"/>
            <w:r w:rsidRPr="00CB4145">
              <w:rPr>
                <w:rFonts w:asciiTheme="majorHAnsi" w:hAnsiTheme="majorHAnsi" w:cstheme="majorHAnsi"/>
              </w:rPr>
              <w:t>Европейския</w:t>
            </w:r>
            <w:proofErr w:type="spellEnd"/>
            <w:r w:rsidRPr="00CB4145">
              <w:rPr>
                <w:rFonts w:asciiTheme="majorHAnsi" w:hAnsiTheme="majorHAnsi" w:cstheme="majorHAnsi"/>
              </w:rPr>
              <w:t xml:space="preserve"> </w:t>
            </w:r>
            <w:proofErr w:type="spellStart"/>
            <w:r w:rsidRPr="00CB4145">
              <w:rPr>
                <w:rFonts w:asciiTheme="majorHAnsi" w:hAnsiTheme="majorHAnsi" w:cstheme="majorHAnsi"/>
              </w:rPr>
              <w:t>парламент</w:t>
            </w:r>
            <w:proofErr w:type="spellEnd"/>
            <w:r w:rsidRPr="00CB4145">
              <w:rPr>
                <w:rFonts w:asciiTheme="majorHAnsi" w:hAnsiTheme="majorHAnsi" w:cstheme="majorHAnsi"/>
              </w:rPr>
              <w:t xml:space="preserve"> и </w:t>
            </w:r>
            <w:proofErr w:type="spellStart"/>
            <w:r w:rsidRPr="00CB4145">
              <w:rPr>
                <w:rFonts w:asciiTheme="majorHAnsi" w:hAnsiTheme="majorHAnsi" w:cstheme="majorHAnsi"/>
              </w:rPr>
              <w:t>на</w:t>
            </w:r>
            <w:proofErr w:type="spellEnd"/>
            <w:r w:rsidRPr="00CB4145">
              <w:rPr>
                <w:rFonts w:asciiTheme="majorHAnsi" w:hAnsiTheme="majorHAnsi" w:cstheme="majorHAnsi"/>
              </w:rPr>
              <w:t xml:space="preserve"> </w:t>
            </w:r>
            <w:proofErr w:type="spellStart"/>
            <w:r w:rsidRPr="00CB4145">
              <w:rPr>
                <w:rFonts w:asciiTheme="majorHAnsi" w:hAnsiTheme="majorHAnsi" w:cstheme="majorHAnsi"/>
              </w:rPr>
              <w:t>Съвета</w:t>
            </w:r>
            <w:proofErr w:type="spellEnd"/>
            <w:r w:rsidRPr="00CB4145">
              <w:rPr>
                <w:rFonts w:asciiTheme="majorHAnsi" w:hAnsiTheme="majorHAnsi" w:cstheme="majorHAnsi"/>
              </w:rPr>
              <w:t xml:space="preserve"> </w:t>
            </w:r>
            <w:proofErr w:type="spellStart"/>
            <w:r w:rsidRPr="00CB4145">
              <w:rPr>
                <w:rFonts w:asciiTheme="majorHAnsi" w:hAnsiTheme="majorHAnsi" w:cstheme="majorHAnsi"/>
              </w:rPr>
              <w:t>от</w:t>
            </w:r>
            <w:proofErr w:type="spellEnd"/>
            <w:r w:rsidRPr="00CB4145">
              <w:rPr>
                <w:rFonts w:asciiTheme="majorHAnsi" w:hAnsiTheme="majorHAnsi" w:cstheme="majorHAnsi"/>
              </w:rPr>
              <w:t xml:space="preserve"> 14 </w:t>
            </w:r>
            <w:proofErr w:type="spellStart"/>
            <w:r w:rsidRPr="00CB4145">
              <w:rPr>
                <w:rFonts w:asciiTheme="majorHAnsi" w:hAnsiTheme="majorHAnsi" w:cstheme="majorHAnsi"/>
              </w:rPr>
              <w:t>юни</w:t>
            </w:r>
            <w:proofErr w:type="spellEnd"/>
            <w:r w:rsidRPr="00CB4145">
              <w:rPr>
                <w:rFonts w:asciiTheme="majorHAnsi" w:hAnsiTheme="majorHAnsi" w:cstheme="majorHAnsi"/>
              </w:rPr>
              <w:t xml:space="preserve"> 2017 </w:t>
            </w:r>
            <w:proofErr w:type="spellStart"/>
            <w:r w:rsidRPr="00CB4145">
              <w:rPr>
                <w:rFonts w:asciiTheme="majorHAnsi" w:hAnsiTheme="majorHAnsi" w:cstheme="majorHAnsi"/>
              </w:rPr>
              <w:t>година</w:t>
            </w:r>
            <w:proofErr w:type="spellEnd"/>
            <w:r w:rsidRPr="00CB4145">
              <w:rPr>
                <w:rFonts w:asciiTheme="majorHAnsi" w:hAnsiTheme="majorHAnsi" w:cstheme="majorHAnsi"/>
              </w:rPr>
              <w:t xml:space="preserve"> </w:t>
            </w:r>
            <w:proofErr w:type="spellStart"/>
            <w:r w:rsidRPr="00CB4145">
              <w:rPr>
                <w:rFonts w:asciiTheme="majorHAnsi" w:hAnsiTheme="majorHAnsi" w:cstheme="majorHAnsi"/>
              </w:rPr>
              <w:t>относно</w:t>
            </w:r>
            <w:proofErr w:type="spellEnd"/>
            <w:r w:rsidRPr="00CB4145">
              <w:rPr>
                <w:rFonts w:asciiTheme="majorHAnsi" w:hAnsiTheme="majorHAnsi" w:cstheme="majorHAnsi"/>
              </w:rPr>
              <w:t xml:space="preserve"> </w:t>
            </w:r>
            <w:proofErr w:type="spellStart"/>
            <w:r w:rsidRPr="00CB4145">
              <w:rPr>
                <w:rFonts w:asciiTheme="majorHAnsi" w:hAnsiTheme="majorHAnsi" w:cstheme="majorHAnsi"/>
              </w:rPr>
              <w:t>проспекта</w:t>
            </w:r>
            <w:proofErr w:type="spellEnd"/>
            <w:r w:rsidRPr="00CB4145">
              <w:rPr>
                <w:rFonts w:asciiTheme="majorHAnsi" w:hAnsiTheme="majorHAnsi" w:cstheme="majorHAnsi"/>
              </w:rPr>
              <w:t xml:space="preserve">, </w:t>
            </w:r>
            <w:proofErr w:type="spellStart"/>
            <w:r w:rsidRPr="00CB4145">
              <w:rPr>
                <w:rFonts w:asciiTheme="majorHAnsi" w:hAnsiTheme="majorHAnsi" w:cstheme="majorHAnsi"/>
              </w:rPr>
              <w:t>който</w:t>
            </w:r>
            <w:proofErr w:type="spellEnd"/>
            <w:r w:rsidRPr="00CB4145">
              <w:rPr>
                <w:rFonts w:asciiTheme="majorHAnsi" w:hAnsiTheme="majorHAnsi" w:cstheme="majorHAnsi"/>
              </w:rPr>
              <w:t xml:space="preserve"> </w:t>
            </w:r>
            <w:proofErr w:type="spellStart"/>
            <w:r w:rsidRPr="00CB4145">
              <w:rPr>
                <w:rFonts w:asciiTheme="majorHAnsi" w:hAnsiTheme="majorHAnsi" w:cstheme="majorHAnsi"/>
              </w:rPr>
              <w:t>трябва</w:t>
            </w:r>
            <w:proofErr w:type="spellEnd"/>
            <w:r w:rsidRPr="00CB4145">
              <w:rPr>
                <w:rFonts w:asciiTheme="majorHAnsi" w:hAnsiTheme="majorHAnsi" w:cstheme="majorHAnsi"/>
              </w:rPr>
              <w:t xml:space="preserve"> </w:t>
            </w:r>
            <w:proofErr w:type="spellStart"/>
            <w:r w:rsidRPr="00CB4145">
              <w:rPr>
                <w:rFonts w:asciiTheme="majorHAnsi" w:hAnsiTheme="majorHAnsi" w:cstheme="majorHAnsi"/>
              </w:rPr>
              <w:t>да</w:t>
            </w:r>
            <w:proofErr w:type="spellEnd"/>
            <w:r w:rsidRPr="00CB4145">
              <w:rPr>
                <w:rFonts w:asciiTheme="majorHAnsi" w:hAnsiTheme="majorHAnsi" w:cstheme="majorHAnsi"/>
              </w:rPr>
              <w:t xml:space="preserve"> </w:t>
            </w:r>
            <w:proofErr w:type="spellStart"/>
            <w:r w:rsidRPr="00CB4145">
              <w:rPr>
                <w:rFonts w:asciiTheme="majorHAnsi" w:hAnsiTheme="majorHAnsi" w:cstheme="majorHAnsi"/>
              </w:rPr>
              <w:t>се</w:t>
            </w:r>
            <w:proofErr w:type="spellEnd"/>
            <w:r w:rsidRPr="00CB4145">
              <w:rPr>
                <w:rFonts w:asciiTheme="majorHAnsi" w:hAnsiTheme="majorHAnsi" w:cstheme="majorHAnsi"/>
              </w:rPr>
              <w:t xml:space="preserve"> </w:t>
            </w:r>
            <w:proofErr w:type="spellStart"/>
            <w:r w:rsidRPr="00CB4145">
              <w:rPr>
                <w:rFonts w:asciiTheme="majorHAnsi" w:hAnsiTheme="majorHAnsi" w:cstheme="majorHAnsi"/>
              </w:rPr>
              <w:t>публикува</w:t>
            </w:r>
            <w:proofErr w:type="spellEnd"/>
            <w:r w:rsidRPr="00CB4145">
              <w:rPr>
                <w:rFonts w:asciiTheme="majorHAnsi" w:hAnsiTheme="majorHAnsi" w:cstheme="majorHAnsi"/>
              </w:rPr>
              <w:t xml:space="preserve"> </w:t>
            </w:r>
            <w:proofErr w:type="spellStart"/>
            <w:r w:rsidRPr="00CB4145">
              <w:rPr>
                <w:rFonts w:asciiTheme="majorHAnsi" w:hAnsiTheme="majorHAnsi" w:cstheme="majorHAnsi"/>
              </w:rPr>
              <w:t>при</w:t>
            </w:r>
            <w:proofErr w:type="spellEnd"/>
            <w:r w:rsidRPr="00CB4145">
              <w:rPr>
                <w:rFonts w:asciiTheme="majorHAnsi" w:hAnsiTheme="majorHAnsi" w:cstheme="majorHAnsi"/>
              </w:rPr>
              <w:t xml:space="preserve"> </w:t>
            </w:r>
            <w:proofErr w:type="spellStart"/>
            <w:r w:rsidRPr="00CB4145">
              <w:rPr>
                <w:rFonts w:asciiTheme="majorHAnsi" w:hAnsiTheme="majorHAnsi" w:cstheme="majorHAnsi"/>
              </w:rPr>
              <w:t>публично</w:t>
            </w:r>
            <w:proofErr w:type="spellEnd"/>
            <w:r w:rsidRPr="00CB4145">
              <w:rPr>
                <w:rFonts w:asciiTheme="majorHAnsi" w:hAnsiTheme="majorHAnsi" w:cstheme="majorHAnsi"/>
              </w:rPr>
              <w:t xml:space="preserve"> </w:t>
            </w:r>
            <w:proofErr w:type="spellStart"/>
            <w:r w:rsidRPr="00CB4145">
              <w:rPr>
                <w:rFonts w:asciiTheme="majorHAnsi" w:hAnsiTheme="majorHAnsi" w:cstheme="majorHAnsi"/>
              </w:rPr>
              <w:t>предлагане</w:t>
            </w:r>
            <w:proofErr w:type="spellEnd"/>
            <w:r w:rsidRPr="00CB4145">
              <w:rPr>
                <w:rFonts w:asciiTheme="majorHAnsi" w:hAnsiTheme="majorHAnsi" w:cstheme="majorHAnsi"/>
              </w:rPr>
              <w:t xml:space="preserve"> </w:t>
            </w:r>
            <w:proofErr w:type="spellStart"/>
            <w:r w:rsidRPr="00CB4145">
              <w:rPr>
                <w:rFonts w:asciiTheme="majorHAnsi" w:hAnsiTheme="majorHAnsi" w:cstheme="majorHAnsi"/>
              </w:rPr>
              <w:t>или</w:t>
            </w:r>
            <w:proofErr w:type="spellEnd"/>
            <w:r w:rsidRPr="00CB4145">
              <w:rPr>
                <w:rFonts w:asciiTheme="majorHAnsi" w:hAnsiTheme="majorHAnsi" w:cstheme="majorHAnsi"/>
              </w:rPr>
              <w:t xml:space="preserve"> </w:t>
            </w:r>
            <w:proofErr w:type="spellStart"/>
            <w:r w:rsidRPr="00CB4145">
              <w:rPr>
                <w:rFonts w:asciiTheme="majorHAnsi" w:hAnsiTheme="majorHAnsi" w:cstheme="majorHAnsi"/>
              </w:rPr>
              <w:t>допускане</w:t>
            </w:r>
            <w:proofErr w:type="spellEnd"/>
            <w:r w:rsidRPr="00CB4145">
              <w:rPr>
                <w:rFonts w:asciiTheme="majorHAnsi" w:hAnsiTheme="majorHAnsi" w:cstheme="majorHAnsi"/>
              </w:rPr>
              <w:t xml:space="preserve"> </w:t>
            </w:r>
            <w:proofErr w:type="spellStart"/>
            <w:r w:rsidRPr="00CB4145">
              <w:rPr>
                <w:rFonts w:asciiTheme="majorHAnsi" w:hAnsiTheme="majorHAnsi" w:cstheme="majorHAnsi"/>
              </w:rPr>
              <w:t>на</w:t>
            </w:r>
            <w:proofErr w:type="spellEnd"/>
            <w:r w:rsidRPr="00CB4145">
              <w:rPr>
                <w:rFonts w:asciiTheme="majorHAnsi" w:hAnsiTheme="majorHAnsi" w:cstheme="majorHAnsi"/>
              </w:rPr>
              <w:t xml:space="preserve"> </w:t>
            </w:r>
            <w:proofErr w:type="spellStart"/>
            <w:r w:rsidRPr="00CB4145">
              <w:rPr>
                <w:rFonts w:asciiTheme="majorHAnsi" w:hAnsiTheme="majorHAnsi" w:cstheme="majorHAnsi"/>
              </w:rPr>
              <w:t>ценни</w:t>
            </w:r>
            <w:proofErr w:type="spellEnd"/>
            <w:r w:rsidRPr="00CB4145">
              <w:rPr>
                <w:rFonts w:asciiTheme="majorHAnsi" w:hAnsiTheme="majorHAnsi" w:cstheme="majorHAnsi"/>
              </w:rPr>
              <w:t xml:space="preserve"> </w:t>
            </w:r>
            <w:proofErr w:type="spellStart"/>
            <w:r w:rsidRPr="00CB4145">
              <w:rPr>
                <w:rFonts w:asciiTheme="majorHAnsi" w:hAnsiTheme="majorHAnsi" w:cstheme="majorHAnsi"/>
              </w:rPr>
              <w:t>книжа</w:t>
            </w:r>
            <w:proofErr w:type="spellEnd"/>
            <w:r w:rsidRPr="00CB4145">
              <w:rPr>
                <w:rFonts w:asciiTheme="majorHAnsi" w:hAnsiTheme="majorHAnsi" w:cstheme="majorHAnsi"/>
              </w:rPr>
              <w:t xml:space="preserve"> </w:t>
            </w:r>
            <w:proofErr w:type="spellStart"/>
            <w:r w:rsidRPr="00CB4145">
              <w:rPr>
                <w:rFonts w:asciiTheme="majorHAnsi" w:hAnsiTheme="majorHAnsi" w:cstheme="majorHAnsi"/>
              </w:rPr>
              <w:t>до</w:t>
            </w:r>
            <w:proofErr w:type="spellEnd"/>
            <w:r w:rsidRPr="00CB4145">
              <w:rPr>
                <w:rFonts w:asciiTheme="majorHAnsi" w:hAnsiTheme="majorHAnsi" w:cstheme="majorHAnsi"/>
              </w:rPr>
              <w:t xml:space="preserve"> </w:t>
            </w:r>
            <w:proofErr w:type="spellStart"/>
            <w:r w:rsidRPr="00CB4145">
              <w:rPr>
                <w:rFonts w:asciiTheme="majorHAnsi" w:hAnsiTheme="majorHAnsi" w:cstheme="majorHAnsi"/>
              </w:rPr>
              <w:t>търговия</w:t>
            </w:r>
            <w:proofErr w:type="spellEnd"/>
            <w:r w:rsidRPr="00CB4145">
              <w:rPr>
                <w:rFonts w:asciiTheme="majorHAnsi" w:hAnsiTheme="majorHAnsi" w:cstheme="majorHAnsi"/>
              </w:rPr>
              <w:t xml:space="preserve"> </w:t>
            </w:r>
            <w:proofErr w:type="spellStart"/>
            <w:r w:rsidRPr="00CB4145">
              <w:rPr>
                <w:rFonts w:asciiTheme="majorHAnsi" w:hAnsiTheme="majorHAnsi" w:cstheme="majorHAnsi"/>
              </w:rPr>
              <w:t>на</w:t>
            </w:r>
            <w:proofErr w:type="spellEnd"/>
            <w:r w:rsidRPr="00CB4145">
              <w:rPr>
                <w:rFonts w:asciiTheme="majorHAnsi" w:hAnsiTheme="majorHAnsi" w:cstheme="majorHAnsi"/>
              </w:rPr>
              <w:t xml:space="preserve"> </w:t>
            </w:r>
            <w:proofErr w:type="spellStart"/>
            <w:r w:rsidRPr="00CB4145">
              <w:rPr>
                <w:rFonts w:asciiTheme="majorHAnsi" w:hAnsiTheme="majorHAnsi" w:cstheme="majorHAnsi"/>
              </w:rPr>
              <w:t>регулиран</w:t>
            </w:r>
            <w:proofErr w:type="spellEnd"/>
            <w:r w:rsidRPr="00CB4145">
              <w:rPr>
                <w:rFonts w:asciiTheme="majorHAnsi" w:hAnsiTheme="majorHAnsi" w:cstheme="majorHAnsi"/>
              </w:rPr>
              <w:t xml:space="preserve"> </w:t>
            </w:r>
            <w:proofErr w:type="spellStart"/>
            <w:r w:rsidRPr="00CB4145">
              <w:rPr>
                <w:rFonts w:asciiTheme="majorHAnsi" w:hAnsiTheme="majorHAnsi" w:cstheme="majorHAnsi"/>
              </w:rPr>
              <w:t>пазар</w:t>
            </w:r>
            <w:proofErr w:type="spellEnd"/>
            <w:r w:rsidRPr="00CB4145">
              <w:rPr>
                <w:rFonts w:asciiTheme="majorHAnsi" w:hAnsiTheme="majorHAnsi" w:cstheme="majorHAnsi"/>
              </w:rPr>
              <w:t xml:space="preserve">, </w:t>
            </w:r>
            <w:proofErr w:type="spellStart"/>
            <w:r w:rsidRPr="00CB4145">
              <w:rPr>
                <w:rFonts w:asciiTheme="majorHAnsi" w:hAnsiTheme="majorHAnsi" w:cstheme="majorHAnsi"/>
              </w:rPr>
              <w:t>да</w:t>
            </w:r>
            <w:proofErr w:type="spellEnd"/>
            <w:r w:rsidRPr="00CB4145">
              <w:rPr>
                <w:rFonts w:asciiTheme="majorHAnsi" w:hAnsiTheme="majorHAnsi" w:cstheme="majorHAnsi"/>
              </w:rPr>
              <w:t xml:space="preserve"> </w:t>
            </w:r>
            <w:proofErr w:type="spellStart"/>
            <w:r w:rsidRPr="00CB4145">
              <w:rPr>
                <w:rFonts w:asciiTheme="majorHAnsi" w:hAnsiTheme="majorHAnsi" w:cstheme="majorHAnsi"/>
              </w:rPr>
              <w:t>предостави</w:t>
            </w:r>
            <w:proofErr w:type="spellEnd"/>
            <w:r w:rsidRPr="00CB4145">
              <w:rPr>
                <w:rFonts w:asciiTheme="majorHAnsi" w:hAnsiTheme="majorHAnsi" w:cstheme="majorHAnsi"/>
              </w:rPr>
              <w:t xml:space="preserve"> </w:t>
            </w:r>
            <w:proofErr w:type="spellStart"/>
            <w:r w:rsidRPr="00CB4145">
              <w:rPr>
                <w:rFonts w:asciiTheme="majorHAnsi" w:hAnsiTheme="majorHAnsi" w:cstheme="majorHAnsi"/>
              </w:rPr>
              <w:t>същия</w:t>
            </w:r>
            <w:proofErr w:type="spellEnd"/>
            <w:r w:rsidRPr="00CB4145">
              <w:rPr>
                <w:rFonts w:asciiTheme="majorHAnsi" w:hAnsiTheme="majorHAnsi" w:cstheme="majorHAnsi"/>
              </w:rPr>
              <w:t xml:space="preserve"> </w:t>
            </w:r>
            <w:proofErr w:type="spellStart"/>
            <w:r w:rsidRPr="00CB4145">
              <w:rPr>
                <w:rFonts w:asciiTheme="majorHAnsi" w:hAnsiTheme="majorHAnsi" w:cstheme="majorHAnsi"/>
              </w:rPr>
              <w:t>на</w:t>
            </w:r>
            <w:proofErr w:type="spellEnd"/>
            <w:r w:rsidRPr="00CB4145">
              <w:rPr>
                <w:rFonts w:asciiTheme="majorHAnsi" w:hAnsiTheme="majorHAnsi" w:cstheme="majorHAnsi"/>
              </w:rPr>
              <w:t xml:space="preserve"> </w:t>
            </w:r>
            <w:proofErr w:type="spellStart"/>
            <w:r w:rsidRPr="00CB4145">
              <w:rPr>
                <w:rFonts w:asciiTheme="majorHAnsi" w:hAnsiTheme="majorHAnsi" w:cstheme="majorHAnsi"/>
              </w:rPr>
              <w:t>всеки</w:t>
            </w:r>
            <w:proofErr w:type="spellEnd"/>
            <w:r w:rsidRPr="00CB4145">
              <w:rPr>
                <w:rFonts w:asciiTheme="majorHAnsi" w:hAnsiTheme="majorHAnsi" w:cstheme="majorHAnsi"/>
              </w:rPr>
              <w:t xml:space="preserve"> </w:t>
            </w:r>
            <w:proofErr w:type="spellStart"/>
            <w:r w:rsidRPr="00CB4145">
              <w:rPr>
                <w:rFonts w:asciiTheme="majorHAnsi" w:hAnsiTheme="majorHAnsi" w:cstheme="majorHAnsi"/>
              </w:rPr>
              <w:t>Служител</w:t>
            </w:r>
            <w:proofErr w:type="spellEnd"/>
            <w:r w:rsidRPr="00CB4145">
              <w:rPr>
                <w:rFonts w:asciiTheme="majorHAnsi" w:hAnsiTheme="majorHAnsi" w:cstheme="majorHAnsi"/>
              </w:rPr>
              <w:t xml:space="preserve"> </w:t>
            </w:r>
            <w:proofErr w:type="spellStart"/>
            <w:r w:rsidRPr="00CB4145">
              <w:rPr>
                <w:rFonts w:asciiTheme="majorHAnsi" w:hAnsiTheme="majorHAnsi" w:cstheme="majorHAnsi"/>
              </w:rPr>
              <w:t>не</w:t>
            </w:r>
            <w:proofErr w:type="spellEnd"/>
            <w:r w:rsidRPr="00CB4145">
              <w:rPr>
                <w:rFonts w:asciiTheme="majorHAnsi" w:hAnsiTheme="majorHAnsi" w:cstheme="majorHAnsi"/>
              </w:rPr>
              <w:t xml:space="preserve"> </w:t>
            </w:r>
            <w:proofErr w:type="spellStart"/>
            <w:r w:rsidRPr="00CB4145">
              <w:rPr>
                <w:rFonts w:asciiTheme="majorHAnsi" w:hAnsiTheme="majorHAnsi" w:cstheme="majorHAnsi"/>
              </w:rPr>
              <w:t>по-късно</w:t>
            </w:r>
            <w:proofErr w:type="spellEnd"/>
            <w:r w:rsidRPr="00CB4145">
              <w:rPr>
                <w:rFonts w:asciiTheme="majorHAnsi" w:hAnsiTheme="majorHAnsi" w:cstheme="majorHAnsi"/>
              </w:rPr>
              <w:t xml:space="preserve"> </w:t>
            </w:r>
            <w:proofErr w:type="spellStart"/>
            <w:r w:rsidRPr="00CB4145">
              <w:rPr>
                <w:rFonts w:asciiTheme="majorHAnsi" w:hAnsiTheme="majorHAnsi" w:cstheme="majorHAnsi"/>
              </w:rPr>
              <w:t>от</w:t>
            </w:r>
            <w:proofErr w:type="spellEnd"/>
            <w:r w:rsidRPr="00CB4145">
              <w:rPr>
                <w:rFonts w:asciiTheme="majorHAnsi" w:hAnsiTheme="majorHAnsi" w:cstheme="majorHAnsi"/>
              </w:rPr>
              <w:t xml:space="preserve"> </w:t>
            </w:r>
            <w:r w:rsidRPr="00CB4145">
              <w:rPr>
                <w:rFonts w:asciiTheme="majorHAnsi" w:hAnsiTheme="majorHAnsi" w:cstheme="majorHAnsi"/>
                <w:lang w:val="bg-BG"/>
              </w:rPr>
              <w:t>деня</w:t>
            </w:r>
            <w:r w:rsidRPr="00CB4145">
              <w:rPr>
                <w:rFonts w:asciiTheme="majorHAnsi" w:hAnsiTheme="majorHAnsi" w:cstheme="majorHAnsi"/>
              </w:rPr>
              <w:t xml:space="preserve"> </w:t>
            </w:r>
            <w:proofErr w:type="spellStart"/>
            <w:r w:rsidRPr="00CB4145">
              <w:rPr>
                <w:rFonts w:asciiTheme="majorHAnsi" w:hAnsiTheme="majorHAnsi" w:cstheme="majorHAnsi"/>
              </w:rPr>
              <w:t>преди</w:t>
            </w:r>
            <w:proofErr w:type="spellEnd"/>
            <w:r w:rsidRPr="00CB4145">
              <w:rPr>
                <w:rFonts w:asciiTheme="majorHAnsi" w:hAnsiTheme="majorHAnsi" w:cstheme="majorHAnsi"/>
              </w:rPr>
              <w:t xml:space="preserve"> </w:t>
            </w:r>
            <w:proofErr w:type="spellStart"/>
            <w:r w:rsidRPr="00CB4145">
              <w:rPr>
                <w:rFonts w:asciiTheme="majorHAnsi" w:hAnsiTheme="majorHAnsi" w:cstheme="majorHAnsi"/>
              </w:rPr>
              <w:t>началната</w:t>
            </w:r>
            <w:proofErr w:type="spellEnd"/>
            <w:r w:rsidRPr="00CB4145">
              <w:rPr>
                <w:rFonts w:asciiTheme="majorHAnsi" w:hAnsiTheme="majorHAnsi" w:cstheme="majorHAnsi"/>
              </w:rPr>
              <w:t xml:space="preserve"> </w:t>
            </w:r>
            <w:proofErr w:type="spellStart"/>
            <w:r w:rsidRPr="00CB4145">
              <w:rPr>
                <w:rFonts w:asciiTheme="majorHAnsi" w:hAnsiTheme="majorHAnsi" w:cstheme="majorHAnsi"/>
              </w:rPr>
              <w:t>дата</w:t>
            </w:r>
            <w:proofErr w:type="spellEnd"/>
            <w:r w:rsidRPr="00CB4145">
              <w:rPr>
                <w:rFonts w:asciiTheme="majorHAnsi" w:hAnsiTheme="majorHAnsi" w:cstheme="majorHAnsi"/>
              </w:rPr>
              <w:t xml:space="preserve"> </w:t>
            </w:r>
            <w:proofErr w:type="spellStart"/>
            <w:r w:rsidRPr="00CB4145">
              <w:rPr>
                <w:rFonts w:asciiTheme="majorHAnsi" w:hAnsiTheme="majorHAnsi" w:cstheme="majorHAnsi"/>
              </w:rPr>
              <w:t>за</w:t>
            </w:r>
            <w:proofErr w:type="spellEnd"/>
            <w:r w:rsidRPr="00CB4145">
              <w:rPr>
                <w:rFonts w:asciiTheme="majorHAnsi" w:hAnsiTheme="majorHAnsi" w:cstheme="majorHAnsi"/>
              </w:rPr>
              <w:t xml:space="preserve"> </w:t>
            </w:r>
            <w:proofErr w:type="spellStart"/>
            <w:r w:rsidRPr="00CB4145">
              <w:rPr>
                <w:rFonts w:asciiTheme="majorHAnsi" w:hAnsiTheme="majorHAnsi" w:cstheme="majorHAnsi"/>
              </w:rPr>
              <w:t>записване</w:t>
            </w:r>
            <w:proofErr w:type="spellEnd"/>
            <w:r w:rsidRPr="00CB4145">
              <w:rPr>
                <w:rFonts w:asciiTheme="majorHAnsi" w:hAnsiTheme="majorHAnsi" w:cstheme="majorHAnsi"/>
              </w:rPr>
              <w:t xml:space="preserve"> </w:t>
            </w:r>
            <w:proofErr w:type="spellStart"/>
            <w:r w:rsidRPr="00CB4145">
              <w:rPr>
                <w:rFonts w:asciiTheme="majorHAnsi" w:hAnsiTheme="majorHAnsi" w:cstheme="majorHAnsi"/>
              </w:rPr>
              <w:t>на</w:t>
            </w:r>
            <w:proofErr w:type="spellEnd"/>
            <w:r w:rsidRPr="00CB4145">
              <w:rPr>
                <w:rFonts w:asciiTheme="majorHAnsi" w:hAnsiTheme="majorHAnsi" w:cstheme="majorHAnsi"/>
              </w:rPr>
              <w:t xml:space="preserve"> </w:t>
            </w:r>
            <w:proofErr w:type="spellStart"/>
            <w:r w:rsidRPr="00CB4145">
              <w:rPr>
                <w:rFonts w:asciiTheme="majorHAnsi" w:hAnsiTheme="majorHAnsi" w:cstheme="majorHAnsi"/>
              </w:rPr>
              <w:t>акциите</w:t>
            </w:r>
            <w:proofErr w:type="spellEnd"/>
            <w:r w:rsidRPr="00CB4145">
              <w:rPr>
                <w:rFonts w:asciiTheme="majorHAnsi" w:hAnsiTheme="majorHAnsi" w:cstheme="majorHAnsi"/>
              </w:rPr>
              <w:t xml:space="preserve"> </w:t>
            </w:r>
            <w:proofErr w:type="spellStart"/>
            <w:r w:rsidRPr="00CB4145">
              <w:rPr>
                <w:rFonts w:asciiTheme="majorHAnsi" w:hAnsiTheme="majorHAnsi" w:cstheme="majorHAnsi"/>
              </w:rPr>
              <w:t>от</w:t>
            </w:r>
            <w:proofErr w:type="spellEnd"/>
            <w:r w:rsidRPr="00CB4145">
              <w:rPr>
                <w:rFonts w:asciiTheme="majorHAnsi" w:hAnsiTheme="majorHAnsi" w:cstheme="majorHAnsi"/>
              </w:rPr>
              <w:t xml:space="preserve"> </w:t>
            </w:r>
            <w:proofErr w:type="spellStart"/>
            <w:r w:rsidRPr="00CB4145">
              <w:rPr>
                <w:rFonts w:asciiTheme="majorHAnsi" w:hAnsiTheme="majorHAnsi" w:cstheme="majorHAnsi"/>
              </w:rPr>
              <w:t>увеличението</w:t>
            </w:r>
            <w:proofErr w:type="spellEnd"/>
            <w:r w:rsidRPr="00CB4145">
              <w:rPr>
                <w:rFonts w:asciiTheme="majorHAnsi" w:hAnsiTheme="majorHAnsi" w:cstheme="majorHAnsi"/>
              </w:rPr>
              <w:t xml:space="preserve"> </w:t>
            </w:r>
            <w:proofErr w:type="spellStart"/>
            <w:r w:rsidRPr="00CB4145">
              <w:rPr>
                <w:rFonts w:asciiTheme="majorHAnsi" w:hAnsiTheme="majorHAnsi" w:cstheme="majorHAnsi"/>
              </w:rPr>
              <w:t>на</w:t>
            </w:r>
            <w:proofErr w:type="spellEnd"/>
            <w:r w:rsidRPr="00CB4145">
              <w:rPr>
                <w:rFonts w:asciiTheme="majorHAnsi" w:hAnsiTheme="majorHAnsi" w:cstheme="majorHAnsi"/>
              </w:rPr>
              <w:t xml:space="preserve"> </w:t>
            </w:r>
            <w:proofErr w:type="spellStart"/>
            <w:r w:rsidRPr="00CB4145">
              <w:rPr>
                <w:rFonts w:asciiTheme="majorHAnsi" w:hAnsiTheme="majorHAnsi" w:cstheme="majorHAnsi"/>
              </w:rPr>
              <w:t>капитала</w:t>
            </w:r>
            <w:proofErr w:type="spellEnd"/>
            <w:r w:rsidRPr="00CB4145">
              <w:rPr>
                <w:rFonts w:asciiTheme="majorHAnsi" w:hAnsiTheme="majorHAnsi" w:cstheme="majorHAnsi"/>
              </w:rPr>
              <w:t xml:space="preserve">, </w:t>
            </w:r>
            <w:proofErr w:type="spellStart"/>
            <w:r w:rsidRPr="00CB4145">
              <w:rPr>
                <w:rFonts w:asciiTheme="majorHAnsi" w:hAnsiTheme="majorHAnsi" w:cstheme="majorHAnsi"/>
              </w:rPr>
              <w:t>като</w:t>
            </w:r>
            <w:proofErr w:type="spellEnd"/>
            <w:r w:rsidRPr="00CB4145">
              <w:rPr>
                <w:rFonts w:asciiTheme="majorHAnsi" w:hAnsiTheme="majorHAnsi" w:cstheme="majorHAnsi"/>
              </w:rPr>
              <w:t xml:space="preserve"> </w:t>
            </w:r>
            <w:proofErr w:type="spellStart"/>
            <w:r w:rsidRPr="00CB4145">
              <w:rPr>
                <w:rFonts w:asciiTheme="majorHAnsi" w:hAnsiTheme="majorHAnsi" w:cstheme="majorHAnsi"/>
              </w:rPr>
              <w:t>уведоми</w:t>
            </w:r>
            <w:proofErr w:type="spellEnd"/>
            <w:r w:rsidRPr="00CB4145">
              <w:rPr>
                <w:rFonts w:asciiTheme="majorHAnsi" w:hAnsiTheme="majorHAnsi" w:cstheme="majorHAnsi"/>
              </w:rPr>
              <w:t xml:space="preserve"> </w:t>
            </w:r>
            <w:proofErr w:type="spellStart"/>
            <w:r w:rsidRPr="00CB4145">
              <w:rPr>
                <w:rFonts w:asciiTheme="majorHAnsi" w:hAnsiTheme="majorHAnsi" w:cstheme="majorHAnsi"/>
              </w:rPr>
              <w:t>всеки</w:t>
            </w:r>
            <w:proofErr w:type="spellEnd"/>
            <w:r w:rsidRPr="00CB4145">
              <w:rPr>
                <w:rFonts w:asciiTheme="majorHAnsi" w:hAnsiTheme="majorHAnsi" w:cstheme="majorHAnsi"/>
              </w:rPr>
              <w:t xml:space="preserve"> </w:t>
            </w:r>
            <w:proofErr w:type="spellStart"/>
            <w:r w:rsidRPr="00CB4145">
              <w:rPr>
                <w:rFonts w:asciiTheme="majorHAnsi" w:hAnsiTheme="majorHAnsi" w:cstheme="majorHAnsi"/>
              </w:rPr>
              <w:t>от</w:t>
            </w:r>
            <w:proofErr w:type="spellEnd"/>
            <w:r w:rsidRPr="00CB4145">
              <w:rPr>
                <w:rFonts w:asciiTheme="majorHAnsi" w:hAnsiTheme="majorHAnsi" w:cstheme="majorHAnsi"/>
              </w:rPr>
              <w:t xml:space="preserve"> </w:t>
            </w:r>
            <w:proofErr w:type="spellStart"/>
            <w:r w:rsidRPr="00CB4145">
              <w:rPr>
                <w:rFonts w:asciiTheme="majorHAnsi" w:hAnsiTheme="majorHAnsi" w:cstheme="majorHAnsi"/>
              </w:rPr>
              <w:t>Служителите</w:t>
            </w:r>
            <w:proofErr w:type="spellEnd"/>
            <w:r w:rsidRPr="00CB4145">
              <w:rPr>
                <w:rFonts w:asciiTheme="majorHAnsi" w:hAnsiTheme="majorHAnsi" w:cstheme="majorHAnsi"/>
              </w:rPr>
              <w:t xml:space="preserve"> </w:t>
            </w:r>
            <w:proofErr w:type="spellStart"/>
            <w:r w:rsidRPr="00CB4145">
              <w:rPr>
                <w:rFonts w:asciiTheme="majorHAnsi" w:hAnsiTheme="majorHAnsi" w:cstheme="majorHAnsi"/>
              </w:rPr>
              <w:t>за</w:t>
            </w:r>
            <w:proofErr w:type="spellEnd"/>
            <w:r w:rsidRPr="00CB4145">
              <w:rPr>
                <w:rFonts w:asciiTheme="majorHAnsi" w:hAnsiTheme="majorHAnsi" w:cstheme="majorHAnsi"/>
              </w:rPr>
              <w:t xml:space="preserve"> </w:t>
            </w:r>
            <w:proofErr w:type="spellStart"/>
            <w:r w:rsidRPr="00CB4145">
              <w:rPr>
                <w:rFonts w:asciiTheme="majorHAnsi" w:hAnsiTheme="majorHAnsi" w:cstheme="majorHAnsi"/>
              </w:rPr>
              <w:t>броя</w:t>
            </w:r>
            <w:proofErr w:type="spellEnd"/>
            <w:r w:rsidRPr="00CB4145">
              <w:rPr>
                <w:rFonts w:asciiTheme="majorHAnsi" w:hAnsiTheme="majorHAnsi" w:cstheme="majorHAnsi"/>
              </w:rPr>
              <w:t xml:space="preserve"> </w:t>
            </w:r>
            <w:proofErr w:type="spellStart"/>
            <w:r w:rsidRPr="00CB4145">
              <w:rPr>
                <w:rFonts w:asciiTheme="majorHAnsi" w:hAnsiTheme="majorHAnsi" w:cstheme="majorHAnsi"/>
              </w:rPr>
              <w:t>акции</w:t>
            </w:r>
            <w:proofErr w:type="spellEnd"/>
            <w:r w:rsidRPr="00CB4145">
              <w:rPr>
                <w:rFonts w:asciiTheme="majorHAnsi" w:hAnsiTheme="majorHAnsi" w:cstheme="majorHAnsi"/>
              </w:rPr>
              <w:t xml:space="preserve">, </w:t>
            </w:r>
            <w:proofErr w:type="spellStart"/>
            <w:r w:rsidRPr="00CB4145">
              <w:rPr>
                <w:rFonts w:asciiTheme="majorHAnsi" w:hAnsiTheme="majorHAnsi" w:cstheme="majorHAnsi"/>
              </w:rPr>
              <w:t>които</w:t>
            </w:r>
            <w:proofErr w:type="spellEnd"/>
            <w:r w:rsidRPr="00CB4145">
              <w:rPr>
                <w:rFonts w:asciiTheme="majorHAnsi" w:hAnsiTheme="majorHAnsi" w:cstheme="majorHAnsi"/>
              </w:rPr>
              <w:t xml:space="preserve"> </w:t>
            </w:r>
            <w:proofErr w:type="spellStart"/>
            <w:r w:rsidRPr="00CB4145">
              <w:rPr>
                <w:rFonts w:asciiTheme="majorHAnsi" w:hAnsiTheme="majorHAnsi" w:cstheme="majorHAnsi"/>
              </w:rPr>
              <w:t>може</w:t>
            </w:r>
            <w:proofErr w:type="spellEnd"/>
            <w:r w:rsidRPr="00CB4145">
              <w:rPr>
                <w:rFonts w:asciiTheme="majorHAnsi" w:hAnsiTheme="majorHAnsi" w:cstheme="majorHAnsi"/>
              </w:rPr>
              <w:t xml:space="preserve"> </w:t>
            </w:r>
            <w:proofErr w:type="spellStart"/>
            <w:r w:rsidRPr="00CB4145">
              <w:rPr>
                <w:rFonts w:asciiTheme="majorHAnsi" w:hAnsiTheme="majorHAnsi" w:cstheme="majorHAnsi"/>
              </w:rPr>
              <w:t>да</w:t>
            </w:r>
            <w:proofErr w:type="spellEnd"/>
            <w:r w:rsidRPr="00CB4145">
              <w:rPr>
                <w:rFonts w:asciiTheme="majorHAnsi" w:hAnsiTheme="majorHAnsi" w:cstheme="majorHAnsi"/>
              </w:rPr>
              <w:t xml:space="preserve"> </w:t>
            </w:r>
            <w:proofErr w:type="spellStart"/>
            <w:r w:rsidRPr="00CB4145">
              <w:rPr>
                <w:rFonts w:asciiTheme="majorHAnsi" w:hAnsiTheme="majorHAnsi" w:cstheme="majorHAnsi"/>
              </w:rPr>
              <w:t>запише</w:t>
            </w:r>
            <w:proofErr w:type="spellEnd"/>
            <w:r w:rsidRPr="00CB4145">
              <w:rPr>
                <w:rFonts w:asciiTheme="majorHAnsi" w:hAnsiTheme="majorHAnsi" w:cstheme="majorHAnsi"/>
              </w:rPr>
              <w:t xml:space="preserve"> в </w:t>
            </w:r>
            <w:proofErr w:type="spellStart"/>
            <w:r w:rsidRPr="00CB4145">
              <w:rPr>
                <w:rFonts w:asciiTheme="majorHAnsi" w:hAnsiTheme="majorHAnsi" w:cstheme="majorHAnsi"/>
              </w:rPr>
              <w:t>рамките</w:t>
            </w:r>
            <w:proofErr w:type="spellEnd"/>
            <w:r w:rsidRPr="00CB4145">
              <w:rPr>
                <w:rFonts w:asciiTheme="majorHAnsi" w:hAnsiTheme="majorHAnsi" w:cstheme="majorHAnsi"/>
              </w:rPr>
              <w:t xml:space="preserve"> </w:t>
            </w:r>
            <w:proofErr w:type="spellStart"/>
            <w:r w:rsidRPr="00CB4145">
              <w:rPr>
                <w:rFonts w:asciiTheme="majorHAnsi" w:hAnsiTheme="majorHAnsi" w:cstheme="majorHAnsi"/>
              </w:rPr>
              <w:t>на</w:t>
            </w:r>
            <w:proofErr w:type="spellEnd"/>
            <w:r w:rsidRPr="00CB4145">
              <w:rPr>
                <w:rFonts w:asciiTheme="majorHAnsi" w:hAnsiTheme="majorHAnsi" w:cstheme="majorHAnsi"/>
              </w:rPr>
              <w:t xml:space="preserve"> </w:t>
            </w:r>
            <w:proofErr w:type="spellStart"/>
            <w:r w:rsidRPr="00CB4145">
              <w:rPr>
                <w:rFonts w:asciiTheme="majorHAnsi" w:hAnsiTheme="majorHAnsi" w:cstheme="majorHAnsi"/>
              </w:rPr>
              <w:t>това</w:t>
            </w:r>
            <w:proofErr w:type="spellEnd"/>
            <w:r w:rsidRPr="00CB4145">
              <w:rPr>
                <w:rFonts w:asciiTheme="majorHAnsi" w:hAnsiTheme="majorHAnsi" w:cstheme="majorHAnsi"/>
              </w:rPr>
              <w:t xml:space="preserve"> </w:t>
            </w:r>
            <w:proofErr w:type="spellStart"/>
            <w:r w:rsidRPr="00CB4145">
              <w:rPr>
                <w:rFonts w:asciiTheme="majorHAnsi" w:hAnsiTheme="majorHAnsi" w:cstheme="majorHAnsi"/>
              </w:rPr>
              <w:t>увеличение</w:t>
            </w:r>
            <w:proofErr w:type="spellEnd"/>
            <w:r w:rsidRPr="00CB4145">
              <w:rPr>
                <w:rFonts w:asciiTheme="majorHAnsi" w:hAnsiTheme="majorHAnsi" w:cstheme="majorHAnsi"/>
              </w:rPr>
              <w:t xml:space="preserve"> </w:t>
            </w:r>
            <w:proofErr w:type="spellStart"/>
            <w:r w:rsidRPr="00CB4145">
              <w:rPr>
                <w:rFonts w:asciiTheme="majorHAnsi" w:hAnsiTheme="majorHAnsi" w:cstheme="majorHAnsi"/>
              </w:rPr>
              <w:t>на</w:t>
            </w:r>
            <w:proofErr w:type="spellEnd"/>
            <w:r w:rsidRPr="00CB4145">
              <w:rPr>
                <w:rFonts w:asciiTheme="majorHAnsi" w:hAnsiTheme="majorHAnsi" w:cstheme="majorHAnsi"/>
              </w:rPr>
              <w:t xml:space="preserve"> </w:t>
            </w:r>
            <w:proofErr w:type="spellStart"/>
            <w:r w:rsidRPr="00CB4145">
              <w:rPr>
                <w:rFonts w:asciiTheme="majorHAnsi" w:hAnsiTheme="majorHAnsi" w:cstheme="majorHAnsi"/>
              </w:rPr>
              <w:t>капитала</w:t>
            </w:r>
            <w:proofErr w:type="spellEnd"/>
            <w:r w:rsidRPr="00CB4145">
              <w:rPr>
                <w:rFonts w:asciiTheme="majorHAnsi" w:hAnsiTheme="majorHAnsi" w:cstheme="majorHAnsi"/>
              </w:rPr>
              <w:t>.</w:t>
            </w:r>
          </w:p>
        </w:tc>
      </w:tr>
      <w:tr w:rsidR="00DE72E2" w:rsidRPr="00DE72E2" w14:paraId="7B3C2431" w14:textId="77777777" w:rsidTr="00DF7298">
        <w:tc>
          <w:tcPr>
            <w:tcW w:w="5000" w:type="pct"/>
            <w:gridSpan w:val="2"/>
            <w:shd w:val="clear" w:color="auto" w:fill="auto"/>
          </w:tcPr>
          <w:p w14:paraId="5A6F4F25" w14:textId="6E413459" w:rsidR="00DE72E2" w:rsidRPr="00CB4145" w:rsidRDefault="00DE72E2" w:rsidP="00DE72E2">
            <w:pPr>
              <w:spacing w:before="120" w:after="0" w:line="264" w:lineRule="auto"/>
              <w:jc w:val="both"/>
              <w:rPr>
                <w:rFonts w:asciiTheme="majorHAnsi" w:hAnsiTheme="majorHAnsi" w:cstheme="majorHAnsi"/>
                <w:b/>
                <w:lang w:val="bg-BG"/>
              </w:rPr>
            </w:pPr>
            <w:r w:rsidRPr="00CB4145">
              <w:rPr>
                <w:rFonts w:asciiTheme="majorHAnsi" w:hAnsiTheme="majorHAnsi" w:cstheme="majorHAnsi"/>
              </w:rPr>
              <w:t>1</w:t>
            </w:r>
            <w:r w:rsidRPr="00CB4145">
              <w:rPr>
                <w:rFonts w:asciiTheme="majorHAnsi" w:hAnsiTheme="majorHAnsi" w:cstheme="majorHAnsi"/>
                <w:lang w:val="bg-BG"/>
              </w:rPr>
              <w:t>4</w:t>
            </w:r>
            <w:r w:rsidRPr="00CB4145">
              <w:rPr>
                <w:rFonts w:asciiTheme="majorHAnsi" w:hAnsiTheme="majorHAnsi" w:cstheme="majorHAnsi"/>
              </w:rPr>
              <w:t xml:space="preserve">.5. </w:t>
            </w:r>
            <w:proofErr w:type="spellStart"/>
            <w:r w:rsidRPr="00CB4145">
              <w:rPr>
                <w:rFonts w:asciiTheme="majorHAnsi" w:hAnsiTheme="majorHAnsi" w:cstheme="majorHAnsi"/>
              </w:rPr>
              <w:t>Общото</w:t>
            </w:r>
            <w:proofErr w:type="spellEnd"/>
            <w:r w:rsidRPr="00CB4145">
              <w:rPr>
                <w:rFonts w:asciiTheme="majorHAnsi" w:hAnsiTheme="majorHAnsi" w:cstheme="majorHAnsi"/>
              </w:rPr>
              <w:t xml:space="preserve"> </w:t>
            </w:r>
            <w:proofErr w:type="spellStart"/>
            <w:r w:rsidRPr="00CB4145">
              <w:rPr>
                <w:rFonts w:asciiTheme="majorHAnsi" w:hAnsiTheme="majorHAnsi" w:cstheme="majorHAnsi"/>
              </w:rPr>
              <w:t>събрание</w:t>
            </w:r>
            <w:proofErr w:type="spellEnd"/>
            <w:r w:rsidRPr="00CB4145">
              <w:rPr>
                <w:rFonts w:asciiTheme="majorHAnsi" w:hAnsiTheme="majorHAnsi" w:cstheme="majorHAnsi"/>
              </w:rPr>
              <w:t xml:space="preserve"> </w:t>
            </w:r>
            <w:proofErr w:type="spellStart"/>
            <w:r w:rsidRPr="00CB4145">
              <w:rPr>
                <w:rFonts w:asciiTheme="majorHAnsi" w:hAnsiTheme="majorHAnsi" w:cstheme="majorHAnsi"/>
              </w:rPr>
              <w:t>на</w:t>
            </w:r>
            <w:proofErr w:type="spellEnd"/>
            <w:r w:rsidRPr="00CB4145">
              <w:rPr>
                <w:rFonts w:asciiTheme="majorHAnsi" w:hAnsiTheme="majorHAnsi" w:cstheme="majorHAnsi"/>
              </w:rPr>
              <w:t xml:space="preserve"> </w:t>
            </w:r>
            <w:proofErr w:type="spellStart"/>
            <w:r w:rsidRPr="00CB4145">
              <w:rPr>
                <w:rFonts w:asciiTheme="majorHAnsi" w:hAnsiTheme="majorHAnsi" w:cstheme="majorHAnsi"/>
              </w:rPr>
              <w:t>акционерите</w:t>
            </w:r>
            <w:proofErr w:type="spellEnd"/>
            <w:r w:rsidRPr="00CB4145">
              <w:rPr>
                <w:rFonts w:asciiTheme="majorHAnsi" w:hAnsiTheme="majorHAnsi" w:cstheme="majorHAnsi"/>
              </w:rPr>
              <w:t xml:space="preserve"> </w:t>
            </w:r>
            <w:proofErr w:type="spellStart"/>
            <w:r w:rsidRPr="00CB4145">
              <w:rPr>
                <w:rFonts w:asciiTheme="majorHAnsi" w:hAnsiTheme="majorHAnsi" w:cstheme="majorHAnsi"/>
              </w:rPr>
              <w:t>овластява</w:t>
            </w:r>
            <w:proofErr w:type="spellEnd"/>
            <w:r w:rsidRPr="00CB4145">
              <w:rPr>
                <w:rFonts w:asciiTheme="majorHAnsi" w:hAnsiTheme="majorHAnsi" w:cstheme="majorHAnsi"/>
              </w:rPr>
              <w:t xml:space="preserve"> и </w:t>
            </w:r>
            <w:proofErr w:type="spellStart"/>
            <w:r w:rsidRPr="00CB4145">
              <w:rPr>
                <w:rFonts w:asciiTheme="majorHAnsi" w:hAnsiTheme="majorHAnsi" w:cstheme="majorHAnsi"/>
              </w:rPr>
              <w:t>възлага</w:t>
            </w:r>
            <w:proofErr w:type="spellEnd"/>
            <w:r w:rsidRPr="00CB4145">
              <w:rPr>
                <w:rFonts w:asciiTheme="majorHAnsi" w:hAnsiTheme="majorHAnsi" w:cstheme="majorHAnsi"/>
              </w:rPr>
              <w:t xml:space="preserve"> </w:t>
            </w:r>
            <w:proofErr w:type="spellStart"/>
            <w:r w:rsidRPr="00CB4145">
              <w:rPr>
                <w:rFonts w:asciiTheme="majorHAnsi" w:hAnsiTheme="majorHAnsi" w:cstheme="majorHAnsi"/>
              </w:rPr>
              <w:t>на</w:t>
            </w:r>
            <w:proofErr w:type="spellEnd"/>
            <w:r w:rsidRPr="00CB4145">
              <w:rPr>
                <w:rFonts w:asciiTheme="majorHAnsi" w:hAnsiTheme="majorHAnsi" w:cstheme="majorHAnsi"/>
              </w:rPr>
              <w:t xml:space="preserve"> </w:t>
            </w:r>
            <w:proofErr w:type="spellStart"/>
            <w:r w:rsidRPr="00CB4145">
              <w:rPr>
                <w:rFonts w:asciiTheme="majorHAnsi" w:hAnsiTheme="majorHAnsi" w:cstheme="majorHAnsi"/>
              </w:rPr>
              <w:t>Съвета</w:t>
            </w:r>
            <w:proofErr w:type="spellEnd"/>
            <w:r w:rsidRPr="00CB4145">
              <w:rPr>
                <w:rFonts w:asciiTheme="majorHAnsi" w:hAnsiTheme="majorHAnsi" w:cstheme="majorHAnsi"/>
              </w:rPr>
              <w:t xml:space="preserve"> </w:t>
            </w:r>
            <w:proofErr w:type="spellStart"/>
            <w:r w:rsidRPr="00CB4145">
              <w:rPr>
                <w:rFonts w:asciiTheme="majorHAnsi" w:hAnsiTheme="majorHAnsi" w:cstheme="majorHAnsi"/>
              </w:rPr>
              <w:t>на</w:t>
            </w:r>
            <w:proofErr w:type="spellEnd"/>
            <w:r w:rsidRPr="00CB4145">
              <w:rPr>
                <w:rFonts w:asciiTheme="majorHAnsi" w:hAnsiTheme="majorHAnsi" w:cstheme="majorHAnsi"/>
              </w:rPr>
              <w:t xml:space="preserve"> </w:t>
            </w:r>
            <w:proofErr w:type="spellStart"/>
            <w:r w:rsidRPr="00CB4145">
              <w:rPr>
                <w:rFonts w:asciiTheme="majorHAnsi" w:hAnsiTheme="majorHAnsi" w:cstheme="majorHAnsi"/>
              </w:rPr>
              <w:t>директорите</w:t>
            </w:r>
            <w:proofErr w:type="spellEnd"/>
            <w:r w:rsidRPr="00CB4145">
              <w:rPr>
                <w:rFonts w:asciiTheme="majorHAnsi" w:hAnsiTheme="majorHAnsi" w:cstheme="majorHAnsi"/>
              </w:rPr>
              <w:t xml:space="preserve">, </w:t>
            </w:r>
            <w:proofErr w:type="spellStart"/>
            <w:r w:rsidRPr="00CB4145">
              <w:rPr>
                <w:rFonts w:asciiTheme="majorHAnsi" w:hAnsiTheme="majorHAnsi" w:cstheme="majorHAnsi"/>
              </w:rPr>
              <w:t>да</w:t>
            </w:r>
            <w:proofErr w:type="spellEnd"/>
            <w:r w:rsidRPr="00CB4145">
              <w:rPr>
                <w:rFonts w:asciiTheme="majorHAnsi" w:hAnsiTheme="majorHAnsi" w:cstheme="majorHAnsi"/>
              </w:rPr>
              <w:t xml:space="preserve"> </w:t>
            </w:r>
            <w:proofErr w:type="spellStart"/>
            <w:r w:rsidRPr="00CB4145">
              <w:rPr>
                <w:rFonts w:asciiTheme="majorHAnsi" w:hAnsiTheme="majorHAnsi" w:cstheme="majorHAnsi"/>
              </w:rPr>
              <w:t>отрази</w:t>
            </w:r>
            <w:proofErr w:type="spellEnd"/>
            <w:r w:rsidRPr="00CB4145">
              <w:rPr>
                <w:rFonts w:asciiTheme="majorHAnsi" w:hAnsiTheme="majorHAnsi" w:cstheme="majorHAnsi"/>
              </w:rPr>
              <w:t xml:space="preserve"> </w:t>
            </w:r>
            <w:proofErr w:type="spellStart"/>
            <w:r w:rsidRPr="00CB4145">
              <w:rPr>
                <w:rFonts w:asciiTheme="majorHAnsi" w:hAnsiTheme="majorHAnsi" w:cstheme="majorHAnsi"/>
              </w:rPr>
              <w:t>промяната</w:t>
            </w:r>
            <w:proofErr w:type="spellEnd"/>
            <w:r w:rsidRPr="00CB4145">
              <w:rPr>
                <w:rFonts w:asciiTheme="majorHAnsi" w:hAnsiTheme="majorHAnsi" w:cstheme="majorHAnsi"/>
              </w:rPr>
              <w:t xml:space="preserve"> в </w:t>
            </w:r>
            <w:proofErr w:type="spellStart"/>
            <w:r w:rsidRPr="00CB4145">
              <w:rPr>
                <w:rFonts w:asciiTheme="majorHAnsi" w:hAnsiTheme="majorHAnsi" w:cstheme="majorHAnsi"/>
              </w:rPr>
              <w:t>размера</w:t>
            </w:r>
            <w:proofErr w:type="spellEnd"/>
            <w:r w:rsidRPr="00CB4145">
              <w:rPr>
                <w:rFonts w:asciiTheme="majorHAnsi" w:hAnsiTheme="majorHAnsi" w:cstheme="majorHAnsi"/>
              </w:rPr>
              <w:t xml:space="preserve"> </w:t>
            </w:r>
            <w:proofErr w:type="spellStart"/>
            <w:r w:rsidRPr="00CB4145">
              <w:rPr>
                <w:rFonts w:asciiTheme="majorHAnsi" w:hAnsiTheme="majorHAnsi" w:cstheme="majorHAnsi"/>
              </w:rPr>
              <w:t>на</w:t>
            </w:r>
            <w:proofErr w:type="spellEnd"/>
            <w:r w:rsidRPr="00CB4145">
              <w:rPr>
                <w:rFonts w:asciiTheme="majorHAnsi" w:hAnsiTheme="majorHAnsi" w:cstheme="majorHAnsi"/>
              </w:rPr>
              <w:t xml:space="preserve"> </w:t>
            </w:r>
            <w:proofErr w:type="spellStart"/>
            <w:r w:rsidRPr="00CB4145">
              <w:rPr>
                <w:rFonts w:asciiTheme="majorHAnsi" w:hAnsiTheme="majorHAnsi" w:cstheme="majorHAnsi"/>
              </w:rPr>
              <w:t>капитала</w:t>
            </w:r>
            <w:proofErr w:type="spellEnd"/>
            <w:r w:rsidRPr="00CB4145">
              <w:rPr>
                <w:rFonts w:asciiTheme="majorHAnsi" w:hAnsiTheme="majorHAnsi" w:cstheme="majorHAnsi"/>
                <w:lang w:val="bg-BG"/>
              </w:rPr>
              <w:t>, броя акции</w:t>
            </w:r>
            <w:r w:rsidRPr="00CB4145">
              <w:rPr>
                <w:rFonts w:asciiTheme="majorHAnsi" w:hAnsiTheme="majorHAnsi" w:cstheme="majorHAnsi"/>
              </w:rPr>
              <w:t xml:space="preserve"> и </w:t>
            </w:r>
            <w:proofErr w:type="spellStart"/>
            <w:r w:rsidRPr="00CB4145">
              <w:rPr>
                <w:rFonts w:asciiTheme="majorHAnsi" w:hAnsiTheme="majorHAnsi" w:cstheme="majorHAnsi"/>
              </w:rPr>
              <w:t>извършените</w:t>
            </w:r>
            <w:proofErr w:type="spellEnd"/>
            <w:r w:rsidRPr="00CB4145">
              <w:rPr>
                <w:rFonts w:asciiTheme="majorHAnsi" w:hAnsiTheme="majorHAnsi" w:cstheme="majorHAnsi"/>
              </w:rPr>
              <w:t xml:space="preserve"> </w:t>
            </w:r>
            <w:proofErr w:type="spellStart"/>
            <w:r w:rsidRPr="00CB4145">
              <w:rPr>
                <w:rFonts w:asciiTheme="majorHAnsi" w:hAnsiTheme="majorHAnsi" w:cstheme="majorHAnsi"/>
              </w:rPr>
              <w:t>вноски</w:t>
            </w:r>
            <w:proofErr w:type="spellEnd"/>
            <w:r w:rsidRPr="00CB4145">
              <w:rPr>
                <w:rFonts w:asciiTheme="majorHAnsi" w:hAnsiTheme="majorHAnsi" w:cstheme="majorHAnsi"/>
              </w:rPr>
              <w:t xml:space="preserve"> в </w:t>
            </w:r>
            <w:proofErr w:type="spellStart"/>
            <w:r w:rsidRPr="00CB4145">
              <w:rPr>
                <w:rFonts w:asciiTheme="majorHAnsi" w:hAnsiTheme="majorHAnsi" w:cstheme="majorHAnsi"/>
              </w:rPr>
              <w:t>Устава</w:t>
            </w:r>
            <w:proofErr w:type="spellEnd"/>
            <w:r w:rsidRPr="00CB4145">
              <w:rPr>
                <w:rFonts w:asciiTheme="majorHAnsi" w:hAnsiTheme="majorHAnsi" w:cstheme="majorHAnsi"/>
              </w:rPr>
              <w:t xml:space="preserve"> </w:t>
            </w:r>
            <w:proofErr w:type="spellStart"/>
            <w:r w:rsidRPr="00CB4145">
              <w:rPr>
                <w:rFonts w:asciiTheme="majorHAnsi" w:hAnsiTheme="majorHAnsi" w:cstheme="majorHAnsi"/>
              </w:rPr>
              <w:t>на</w:t>
            </w:r>
            <w:proofErr w:type="spellEnd"/>
            <w:r w:rsidRPr="00CB4145">
              <w:rPr>
                <w:rFonts w:asciiTheme="majorHAnsi" w:hAnsiTheme="majorHAnsi" w:cstheme="majorHAnsi"/>
              </w:rPr>
              <w:t xml:space="preserve"> </w:t>
            </w:r>
            <w:proofErr w:type="spellStart"/>
            <w:r w:rsidRPr="00CB4145">
              <w:rPr>
                <w:rFonts w:asciiTheme="majorHAnsi" w:hAnsiTheme="majorHAnsi" w:cstheme="majorHAnsi"/>
              </w:rPr>
              <w:t>Дружеството</w:t>
            </w:r>
            <w:proofErr w:type="spellEnd"/>
            <w:r w:rsidRPr="00CB4145">
              <w:rPr>
                <w:rFonts w:asciiTheme="majorHAnsi" w:hAnsiTheme="majorHAnsi" w:cstheme="majorHAnsi"/>
                <w:lang w:val="bg-BG"/>
              </w:rPr>
              <w:t>,</w:t>
            </w:r>
            <w:r w:rsidRPr="00CB4145">
              <w:rPr>
                <w:rFonts w:asciiTheme="majorHAnsi" w:hAnsiTheme="majorHAnsi" w:cstheme="majorHAnsi"/>
              </w:rPr>
              <w:t xml:space="preserve"> </w:t>
            </w:r>
            <w:proofErr w:type="spellStart"/>
            <w:r w:rsidRPr="00CB4145">
              <w:rPr>
                <w:rFonts w:asciiTheme="majorHAnsi" w:hAnsiTheme="majorHAnsi" w:cstheme="majorHAnsi"/>
              </w:rPr>
              <w:t>съобразно</w:t>
            </w:r>
            <w:proofErr w:type="spellEnd"/>
            <w:r w:rsidRPr="00CB4145">
              <w:rPr>
                <w:rFonts w:asciiTheme="majorHAnsi" w:hAnsiTheme="majorHAnsi" w:cstheme="majorHAnsi"/>
              </w:rPr>
              <w:t xml:space="preserve"> </w:t>
            </w:r>
            <w:proofErr w:type="spellStart"/>
            <w:r w:rsidRPr="00CB4145">
              <w:rPr>
                <w:rFonts w:asciiTheme="majorHAnsi" w:hAnsiTheme="majorHAnsi" w:cstheme="majorHAnsi"/>
              </w:rPr>
              <w:t>резултата</w:t>
            </w:r>
            <w:proofErr w:type="spellEnd"/>
            <w:r w:rsidRPr="00CB4145">
              <w:rPr>
                <w:rFonts w:asciiTheme="majorHAnsi" w:hAnsiTheme="majorHAnsi" w:cstheme="majorHAnsi"/>
              </w:rPr>
              <w:t xml:space="preserve"> </w:t>
            </w:r>
            <w:proofErr w:type="spellStart"/>
            <w:r w:rsidRPr="00CB4145">
              <w:rPr>
                <w:rFonts w:asciiTheme="majorHAnsi" w:hAnsiTheme="majorHAnsi" w:cstheme="majorHAnsi"/>
              </w:rPr>
              <w:t>от</w:t>
            </w:r>
            <w:proofErr w:type="spellEnd"/>
            <w:r w:rsidRPr="00CB4145">
              <w:rPr>
                <w:rFonts w:asciiTheme="majorHAnsi" w:hAnsiTheme="majorHAnsi" w:cstheme="majorHAnsi"/>
              </w:rPr>
              <w:t xml:space="preserve"> </w:t>
            </w:r>
            <w:proofErr w:type="spellStart"/>
            <w:r w:rsidRPr="00CB4145">
              <w:rPr>
                <w:rFonts w:asciiTheme="majorHAnsi" w:hAnsiTheme="majorHAnsi" w:cstheme="majorHAnsi"/>
              </w:rPr>
              <w:t>проведеното</w:t>
            </w:r>
            <w:proofErr w:type="spellEnd"/>
            <w:r w:rsidRPr="00CB4145">
              <w:rPr>
                <w:rFonts w:asciiTheme="majorHAnsi" w:hAnsiTheme="majorHAnsi" w:cstheme="majorHAnsi"/>
              </w:rPr>
              <w:t xml:space="preserve"> </w:t>
            </w:r>
            <w:proofErr w:type="spellStart"/>
            <w:r w:rsidRPr="00CB4145">
              <w:rPr>
                <w:rFonts w:asciiTheme="majorHAnsi" w:hAnsiTheme="majorHAnsi" w:cstheme="majorHAnsi"/>
              </w:rPr>
              <w:t>увеличение</w:t>
            </w:r>
            <w:proofErr w:type="spellEnd"/>
            <w:r w:rsidRPr="00CB4145">
              <w:rPr>
                <w:rFonts w:asciiTheme="majorHAnsi" w:hAnsiTheme="majorHAnsi" w:cstheme="majorHAnsi"/>
              </w:rPr>
              <w:t xml:space="preserve"> </w:t>
            </w:r>
            <w:proofErr w:type="spellStart"/>
            <w:r w:rsidRPr="00CB4145">
              <w:rPr>
                <w:rFonts w:asciiTheme="majorHAnsi" w:hAnsiTheme="majorHAnsi" w:cstheme="majorHAnsi"/>
              </w:rPr>
              <w:t>на</w:t>
            </w:r>
            <w:proofErr w:type="spellEnd"/>
            <w:r w:rsidRPr="00CB4145">
              <w:rPr>
                <w:rFonts w:asciiTheme="majorHAnsi" w:hAnsiTheme="majorHAnsi" w:cstheme="majorHAnsi"/>
              </w:rPr>
              <w:t xml:space="preserve"> </w:t>
            </w:r>
            <w:proofErr w:type="spellStart"/>
            <w:r w:rsidRPr="00CB4145">
              <w:rPr>
                <w:rFonts w:asciiTheme="majorHAnsi" w:hAnsiTheme="majorHAnsi" w:cstheme="majorHAnsi"/>
              </w:rPr>
              <w:t>капитала</w:t>
            </w:r>
            <w:proofErr w:type="spellEnd"/>
            <w:r w:rsidRPr="00CB4145">
              <w:rPr>
                <w:rFonts w:asciiTheme="majorHAnsi" w:hAnsiTheme="majorHAnsi" w:cstheme="majorHAnsi"/>
              </w:rPr>
              <w:t xml:space="preserve">, </w:t>
            </w:r>
            <w:proofErr w:type="spellStart"/>
            <w:r w:rsidRPr="00CB4145">
              <w:rPr>
                <w:rFonts w:asciiTheme="majorHAnsi" w:hAnsiTheme="majorHAnsi" w:cstheme="majorHAnsi"/>
              </w:rPr>
              <w:t>като</w:t>
            </w:r>
            <w:proofErr w:type="spellEnd"/>
            <w:r w:rsidRPr="00CB4145">
              <w:rPr>
                <w:rFonts w:asciiTheme="majorHAnsi" w:hAnsiTheme="majorHAnsi" w:cstheme="majorHAnsi"/>
              </w:rPr>
              <w:t xml:space="preserve"> </w:t>
            </w:r>
            <w:proofErr w:type="spellStart"/>
            <w:r w:rsidRPr="00CB4145">
              <w:rPr>
                <w:rFonts w:asciiTheme="majorHAnsi" w:hAnsiTheme="majorHAnsi" w:cstheme="majorHAnsi"/>
              </w:rPr>
              <w:t>приеме</w:t>
            </w:r>
            <w:proofErr w:type="spellEnd"/>
            <w:r w:rsidRPr="00CB4145">
              <w:rPr>
                <w:rFonts w:asciiTheme="majorHAnsi" w:hAnsiTheme="majorHAnsi" w:cstheme="majorHAnsi"/>
              </w:rPr>
              <w:t xml:space="preserve"> и </w:t>
            </w:r>
            <w:r w:rsidRPr="00CB4145">
              <w:rPr>
                <w:rFonts w:asciiTheme="majorHAnsi" w:hAnsiTheme="majorHAnsi" w:cstheme="majorHAnsi"/>
                <w:lang w:val="bg-BG"/>
              </w:rPr>
              <w:t>впише</w:t>
            </w:r>
            <w:r w:rsidRPr="00CB4145">
              <w:rPr>
                <w:rFonts w:asciiTheme="majorHAnsi" w:hAnsiTheme="majorHAnsi" w:cstheme="majorHAnsi"/>
              </w:rPr>
              <w:t xml:space="preserve"> в </w:t>
            </w:r>
            <w:proofErr w:type="spellStart"/>
            <w:r w:rsidRPr="00CB4145">
              <w:rPr>
                <w:rFonts w:asciiTheme="majorHAnsi" w:hAnsiTheme="majorHAnsi" w:cstheme="majorHAnsi"/>
              </w:rPr>
              <w:t>Агенция</w:t>
            </w:r>
            <w:proofErr w:type="spellEnd"/>
            <w:r w:rsidRPr="00CB4145">
              <w:rPr>
                <w:rFonts w:asciiTheme="majorHAnsi" w:hAnsiTheme="majorHAnsi" w:cstheme="majorHAnsi"/>
                <w:lang w:val="bg-BG"/>
              </w:rPr>
              <w:t>та</w:t>
            </w:r>
            <w:r w:rsidRPr="00CB4145">
              <w:rPr>
                <w:rFonts w:asciiTheme="majorHAnsi" w:hAnsiTheme="majorHAnsi" w:cstheme="majorHAnsi"/>
              </w:rPr>
              <w:t xml:space="preserve"> </w:t>
            </w:r>
            <w:proofErr w:type="spellStart"/>
            <w:r w:rsidRPr="00CB4145">
              <w:rPr>
                <w:rFonts w:asciiTheme="majorHAnsi" w:hAnsiTheme="majorHAnsi" w:cstheme="majorHAnsi"/>
              </w:rPr>
              <w:t>по</w:t>
            </w:r>
            <w:proofErr w:type="spellEnd"/>
            <w:r w:rsidRPr="00CB4145">
              <w:rPr>
                <w:rFonts w:asciiTheme="majorHAnsi" w:hAnsiTheme="majorHAnsi" w:cstheme="majorHAnsi"/>
              </w:rPr>
              <w:t xml:space="preserve"> </w:t>
            </w:r>
            <w:proofErr w:type="spellStart"/>
            <w:r w:rsidRPr="00CB4145">
              <w:rPr>
                <w:rFonts w:asciiTheme="majorHAnsi" w:hAnsiTheme="majorHAnsi" w:cstheme="majorHAnsi"/>
              </w:rPr>
              <w:t>вписванията</w:t>
            </w:r>
            <w:proofErr w:type="spellEnd"/>
            <w:r w:rsidRPr="00CB4145">
              <w:rPr>
                <w:rFonts w:asciiTheme="majorHAnsi" w:hAnsiTheme="majorHAnsi" w:cstheme="majorHAnsi"/>
              </w:rPr>
              <w:t xml:space="preserve"> - </w:t>
            </w:r>
            <w:proofErr w:type="spellStart"/>
            <w:r w:rsidRPr="00CB4145">
              <w:rPr>
                <w:rFonts w:asciiTheme="majorHAnsi" w:hAnsiTheme="majorHAnsi" w:cstheme="majorHAnsi"/>
              </w:rPr>
              <w:t>Търговски</w:t>
            </w:r>
            <w:proofErr w:type="spellEnd"/>
            <w:r w:rsidRPr="00CB4145">
              <w:rPr>
                <w:rFonts w:asciiTheme="majorHAnsi" w:hAnsiTheme="majorHAnsi" w:cstheme="majorHAnsi"/>
              </w:rPr>
              <w:t xml:space="preserve"> </w:t>
            </w:r>
            <w:proofErr w:type="spellStart"/>
            <w:r w:rsidRPr="00CB4145">
              <w:rPr>
                <w:rFonts w:asciiTheme="majorHAnsi" w:hAnsiTheme="majorHAnsi" w:cstheme="majorHAnsi"/>
              </w:rPr>
              <w:t>регистър</w:t>
            </w:r>
            <w:proofErr w:type="spellEnd"/>
            <w:r w:rsidRPr="00CB4145">
              <w:rPr>
                <w:rFonts w:asciiTheme="majorHAnsi" w:hAnsiTheme="majorHAnsi" w:cstheme="majorHAnsi"/>
              </w:rPr>
              <w:t xml:space="preserve"> и </w:t>
            </w:r>
            <w:proofErr w:type="spellStart"/>
            <w:r w:rsidRPr="00CB4145">
              <w:rPr>
                <w:rFonts w:asciiTheme="majorHAnsi" w:hAnsiTheme="majorHAnsi" w:cstheme="majorHAnsi"/>
              </w:rPr>
              <w:t>Регистър</w:t>
            </w:r>
            <w:proofErr w:type="spellEnd"/>
            <w:r w:rsidRPr="00CB4145">
              <w:rPr>
                <w:rFonts w:asciiTheme="majorHAnsi" w:hAnsiTheme="majorHAnsi" w:cstheme="majorHAnsi"/>
              </w:rPr>
              <w:t xml:space="preserve"> </w:t>
            </w:r>
            <w:proofErr w:type="spellStart"/>
            <w:r w:rsidRPr="00CB4145">
              <w:rPr>
                <w:rFonts w:asciiTheme="majorHAnsi" w:hAnsiTheme="majorHAnsi" w:cstheme="majorHAnsi"/>
              </w:rPr>
              <w:t>на</w:t>
            </w:r>
            <w:proofErr w:type="spellEnd"/>
            <w:r w:rsidRPr="00CB4145">
              <w:rPr>
                <w:rFonts w:asciiTheme="majorHAnsi" w:hAnsiTheme="majorHAnsi" w:cstheme="majorHAnsi"/>
              </w:rPr>
              <w:t xml:space="preserve"> </w:t>
            </w:r>
            <w:proofErr w:type="spellStart"/>
            <w:r w:rsidRPr="00CB4145">
              <w:rPr>
                <w:rFonts w:asciiTheme="majorHAnsi" w:hAnsiTheme="majorHAnsi" w:cstheme="majorHAnsi"/>
              </w:rPr>
              <w:t>юридическите</w:t>
            </w:r>
            <w:proofErr w:type="spellEnd"/>
            <w:r w:rsidRPr="00CB4145">
              <w:rPr>
                <w:rFonts w:asciiTheme="majorHAnsi" w:hAnsiTheme="majorHAnsi" w:cstheme="majorHAnsi"/>
              </w:rPr>
              <w:t xml:space="preserve"> </w:t>
            </w:r>
            <w:proofErr w:type="spellStart"/>
            <w:r w:rsidRPr="00CB4145">
              <w:rPr>
                <w:rFonts w:asciiTheme="majorHAnsi" w:hAnsiTheme="majorHAnsi" w:cstheme="majorHAnsi"/>
              </w:rPr>
              <w:t>лица</w:t>
            </w:r>
            <w:proofErr w:type="spellEnd"/>
            <w:r w:rsidRPr="00CB4145">
              <w:rPr>
                <w:rFonts w:asciiTheme="majorHAnsi" w:hAnsiTheme="majorHAnsi" w:cstheme="majorHAnsi"/>
              </w:rPr>
              <w:t xml:space="preserve"> с </w:t>
            </w:r>
            <w:proofErr w:type="spellStart"/>
            <w:r w:rsidRPr="00CB4145">
              <w:rPr>
                <w:rFonts w:asciiTheme="majorHAnsi" w:hAnsiTheme="majorHAnsi" w:cstheme="majorHAnsi"/>
              </w:rPr>
              <w:t>нестопанска</w:t>
            </w:r>
            <w:proofErr w:type="spellEnd"/>
            <w:r w:rsidRPr="00CB4145">
              <w:rPr>
                <w:rFonts w:asciiTheme="majorHAnsi" w:hAnsiTheme="majorHAnsi" w:cstheme="majorHAnsi"/>
              </w:rPr>
              <w:t xml:space="preserve"> </w:t>
            </w:r>
            <w:proofErr w:type="spellStart"/>
            <w:r w:rsidRPr="00CB4145">
              <w:rPr>
                <w:rFonts w:asciiTheme="majorHAnsi" w:hAnsiTheme="majorHAnsi" w:cstheme="majorHAnsi"/>
              </w:rPr>
              <w:t>цел</w:t>
            </w:r>
            <w:proofErr w:type="spellEnd"/>
            <w:r w:rsidRPr="00CB4145">
              <w:rPr>
                <w:rFonts w:asciiTheme="majorHAnsi" w:hAnsiTheme="majorHAnsi" w:cstheme="majorHAnsi"/>
              </w:rPr>
              <w:t xml:space="preserve"> </w:t>
            </w:r>
            <w:proofErr w:type="spellStart"/>
            <w:r w:rsidRPr="00CB4145">
              <w:rPr>
                <w:rFonts w:asciiTheme="majorHAnsi" w:hAnsiTheme="majorHAnsi" w:cstheme="majorHAnsi"/>
              </w:rPr>
              <w:t>промените</w:t>
            </w:r>
            <w:proofErr w:type="spellEnd"/>
            <w:r w:rsidRPr="00CB4145">
              <w:rPr>
                <w:rFonts w:asciiTheme="majorHAnsi" w:hAnsiTheme="majorHAnsi" w:cstheme="majorHAnsi"/>
              </w:rPr>
              <w:t xml:space="preserve"> в </w:t>
            </w:r>
            <w:proofErr w:type="spellStart"/>
            <w:r w:rsidRPr="00CB4145">
              <w:rPr>
                <w:rFonts w:asciiTheme="majorHAnsi" w:hAnsiTheme="majorHAnsi" w:cstheme="majorHAnsi"/>
              </w:rPr>
              <w:t>Устава</w:t>
            </w:r>
            <w:proofErr w:type="spellEnd"/>
            <w:r w:rsidRPr="00CB4145">
              <w:rPr>
                <w:rFonts w:asciiTheme="majorHAnsi" w:hAnsiTheme="majorHAnsi" w:cstheme="majorHAnsi"/>
              </w:rPr>
              <w:t xml:space="preserve"> </w:t>
            </w:r>
            <w:proofErr w:type="spellStart"/>
            <w:r w:rsidRPr="00CB4145">
              <w:rPr>
                <w:rFonts w:asciiTheme="majorHAnsi" w:hAnsiTheme="majorHAnsi" w:cstheme="majorHAnsi"/>
              </w:rPr>
              <w:t>на</w:t>
            </w:r>
            <w:proofErr w:type="spellEnd"/>
            <w:r w:rsidRPr="00CB4145">
              <w:rPr>
                <w:rFonts w:asciiTheme="majorHAnsi" w:hAnsiTheme="majorHAnsi" w:cstheme="majorHAnsi"/>
              </w:rPr>
              <w:t xml:space="preserve"> </w:t>
            </w:r>
            <w:proofErr w:type="spellStart"/>
            <w:r w:rsidRPr="00CB4145">
              <w:rPr>
                <w:rFonts w:asciiTheme="majorHAnsi" w:hAnsiTheme="majorHAnsi" w:cstheme="majorHAnsi"/>
              </w:rPr>
              <w:t>Дружеството</w:t>
            </w:r>
            <w:proofErr w:type="spellEnd"/>
            <w:r w:rsidRPr="00CB4145">
              <w:rPr>
                <w:rFonts w:asciiTheme="majorHAnsi" w:hAnsiTheme="majorHAnsi" w:cstheme="majorHAnsi"/>
              </w:rPr>
              <w:t xml:space="preserve">, </w:t>
            </w:r>
            <w:proofErr w:type="spellStart"/>
            <w:r w:rsidRPr="00CB4145">
              <w:rPr>
                <w:rFonts w:asciiTheme="majorHAnsi" w:hAnsiTheme="majorHAnsi" w:cstheme="majorHAnsi"/>
              </w:rPr>
              <w:t>отразяващи</w:t>
            </w:r>
            <w:proofErr w:type="spellEnd"/>
            <w:r w:rsidRPr="00CB4145">
              <w:rPr>
                <w:rFonts w:asciiTheme="majorHAnsi" w:hAnsiTheme="majorHAnsi" w:cstheme="majorHAnsi"/>
              </w:rPr>
              <w:t xml:space="preserve"> </w:t>
            </w:r>
            <w:proofErr w:type="spellStart"/>
            <w:r w:rsidRPr="00CB4145">
              <w:rPr>
                <w:rFonts w:asciiTheme="majorHAnsi" w:hAnsiTheme="majorHAnsi" w:cstheme="majorHAnsi"/>
              </w:rPr>
              <w:t>увеличението</w:t>
            </w:r>
            <w:proofErr w:type="spellEnd"/>
            <w:r w:rsidRPr="00CB4145">
              <w:rPr>
                <w:rFonts w:asciiTheme="majorHAnsi" w:hAnsiTheme="majorHAnsi" w:cstheme="majorHAnsi"/>
              </w:rPr>
              <w:t xml:space="preserve"> </w:t>
            </w:r>
            <w:proofErr w:type="spellStart"/>
            <w:r w:rsidRPr="00CB4145">
              <w:rPr>
                <w:rFonts w:asciiTheme="majorHAnsi" w:hAnsiTheme="majorHAnsi" w:cstheme="majorHAnsi"/>
              </w:rPr>
              <w:t>на</w:t>
            </w:r>
            <w:proofErr w:type="spellEnd"/>
            <w:r w:rsidRPr="00CB4145">
              <w:rPr>
                <w:rFonts w:asciiTheme="majorHAnsi" w:hAnsiTheme="majorHAnsi" w:cstheme="majorHAnsi"/>
              </w:rPr>
              <w:t xml:space="preserve"> </w:t>
            </w:r>
            <w:proofErr w:type="spellStart"/>
            <w:r w:rsidRPr="00CB4145">
              <w:rPr>
                <w:rFonts w:asciiTheme="majorHAnsi" w:hAnsiTheme="majorHAnsi" w:cstheme="majorHAnsi"/>
              </w:rPr>
              <w:t>капитала</w:t>
            </w:r>
            <w:proofErr w:type="spellEnd"/>
            <w:r w:rsidRPr="00CB4145">
              <w:rPr>
                <w:rFonts w:asciiTheme="majorHAnsi" w:hAnsiTheme="majorHAnsi" w:cstheme="majorHAnsi"/>
              </w:rPr>
              <w:t xml:space="preserve">, </w:t>
            </w:r>
            <w:proofErr w:type="spellStart"/>
            <w:r w:rsidRPr="00CB4145">
              <w:rPr>
                <w:rFonts w:asciiTheme="majorHAnsi" w:hAnsiTheme="majorHAnsi" w:cstheme="majorHAnsi"/>
              </w:rPr>
              <w:t>както</w:t>
            </w:r>
            <w:proofErr w:type="spellEnd"/>
            <w:r w:rsidRPr="00CB4145">
              <w:rPr>
                <w:rFonts w:asciiTheme="majorHAnsi" w:hAnsiTheme="majorHAnsi" w:cstheme="majorHAnsi"/>
              </w:rPr>
              <w:t xml:space="preserve"> и </w:t>
            </w:r>
            <w:proofErr w:type="spellStart"/>
            <w:r w:rsidRPr="00CB4145">
              <w:rPr>
                <w:rFonts w:asciiTheme="majorHAnsi" w:hAnsiTheme="majorHAnsi" w:cstheme="majorHAnsi"/>
              </w:rPr>
              <w:t>да</w:t>
            </w:r>
            <w:proofErr w:type="spellEnd"/>
            <w:r w:rsidRPr="00CB4145">
              <w:rPr>
                <w:rFonts w:asciiTheme="majorHAnsi" w:hAnsiTheme="majorHAnsi" w:cstheme="majorHAnsi"/>
              </w:rPr>
              <w:t xml:space="preserve"> </w:t>
            </w:r>
            <w:proofErr w:type="spellStart"/>
            <w:r w:rsidRPr="00CB4145">
              <w:rPr>
                <w:rFonts w:asciiTheme="majorHAnsi" w:hAnsiTheme="majorHAnsi" w:cstheme="majorHAnsi"/>
              </w:rPr>
              <w:t>предприеме</w:t>
            </w:r>
            <w:proofErr w:type="spellEnd"/>
            <w:r w:rsidRPr="00CB4145">
              <w:rPr>
                <w:rFonts w:asciiTheme="majorHAnsi" w:hAnsiTheme="majorHAnsi" w:cstheme="majorHAnsi"/>
              </w:rPr>
              <w:t xml:space="preserve"> </w:t>
            </w:r>
            <w:proofErr w:type="spellStart"/>
            <w:r w:rsidRPr="00CB4145">
              <w:rPr>
                <w:rFonts w:asciiTheme="majorHAnsi" w:hAnsiTheme="majorHAnsi" w:cstheme="majorHAnsi"/>
              </w:rPr>
              <w:t>всички</w:t>
            </w:r>
            <w:proofErr w:type="spellEnd"/>
            <w:r w:rsidRPr="00CB4145">
              <w:rPr>
                <w:rFonts w:asciiTheme="majorHAnsi" w:hAnsiTheme="majorHAnsi" w:cstheme="majorHAnsi"/>
              </w:rPr>
              <w:t xml:space="preserve"> </w:t>
            </w:r>
            <w:proofErr w:type="spellStart"/>
            <w:r w:rsidRPr="00CB4145">
              <w:rPr>
                <w:rFonts w:asciiTheme="majorHAnsi" w:hAnsiTheme="majorHAnsi" w:cstheme="majorHAnsi"/>
              </w:rPr>
              <w:t>други</w:t>
            </w:r>
            <w:proofErr w:type="spellEnd"/>
            <w:r w:rsidRPr="00CB4145">
              <w:rPr>
                <w:rFonts w:asciiTheme="majorHAnsi" w:hAnsiTheme="majorHAnsi" w:cstheme="majorHAnsi"/>
              </w:rPr>
              <w:t xml:space="preserve"> </w:t>
            </w:r>
            <w:proofErr w:type="spellStart"/>
            <w:r w:rsidRPr="00CB4145">
              <w:rPr>
                <w:rFonts w:asciiTheme="majorHAnsi" w:hAnsiTheme="majorHAnsi" w:cstheme="majorHAnsi"/>
              </w:rPr>
              <w:t>правни</w:t>
            </w:r>
            <w:proofErr w:type="spellEnd"/>
            <w:r w:rsidRPr="00CB4145">
              <w:rPr>
                <w:rFonts w:asciiTheme="majorHAnsi" w:hAnsiTheme="majorHAnsi" w:cstheme="majorHAnsi"/>
              </w:rPr>
              <w:t xml:space="preserve"> и </w:t>
            </w:r>
            <w:proofErr w:type="spellStart"/>
            <w:r w:rsidRPr="00CB4145">
              <w:rPr>
                <w:rFonts w:asciiTheme="majorHAnsi" w:hAnsiTheme="majorHAnsi" w:cstheme="majorHAnsi"/>
              </w:rPr>
              <w:t>фактически</w:t>
            </w:r>
            <w:proofErr w:type="spellEnd"/>
            <w:r w:rsidRPr="00CB4145">
              <w:rPr>
                <w:rFonts w:asciiTheme="majorHAnsi" w:hAnsiTheme="majorHAnsi" w:cstheme="majorHAnsi"/>
              </w:rPr>
              <w:t xml:space="preserve"> </w:t>
            </w:r>
            <w:proofErr w:type="spellStart"/>
            <w:r w:rsidRPr="00CB4145">
              <w:rPr>
                <w:rFonts w:asciiTheme="majorHAnsi" w:hAnsiTheme="majorHAnsi" w:cstheme="majorHAnsi"/>
              </w:rPr>
              <w:t>действия</w:t>
            </w:r>
            <w:proofErr w:type="spellEnd"/>
            <w:r w:rsidRPr="00CB4145">
              <w:rPr>
                <w:rFonts w:asciiTheme="majorHAnsi" w:hAnsiTheme="majorHAnsi" w:cstheme="majorHAnsi"/>
              </w:rPr>
              <w:t xml:space="preserve"> </w:t>
            </w:r>
            <w:proofErr w:type="spellStart"/>
            <w:r w:rsidRPr="00CB4145">
              <w:rPr>
                <w:rFonts w:asciiTheme="majorHAnsi" w:hAnsiTheme="majorHAnsi" w:cstheme="majorHAnsi"/>
              </w:rPr>
              <w:t>за</w:t>
            </w:r>
            <w:proofErr w:type="spellEnd"/>
            <w:r w:rsidRPr="00CB4145">
              <w:rPr>
                <w:rFonts w:asciiTheme="majorHAnsi" w:hAnsiTheme="majorHAnsi" w:cstheme="majorHAnsi"/>
              </w:rPr>
              <w:t xml:space="preserve"> </w:t>
            </w:r>
            <w:proofErr w:type="spellStart"/>
            <w:r w:rsidRPr="00CB4145">
              <w:rPr>
                <w:rFonts w:asciiTheme="majorHAnsi" w:hAnsiTheme="majorHAnsi" w:cstheme="majorHAnsi"/>
              </w:rPr>
              <w:t>вписване</w:t>
            </w:r>
            <w:proofErr w:type="spellEnd"/>
            <w:r w:rsidRPr="00CB4145">
              <w:rPr>
                <w:rFonts w:asciiTheme="majorHAnsi" w:hAnsiTheme="majorHAnsi" w:cstheme="majorHAnsi"/>
              </w:rPr>
              <w:t xml:space="preserve"> </w:t>
            </w:r>
            <w:proofErr w:type="spellStart"/>
            <w:r w:rsidRPr="00CB4145">
              <w:rPr>
                <w:rFonts w:asciiTheme="majorHAnsi" w:hAnsiTheme="majorHAnsi" w:cstheme="majorHAnsi"/>
              </w:rPr>
              <w:t>на</w:t>
            </w:r>
            <w:proofErr w:type="spellEnd"/>
            <w:r w:rsidRPr="00CB4145">
              <w:rPr>
                <w:rFonts w:asciiTheme="majorHAnsi" w:hAnsiTheme="majorHAnsi" w:cstheme="majorHAnsi"/>
              </w:rPr>
              <w:t xml:space="preserve"> </w:t>
            </w:r>
            <w:proofErr w:type="spellStart"/>
            <w:r w:rsidRPr="00CB4145">
              <w:rPr>
                <w:rFonts w:asciiTheme="majorHAnsi" w:hAnsiTheme="majorHAnsi" w:cstheme="majorHAnsi"/>
              </w:rPr>
              <w:t>увеличението</w:t>
            </w:r>
            <w:proofErr w:type="spellEnd"/>
            <w:r w:rsidRPr="00CB4145">
              <w:rPr>
                <w:rFonts w:asciiTheme="majorHAnsi" w:hAnsiTheme="majorHAnsi" w:cstheme="majorHAnsi"/>
              </w:rPr>
              <w:t xml:space="preserve"> </w:t>
            </w:r>
            <w:proofErr w:type="spellStart"/>
            <w:r w:rsidRPr="00CB4145">
              <w:rPr>
                <w:rFonts w:asciiTheme="majorHAnsi" w:hAnsiTheme="majorHAnsi" w:cstheme="majorHAnsi"/>
              </w:rPr>
              <w:t>на</w:t>
            </w:r>
            <w:proofErr w:type="spellEnd"/>
            <w:r w:rsidRPr="00CB4145">
              <w:rPr>
                <w:rFonts w:asciiTheme="majorHAnsi" w:hAnsiTheme="majorHAnsi" w:cstheme="majorHAnsi"/>
              </w:rPr>
              <w:t xml:space="preserve"> </w:t>
            </w:r>
            <w:proofErr w:type="spellStart"/>
            <w:r w:rsidRPr="00CB4145">
              <w:rPr>
                <w:rFonts w:asciiTheme="majorHAnsi" w:hAnsiTheme="majorHAnsi" w:cstheme="majorHAnsi"/>
              </w:rPr>
              <w:t>капитала</w:t>
            </w:r>
            <w:proofErr w:type="spellEnd"/>
            <w:r w:rsidRPr="00CB4145">
              <w:rPr>
                <w:rFonts w:asciiTheme="majorHAnsi" w:hAnsiTheme="majorHAnsi" w:cstheme="majorHAnsi"/>
              </w:rPr>
              <w:t xml:space="preserve">, </w:t>
            </w:r>
            <w:proofErr w:type="spellStart"/>
            <w:r w:rsidRPr="00CB4145">
              <w:rPr>
                <w:rFonts w:asciiTheme="majorHAnsi" w:hAnsiTheme="majorHAnsi" w:cstheme="majorHAnsi"/>
              </w:rPr>
              <w:t>регистрацията</w:t>
            </w:r>
            <w:proofErr w:type="spellEnd"/>
            <w:r w:rsidRPr="00CB4145">
              <w:rPr>
                <w:rFonts w:asciiTheme="majorHAnsi" w:hAnsiTheme="majorHAnsi" w:cstheme="majorHAnsi"/>
              </w:rPr>
              <w:t xml:space="preserve"> </w:t>
            </w:r>
            <w:proofErr w:type="spellStart"/>
            <w:r w:rsidRPr="00CB4145">
              <w:rPr>
                <w:rFonts w:asciiTheme="majorHAnsi" w:hAnsiTheme="majorHAnsi" w:cstheme="majorHAnsi"/>
              </w:rPr>
              <w:t>на</w:t>
            </w:r>
            <w:proofErr w:type="spellEnd"/>
            <w:r w:rsidRPr="00CB4145">
              <w:rPr>
                <w:rFonts w:asciiTheme="majorHAnsi" w:hAnsiTheme="majorHAnsi" w:cstheme="majorHAnsi"/>
              </w:rPr>
              <w:t xml:space="preserve"> </w:t>
            </w:r>
            <w:proofErr w:type="spellStart"/>
            <w:r w:rsidRPr="00CB4145">
              <w:rPr>
                <w:rFonts w:asciiTheme="majorHAnsi" w:hAnsiTheme="majorHAnsi" w:cstheme="majorHAnsi"/>
              </w:rPr>
              <w:t>емисията</w:t>
            </w:r>
            <w:proofErr w:type="spellEnd"/>
            <w:r w:rsidRPr="00CB4145">
              <w:rPr>
                <w:rFonts w:asciiTheme="majorHAnsi" w:hAnsiTheme="majorHAnsi" w:cstheme="majorHAnsi"/>
              </w:rPr>
              <w:t xml:space="preserve"> </w:t>
            </w:r>
            <w:proofErr w:type="spellStart"/>
            <w:r w:rsidRPr="00CB4145">
              <w:rPr>
                <w:rFonts w:asciiTheme="majorHAnsi" w:hAnsiTheme="majorHAnsi" w:cstheme="majorHAnsi"/>
              </w:rPr>
              <w:t>от</w:t>
            </w:r>
            <w:proofErr w:type="spellEnd"/>
            <w:r w:rsidRPr="00CB4145">
              <w:rPr>
                <w:rFonts w:asciiTheme="majorHAnsi" w:hAnsiTheme="majorHAnsi" w:cstheme="majorHAnsi"/>
              </w:rPr>
              <w:t xml:space="preserve"> </w:t>
            </w:r>
            <w:proofErr w:type="spellStart"/>
            <w:r w:rsidRPr="00CB4145">
              <w:rPr>
                <w:rFonts w:asciiTheme="majorHAnsi" w:hAnsiTheme="majorHAnsi" w:cstheme="majorHAnsi"/>
              </w:rPr>
              <w:t>увеличението</w:t>
            </w:r>
            <w:proofErr w:type="spellEnd"/>
            <w:r w:rsidRPr="00CB4145">
              <w:rPr>
                <w:rFonts w:asciiTheme="majorHAnsi" w:hAnsiTheme="majorHAnsi" w:cstheme="majorHAnsi"/>
              </w:rPr>
              <w:t xml:space="preserve"> </w:t>
            </w:r>
            <w:proofErr w:type="spellStart"/>
            <w:r w:rsidRPr="00CB4145">
              <w:rPr>
                <w:rFonts w:asciiTheme="majorHAnsi" w:hAnsiTheme="majorHAnsi" w:cstheme="majorHAnsi"/>
              </w:rPr>
              <w:t>на</w:t>
            </w:r>
            <w:proofErr w:type="spellEnd"/>
            <w:r w:rsidRPr="00CB4145">
              <w:rPr>
                <w:rFonts w:asciiTheme="majorHAnsi" w:hAnsiTheme="majorHAnsi" w:cstheme="majorHAnsi"/>
              </w:rPr>
              <w:t xml:space="preserve"> </w:t>
            </w:r>
            <w:proofErr w:type="spellStart"/>
            <w:r w:rsidRPr="00CB4145">
              <w:rPr>
                <w:rFonts w:asciiTheme="majorHAnsi" w:hAnsiTheme="majorHAnsi" w:cstheme="majorHAnsi"/>
              </w:rPr>
              <w:t>капитала</w:t>
            </w:r>
            <w:proofErr w:type="spellEnd"/>
            <w:r w:rsidRPr="00CB4145">
              <w:rPr>
                <w:rFonts w:asciiTheme="majorHAnsi" w:hAnsiTheme="majorHAnsi" w:cstheme="majorHAnsi"/>
              </w:rPr>
              <w:t xml:space="preserve"> в </w:t>
            </w:r>
            <w:proofErr w:type="spellStart"/>
            <w:r w:rsidRPr="00CB4145">
              <w:rPr>
                <w:rFonts w:asciiTheme="majorHAnsi" w:hAnsiTheme="majorHAnsi" w:cstheme="majorHAnsi"/>
              </w:rPr>
              <w:t>регистъра</w:t>
            </w:r>
            <w:proofErr w:type="spellEnd"/>
            <w:r w:rsidRPr="00CB4145">
              <w:rPr>
                <w:rFonts w:asciiTheme="majorHAnsi" w:hAnsiTheme="majorHAnsi" w:cstheme="majorHAnsi"/>
              </w:rPr>
              <w:t xml:space="preserve"> </w:t>
            </w:r>
            <w:proofErr w:type="spellStart"/>
            <w:r w:rsidRPr="00CB4145">
              <w:rPr>
                <w:rFonts w:asciiTheme="majorHAnsi" w:hAnsiTheme="majorHAnsi" w:cstheme="majorHAnsi"/>
              </w:rPr>
              <w:t>на</w:t>
            </w:r>
            <w:proofErr w:type="spellEnd"/>
            <w:r w:rsidRPr="00CB4145">
              <w:rPr>
                <w:rFonts w:asciiTheme="majorHAnsi" w:hAnsiTheme="majorHAnsi" w:cstheme="majorHAnsi"/>
              </w:rPr>
              <w:t xml:space="preserve"> </w:t>
            </w:r>
            <w:proofErr w:type="spellStart"/>
            <w:r w:rsidRPr="00CB4145">
              <w:rPr>
                <w:rFonts w:asciiTheme="majorHAnsi" w:hAnsiTheme="majorHAnsi" w:cstheme="majorHAnsi"/>
              </w:rPr>
              <w:t>ценните</w:t>
            </w:r>
            <w:proofErr w:type="spellEnd"/>
            <w:r w:rsidRPr="00CB4145">
              <w:rPr>
                <w:rFonts w:asciiTheme="majorHAnsi" w:hAnsiTheme="majorHAnsi" w:cstheme="majorHAnsi"/>
              </w:rPr>
              <w:t xml:space="preserve"> </w:t>
            </w:r>
            <w:proofErr w:type="spellStart"/>
            <w:r w:rsidRPr="00CB4145">
              <w:rPr>
                <w:rFonts w:asciiTheme="majorHAnsi" w:hAnsiTheme="majorHAnsi" w:cstheme="majorHAnsi"/>
              </w:rPr>
              <w:t>книжа</w:t>
            </w:r>
            <w:proofErr w:type="spellEnd"/>
            <w:r w:rsidRPr="00CB4145">
              <w:rPr>
                <w:rFonts w:asciiTheme="majorHAnsi" w:hAnsiTheme="majorHAnsi" w:cstheme="majorHAnsi"/>
              </w:rPr>
              <w:t xml:space="preserve">, </w:t>
            </w:r>
            <w:proofErr w:type="spellStart"/>
            <w:r w:rsidRPr="00CB4145">
              <w:rPr>
                <w:rFonts w:asciiTheme="majorHAnsi" w:hAnsiTheme="majorHAnsi" w:cstheme="majorHAnsi"/>
              </w:rPr>
              <w:t>воден</w:t>
            </w:r>
            <w:proofErr w:type="spellEnd"/>
            <w:r w:rsidRPr="00CB4145">
              <w:rPr>
                <w:rFonts w:asciiTheme="majorHAnsi" w:hAnsiTheme="majorHAnsi" w:cstheme="majorHAnsi"/>
              </w:rPr>
              <w:t xml:space="preserve"> </w:t>
            </w:r>
            <w:proofErr w:type="spellStart"/>
            <w:r w:rsidRPr="00CB4145">
              <w:rPr>
                <w:rFonts w:asciiTheme="majorHAnsi" w:hAnsiTheme="majorHAnsi" w:cstheme="majorHAnsi"/>
              </w:rPr>
              <w:t>от</w:t>
            </w:r>
            <w:proofErr w:type="spellEnd"/>
            <w:r w:rsidRPr="00CB4145">
              <w:rPr>
                <w:rFonts w:asciiTheme="majorHAnsi" w:hAnsiTheme="majorHAnsi" w:cstheme="majorHAnsi"/>
              </w:rPr>
              <w:t xml:space="preserve"> „</w:t>
            </w:r>
            <w:proofErr w:type="spellStart"/>
            <w:r w:rsidRPr="00CB4145">
              <w:rPr>
                <w:rFonts w:asciiTheme="majorHAnsi" w:hAnsiTheme="majorHAnsi" w:cstheme="majorHAnsi"/>
              </w:rPr>
              <w:t>Централен</w:t>
            </w:r>
            <w:proofErr w:type="spellEnd"/>
            <w:r w:rsidRPr="00CB4145">
              <w:rPr>
                <w:rFonts w:asciiTheme="majorHAnsi" w:hAnsiTheme="majorHAnsi" w:cstheme="majorHAnsi"/>
              </w:rPr>
              <w:t xml:space="preserve"> </w:t>
            </w:r>
            <w:proofErr w:type="spellStart"/>
            <w:r w:rsidRPr="00CB4145">
              <w:rPr>
                <w:rFonts w:asciiTheme="majorHAnsi" w:hAnsiTheme="majorHAnsi" w:cstheme="majorHAnsi"/>
              </w:rPr>
              <w:t>депозитар</w:t>
            </w:r>
            <w:proofErr w:type="spellEnd"/>
            <w:r w:rsidRPr="00CB4145">
              <w:rPr>
                <w:rFonts w:asciiTheme="majorHAnsi" w:hAnsiTheme="majorHAnsi" w:cstheme="majorHAnsi"/>
              </w:rPr>
              <w:t xml:space="preserve">“ АД, </w:t>
            </w:r>
            <w:proofErr w:type="spellStart"/>
            <w:r w:rsidRPr="00CB4145">
              <w:rPr>
                <w:rFonts w:asciiTheme="majorHAnsi" w:hAnsiTheme="majorHAnsi" w:cstheme="majorHAnsi"/>
              </w:rPr>
              <w:t>вписването</w:t>
            </w:r>
            <w:proofErr w:type="spellEnd"/>
            <w:r w:rsidRPr="00CB4145">
              <w:rPr>
                <w:rFonts w:asciiTheme="majorHAnsi" w:hAnsiTheme="majorHAnsi" w:cstheme="majorHAnsi"/>
              </w:rPr>
              <w:t xml:space="preserve"> </w:t>
            </w:r>
            <w:proofErr w:type="spellStart"/>
            <w:r w:rsidRPr="00CB4145">
              <w:rPr>
                <w:rFonts w:asciiTheme="majorHAnsi" w:hAnsiTheme="majorHAnsi" w:cstheme="majorHAnsi"/>
              </w:rPr>
              <w:t>на</w:t>
            </w:r>
            <w:proofErr w:type="spellEnd"/>
            <w:r w:rsidRPr="00CB4145">
              <w:rPr>
                <w:rFonts w:asciiTheme="majorHAnsi" w:hAnsiTheme="majorHAnsi" w:cstheme="majorHAnsi"/>
              </w:rPr>
              <w:t xml:space="preserve"> </w:t>
            </w:r>
            <w:proofErr w:type="spellStart"/>
            <w:r w:rsidRPr="00CB4145">
              <w:rPr>
                <w:rFonts w:asciiTheme="majorHAnsi" w:hAnsiTheme="majorHAnsi" w:cstheme="majorHAnsi"/>
              </w:rPr>
              <w:t>емисията</w:t>
            </w:r>
            <w:proofErr w:type="spellEnd"/>
            <w:r w:rsidRPr="00CB4145">
              <w:rPr>
                <w:rFonts w:asciiTheme="majorHAnsi" w:hAnsiTheme="majorHAnsi" w:cstheme="majorHAnsi"/>
              </w:rPr>
              <w:t xml:space="preserve"> </w:t>
            </w:r>
            <w:proofErr w:type="spellStart"/>
            <w:r w:rsidRPr="00CB4145">
              <w:rPr>
                <w:rFonts w:asciiTheme="majorHAnsi" w:hAnsiTheme="majorHAnsi" w:cstheme="majorHAnsi"/>
              </w:rPr>
              <w:t>във</w:t>
            </w:r>
            <w:proofErr w:type="spellEnd"/>
            <w:r w:rsidRPr="00CB4145">
              <w:rPr>
                <w:rFonts w:asciiTheme="majorHAnsi" w:hAnsiTheme="majorHAnsi" w:cstheme="majorHAnsi"/>
              </w:rPr>
              <w:t xml:space="preserve"> </w:t>
            </w:r>
            <w:proofErr w:type="spellStart"/>
            <w:r w:rsidRPr="00CB4145">
              <w:rPr>
                <w:rFonts w:asciiTheme="majorHAnsi" w:hAnsiTheme="majorHAnsi" w:cstheme="majorHAnsi"/>
              </w:rPr>
              <w:t>водения</w:t>
            </w:r>
            <w:proofErr w:type="spellEnd"/>
            <w:r w:rsidRPr="00CB4145">
              <w:rPr>
                <w:rFonts w:asciiTheme="majorHAnsi" w:hAnsiTheme="majorHAnsi" w:cstheme="majorHAnsi"/>
              </w:rPr>
              <w:t xml:space="preserve"> </w:t>
            </w:r>
            <w:proofErr w:type="spellStart"/>
            <w:r w:rsidRPr="00CB4145">
              <w:rPr>
                <w:rFonts w:asciiTheme="majorHAnsi" w:hAnsiTheme="majorHAnsi" w:cstheme="majorHAnsi"/>
              </w:rPr>
              <w:t>от</w:t>
            </w:r>
            <w:proofErr w:type="spellEnd"/>
            <w:r w:rsidRPr="00CB4145">
              <w:rPr>
                <w:rFonts w:asciiTheme="majorHAnsi" w:hAnsiTheme="majorHAnsi" w:cstheme="majorHAnsi"/>
              </w:rPr>
              <w:t xml:space="preserve"> </w:t>
            </w:r>
            <w:proofErr w:type="spellStart"/>
            <w:r w:rsidRPr="00CB4145">
              <w:rPr>
                <w:rFonts w:asciiTheme="majorHAnsi" w:hAnsiTheme="majorHAnsi" w:cstheme="majorHAnsi"/>
              </w:rPr>
              <w:t>Комисията</w:t>
            </w:r>
            <w:proofErr w:type="spellEnd"/>
            <w:r w:rsidRPr="00CB4145">
              <w:rPr>
                <w:rFonts w:asciiTheme="majorHAnsi" w:hAnsiTheme="majorHAnsi" w:cstheme="majorHAnsi"/>
              </w:rPr>
              <w:t xml:space="preserve"> </w:t>
            </w:r>
            <w:proofErr w:type="spellStart"/>
            <w:r w:rsidRPr="00CB4145">
              <w:rPr>
                <w:rFonts w:asciiTheme="majorHAnsi" w:hAnsiTheme="majorHAnsi" w:cstheme="majorHAnsi"/>
              </w:rPr>
              <w:t>за</w:t>
            </w:r>
            <w:proofErr w:type="spellEnd"/>
            <w:r w:rsidRPr="00CB4145">
              <w:rPr>
                <w:rFonts w:asciiTheme="majorHAnsi" w:hAnsiTheme="majorHAnsi" w:cstheme="majorHAnsi"/>
              </w:rPr>
              <w:t xml:space="preserve"> </w:t>
            </w:r>
            <w:proofErr w:type="spellStart"/>
            <w:r w:rsidRPr="00CB4145">
              <w:rPr>
                <w:rFonts w:asciiTheme="majorHAnsi" w:hAnsiTheme="majorHAnsi" w:cstheme="majorHAnsi"/>
              </w:rPr>
              <w:t>финансов</w:t>
            </w:r>
            <w:proofErr w:type="spellEnd"/>
            <w:r w:rsidRPr="00CB4145">
              <w:rPr>
                <w:rFonts w:asciiTheme="majorHAnsi" w:hAnsiTheme="majorHAnsi" w:cstheme="majorHAnsi"/>
              </w:rPr>
              <w:t xml:space="preserve"> </w:t>
            </w:r>
            <w:proofErr w:type="spellStart"/>
            <w:r w:rsidRPr="00CB4145">
              <w:rPr>
                <w:rFonts w:asciiTheme="majorHAnsi" w:hAnsiTheme="majorHAnsi" w:cstheme="majorHAnsi"/>
              </w:rPr>
              <w:t>надзор</w:t>
            </w:r>
            <w:proofErr w:type="spellEnd"/>
            <w:r w:rsidRPr="00CB4145">
              <w:rPr>
                <w:rFonts w:asciiTheme="majorHAnsi" w:hAnsiTheme="majorHAnsi" w:cstheme="majorHAnsi"/>
              </w:rPr>
              <w:t xml:space="preserve"> </w:t>
            </w:r>
            <w:proofErr w:type="spellStart"/>
            <w:r w:rsidRPr="00CB4145">
              <w:rPr>
                <w:rFonts w:asciiTheme="majorHAnsi" w:hAnsiTheme="majorHAnsi" w:cstheme="majorHAnsi"/>
              </w:rPr>
              <w:t>регистър</w:t>
            </w:r>
            <w:proofErr w:type="spellEnd"/>
            <w:r w:rsidRPr="00CB4145">
              <w:rPr>
                <w:rFonts w:asciiTheme="majorHAnsi" w:hAnsiTheme="majorHAnsi" w:cstheme="majorHAnsi"/>
              </w:rPr>
              <w:t xml:space="preserve"> и </w:t>
            </w:r>
            <w:proofErr w:type="spellStart"/>
            <w:r w:rsidRPr="00CB4145">
              <w:rPr>
                <w:rFonts w:asciiTheme="majorHAnsi" w:hAnsiTheme="majorHAnsi" w:cstheme="majorHAnsi"/>
              </w:rPr>
              <w:t>допускането</w:t>
            </w:r>
            <w:proofErr w:type="spellEnd"/>
            <w:r w:rsidRPr="00CB4145">
              <w:rPr>
                <w:rFonts w:asciiTheme="majorHAnsi" w:hAnsiTheme="majorHAnsi" w:cstheme="majorHAnsi"/>
              </w:rPr>
              <w:t xml:space="preserve"> ѝ </w:t>
            </w:r>
            <w:proofErr w:type="spellStart"/>
            <w:r w:rsidRPr="00CB4145">
              <w:rPr>
                <w:rFonts w:asciiTheme="majorHAnsi" w:hAnsiTheme="majorHAnsi" w:cstheme="majorHAnsi"/>
              </w:rPr>
              <w:t>до</w:t>
            </w:r>
            <w:proofErr w:type="spellEnd"/>
            <w:r w:rsidRPr="00CB4145">
              <w:rPr>
                <w:rFonts w:asciiTheme="majorHAnsi" w:hAnsiTheme="majorHAnsi" w:cstheme="majorHAnsi"/>
              </w:rPr>
              <w:t xml:space="preserve"> </w:t>
            </w:r>
            <w:proofErr w:type="spellStart"/>
            <w:r w:rsidRPr="00CB4145">
              <w:rPr>
                <w:rFonts w:asciiTheme="majorHAnsi" w:hAnsiTheme="majorHAnsi" w:cstheme="majorHAnsi"/>
              </w:rPr>
              <w:t>търговия</w:t>
            </w:r>
            <w:proofErr w:type="spellEnd"/>
            <w:r w:rsidRPr="00CB4145">
              <w:rPr>
                <w:rFonts w:asciiTheme="majorHAnsi" w:hAnsiTheme="majorHAnsi" w:cstheme="majorHAnsi"/>
              </w:rPr>
              <w:t xml:space="preserve"> </w:t>
            </w:r>
            <w:proofErr w:type="spellStart"/>
            <w:r w:rsidRPr="00CB4145">
              <w:rPr>
                <w:rFonts w:asciiTheme="majorHAnsi" w:hAnsiTheme="majorHAnsi" w:cstheme="majorHAnsi"/>
              </w:rPr>
              <w:t>на</w:t>
            </w:r>
            <w:proofErr w:type="spellEnd"/>
            <w:r w:rsidRPr="00CB4145">
              <w:rPr>
                <w:rFonts w:asciiTheme="majorHAnsi" w:hAnsiTheme="majorHAnsi" w:cstheme="majorHAnsi"/>
              </w:rPr>
              <w:t xml:space="preserve"> </w:t>
            </w:r>
            <w:proofErr w:type="spellStart"/>
            <w:r w:rsidRPr="00CB4145">
              <w:rPr>
                <w:rFonts w:asciiTheme="majorHAnsi" w:hAnsiTheme="majorHAnsi" w:cstheme="majorHAnsi"/>
              </w:rPr>
              <w:t>регулираните</w:t>
            </w:r>
            <w:proofErr w:type="spellEnd"/>
            <w:r w:rsidRPr="00CB4145">
              <w:rPr>
                <w:rFonts w:asciiTheme="majorHAnsi" w:hAnsiTheme="majorHAnsi" w:cstheme="majorHAnsi"/>
              </w:rPr>
              <w:t xml:space="preserve"> </w:t>
            </w:r>
            <w:proofErr w:type="spellStart"/>
            <w:r w:rsidRPr="00CB4145">
              <w:rPr>
                <w:rFonts w:asciiTheme="majorHAnsi" w:hAnsiTheme="majorHAnsi" w:cstheme="majorHAnsi"/>
              </w:rPr>
              <w:t>пазари</w:t>
            </w:r>
            <w:proofErr w:type="spellEnd"/>
            <w:r w:rsidRPr="00CB4145">
              <w:rPr>
                <w:rFonts w:asciiTheme="majorHAnsi" w:hAnsiTheme="majorHAnsi" w:cstheme="majorHAnsi"/>
              </w:rPr>
              <w:t xml:space="preserve">, </w:t>
            </w:r>
            <w:proofErr w:type="spellStart"/>
            <w:r w:rsidRPr="00CB4145">
              <w:rPr>
                <w:rFonts w:asciiTheme="majorHAnsi" w:hAnsiTheme="majorHAnsi" w:cstheme="majorHAnsi"/>
              </w:rPr>
              <w:t>на</w:t>
            </w:r>
            <w:proofErr w:type="spellEnd"/>
            <w:r w:rsidRPr="00CB4145">
              <w:rPr>
                <w:rFonts w:asciiTheme="majorHAnsi" w:hAnsiTheme="majorHAnsi" w:cstheme="majorHAnsi"/>
              </w:rPr>
              <w:t xml:space="preserve"> </w:t>
            </w:r>
            <w:proofErr w:type="spellStart"/>
            <w:r w:rsidRPr="00CB4145">
              <w:rPr>
                <w:rFonts w:asciiTheme="majorHAnsi" w:hAnsiTheme="majorHAnsi" w:cstheme="majorHAnsi"/>
              </w:rPr>
              <w:t>които</w:t>
            </w:r>
            <w:proofErr w:type="spellEnd"/>
            <w:r w:rsidRPr="00CB4145">
              <w:rPr>
                <w:rFonts w:asciiTheme="majorHAnsi" w:hAnsiTheme="majorHAnsi" w:cstheme="majorHAnsi"/>
              </w:rPr>
              <w:t xml:space="preserve"> </w:t>
            </w:r>
            <w:proofErr w:type="spellStart"/>
            <w:r w:rsidRPr="00CB4145">
              <w:rPr>
                <w:rFonts w:asciiTheme="majorHAnsi" w:hAnsiTheme="majorHAnsi" w:cstheme="majorHAnsi"/>
              </w:rPr>
              <w:t>акциите</w:t>
            </w:r>
            <w:proofErr w:type="spellEnd"/>
            <w:r w:rsidRPr="00CB4145">
              <w:rPr>
                <w:rFonts w:asciiTheme="majorHAnsi" w:hAnsiTheme="majorHAnsi" w:cstheme="majorHAnsi"/>
              </w:rPr>
              <w:t xml:space="preserve"> </w:t>
            </w:r>
            <w:proofErr w:type="spellStart"/>
            <w:r w:rsidRPr="00CB4145">
              <w:rPr>
                <w:rFonts w:asciiTheme="majorHAnsi" w:hAnsiTheme="majorHAnsi" w:cstheme="majorHAnsi"/>
              </w:rPr>
              <w:t>на</w:t>
            </w:r>
            <w:proofErr w:type="spellEnd"/>
            <w:r w:rsidRPr="00CB4145">
              <w:rPr>
                <w:rFonts w:asciiTheme="majorHAnsi" w:hAnsiTheme="majorHAnsi" w:cstheme="majorHAnsi"/>
              </w:rPr>
              <w:t xml:space="preserve"> </w:t>
            </w:r>
            <w:proofErr w:type="spellStart"/>
            <w:r w:rsidRPr="00CB4145">
              <w:rPr>
                <w:rFonts w:asciiTheme="majorHAnsi" w:hAnsiTheme="majorHAnsi" w:cstheme="majorHAnsi"/>
              </w:rPr>
              <w:t>Дружеството</w:t>
            </w:r>
            <w:proofErr w:type="spellEnd"/>
            <w:r w:rsidRPr="00CB4145">
              <w:rPr>
                <w:rFonts w:asciiTheme="majorHAnsi" w:hAnsiTheme="majorHAnsi" w:cstheme="majorHAnsi"/>
              </w:rPr>
              <w:t xml:space="preserve"> </w:t>
            </w:r>
            <w:proofErr w:type="spellStart"/>
            <w:r w:rsidRPr="00CB4145">
              <w:rPr>
                <w:rFonts w:asciiTheme="majorHAnsi" w:hAnsiTheme="majorHAnsi" w:cstheme="majorHAnsi"/>
              </w:rPr>
              <w:t>са</w:t>
            </w:r>
            <w:proofErr w:type="spellEnd"/>
            <w:r w:rsidRPr="00CB4145">
              <w:rPr>
                <w:rFonts w:asciiTheme="majorHAnsi" w:hAnsiTheme="majorHAnsi" w:cstheme="majorHAnsi"/>
              </w:rPr>
              <w:t xml:space="preserve"> </w:t>
            </w:r>
            <w:proofErr w:type="spellStart"/>
            <w:r w:rsidRPr="00CB4145">
              <w:rPr>
                <w:rFonts w:asciiTheme="majorHAnsi" w:hAnsiTheme="majorHAnsi" w:cstheme="majorHAnsi"/>
              </w:rPr>
              <w:t>допуснати</w:t>
            </w:r>
            <w:proofErr w:type="spellEnd"/>
            <w:r w:rsidRPr="00CB4145">
              <w:rPr>
                <w:rFonts w:asciiTheme="majorHAnsi" w:hAnsiTheme="majorHAnsi" w:cstheme="majorHAnsi"/>
              </w:rPr>
              <w:t xml:space="preserve"> </w:t>
            </w:r>
            <w:proofErr w:type="spellStart"/>
            <w:r w:rsidRPr="00CB4145">
              <w:rPr>
                <w:rFonts w:asciiTheme="majorHAnsi" w:hAnsiTheme="majorHAnsi" w:cstheme="majorHAnsi"/>
              </w:rPr>
              <w:t>до</w:t>
            </w:r>
            <w:proofErr w:type="spellEnd"/>
            <w:r w:rsidRPr="00CB4145">
              <w:rPr>
                <w:rFonts w:asciiTheme="majorHAnsi" w:hAnsiTheme="majorHAnsi" w:cstheme="majorHAnsi"/>
              </w:rPr>
              <w:t xml:space="preserve"> </w:t>
            </w:r>
            <w:proofErr w:type="spellStart"/>
            <w:r w:rsidRPr="00CB4145">
              <w:rPr>
                <w:rFonts w:asciiTheme="majorHAnsi" w:hAnsiTheme="majorHAnsi" w:cstheme="majorHAnsi"/>
              </w:rPr>
              <w:t>търговия</w:t>
            </w:r>
            <w:proofErr w:type="spellEnd"/>
            <w:r w:rsidRPr="00CB4145">
              <w:rPr>
                <w:rFonts w:asciiTheme="majorHAnsi" w:hAnsiTheme="majorHAnsi" w:cstheme="majorHAnsi"/>
              </w:rPr>
              <w:t xml:space="preserve">, </w:t>
            </w:r>
            <w:r w:rsidRPr="00CB4145">
              <w:rPr>
                <w:rFonts w:asciiTheme="majorHAnsi" w:hAnsiTheme="majorHAnsi" w:cstheme="majorHAnsi"/>
                <w:lang w:val="bg-BG"/>
              </w:rPr>
              <w:t xml:space="preserve">включително като </w:t>
            </w:r>
            <w:proofErr w:type="spellStart"/>
            <w:r w:rsidRPr="00CB4145">
              <w:rPr>
                <w:rFonts w:asciiTheme="majorHAnsi" w:hAnsiTheme="majorHAnsi" w:cstheme="majorHAnsi"/>
                <w:lang w:val="bg-BG"/>
              </w:rPr>
              <w:t>превъзлагат</w:t>
            </w:r>
            <w:proofErr w:type="spellEnd"/>
            <w:r w:rsidRPr="00CB4145">
              <w:rPr>
                <w:rFonts w:asciiTheme="majorHAnsi" w:hAnsiTheme="majorHAnsi" w:cstheme="majorHAnsi"/>
                <w:lang w:val="bg-BG"/>
              </w:rPr>
              <w:t xml:space="preserve"> някои или всички тези действия на трети лица по своя преценка</w:t>
            </w:r>
            <w:r w:rsidRPr="00CB4145">
              <w:rPr>
                <w:rFonts w:asciiTheme="majorHAnsi" w:hAnsiTheme="majorHAnsi" w:cstheme="majorHAnsi"/>
              </w:rPr>
              <w:t>.</w:t>
            </w:r>
          </w:p>
        </w:tc>
      </w:tr>
      <w:tr w:rsidR="00DE72E2" w:rsidRPr="00DE72E2" w14:paraId="195965F4" w14:textId="77777777" w:rsidTr="00DF7298">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14:paraId="3BB8A08E" w14:textId="72824419" w:rsidR="00DE72E2" w:rsidRPr="00DE72E2" w:rsidRDefault="00DE72E2" w:rsidP="00DE72E2">
            <w:pPr>
              <w:spacing w:before="120" w:after="0" w:line="264" w:lineRule="auto"/>
              <w:jc w:val="both"/>
              <w:rPr>
                <w:rFonts w:ascii="Calibri" w:eastAsia="Calibri" w:hAnsi="Calibri" w:cs="Calibri"/>
                <w:b/>
                <w:bCs/>
                <w:lang w:val="ru-RU"/>
              </w:rPr>
            </w:pPr>
            <w:r w:rsidRPr="00DE72E2">
              <w:rPr>
                <w:rFonts w:ascii="Calibri" w:eastAsia="Calibri" w:hAnsi="Calibri" w:cs="Calibri"/>
                <w:b/>
                <w:bCs/>
                <w:lang w:val="ru-RU"/>
              </w:rPr>
              <w:t xml:space="preserve">Начин на </w:t>
            </w:r>
            <w:proofErr w:type="spellStart"/>
            <w:r w:rsidRPr="00DE72E2">
              <w:rPr>
                <w:rFonts w:ascii="Calibri" w:eastAsia="Calibri" w:hAnsi="Calibri" w:cs="Calibri"/>
                <w:b/>
                <w:bCs/>
                <w:lang w:val="ru-RU"/>
              </w:rPr>
              <w:t>гласуване</w:t>
            </w:r>
            <w:proofErr w:type="spellEnd"/>
            <w:r w:rsidRPr="00DE72E2">
              <w:rPr>
                <w:rFonts w:ascii="Calibri" w:eastAsia="Calibri" w:hAnsi="Calibri" w:cs="Calibri"/>
                <w:b/>
                <w:bCs/>
                <w:lang w:val="ru-RU"/>
              </w:rPr>
              <w:t xml:space="preserve">: </w:t>
            </w:r>
            <w:permStart w:id="2121288368" w:edGrp="everyone"/>
            <w:r w:rsidR="000F284E" w:rsidRPr="00DE72E2">
              <w:rPr>
                <w:rFonts w:ascii="Calibri" w:eastAsia="Calibri" w:hAnsi="Calibri" w:cs="Calibri"/>
                <w:b/>
                <w:bCs/>
                <w:lang w:val="ru-RU"/>
              </w:rPr>
              <w:t>…</w:t>
            </w:r>
            <w:proofErr w:type="gramStart"/>
            <w:r w:rsidR="000F284E" w:rsidRPr="00DE72E2">
              <w:rPr>
                <w:rFonts w:ascii="Calibri" w:eastAsia="Calibri" w:hAnsi="Calibri" w:cs="Calibri"/>
                <w:b/>
                <w:bCs/>
                <w:lang w:val="ru-RU"/>
              </w:rPr>
              <w:t>…….</w:t>
            </w:r>
            <w:proofErr w:type="gramEnd"/>
            <w:r w:rsidR="000F284E" w:rsidRPr="00DE72E2">
              <w:rPr>
                <w:rFonts w:ascii="Calibri" w:eastAsia="Calibri" w:hAnsi="Calibri" w:cs="Calibri"/>
                <w:b/>
                <w:bCs/>
                <w:lang w:val="ru-RU"/>
              </w:rPr>
              <w:t>.……</w:t>
            </w:r>
            <w:permEnd w:id="2121288368"/>
          </w:p>
          <w:p w14:paraId="34F44074" w14:textId="77777777" w:rsidR="00DE72E2" w:rsidRPr="00DE72E2" w:rsidRDefault="00DE72E2" w:rsidP="00DE72E2">
            <w:pPr>
              <w:spacing w:before="120" w:after="0" w:line="264" w:lineRule="auto"/>
              <w:jc w:val="both"/>
              <w:rPr>
                <w:rFonts w:ascii="Calibri" w:eastAsia="Calibri" w:hAnsi="Calibri" w:cs="Calibri"/>
                <w:b/>
                <w:bCs/>
                <w:lang w:val="ru-RU"/>
              </w:rPr>
            </w:pPr>
            <w:r w:rsidRPr="00DE72E2">
              <w:rPr>
                <w:rFonts w:ascii="Calibri" w:eastAsia="Calibri" w:hAnsi="Calibri" w:cs="Calibri"/>
                <w:b/>
                <w:bCs/>
                <w:lang w:val="ru-RU"/>
              </w:rPr>
              <w:t xml:space="preserve">(„за“, „против“, </w:t>
            </w:r>
            <w:r w:rsidRPr="00DE72E2">
              <w:rPr>
                <w:rFonts w:ascii="Calibri" w:eastAsia="Calibri" w:hAnsi="Calibri" w:cs="Calibri"/>
                <w:b/>
                <w:bCs/>
                <w:lang w:val="bg-BG"/>
              </w:rPr>
              <w:t>„</w:t>
            </w:r>
            <w:proofErr w:type="spellStart"/>
            <w:r w:rsidRPr="00DE72E2">
              <w:rPr>
                <w:rFonts w:ascii="Calibri" w:eastAsia="Calibri" w:hAnsi="Calibri" w:cs="Calibri"/>
                <w:b/>
                <w:bCs/>
                <w:lang w:val="ru-RU"/>
              </w:rPr>
              <w:t>въздържал</w:t>
            </w:r>
            <w:proofErr w:type="spellEnd"/>
            <w:r w:rsidRPr="00DE72E2">
              <w:rPr>
                <w:rFonts w:ascii="Calibri" w:eastAsia="Calibri" w:hAnsi="Calibri" w:cs="Calibri"/>
                <w:b/>
                <w:bCs/>
                <w:lang w:val="ru-RU"/>
              </w:rPr>
              <w:t xml:space="preserve"> се“)</w:t>
            </w:r>
          </w:p>
        </w:tc>
      </w:tr>
    </w:tbl>
    <w:p w14:paraId="15A903E1" w14:textId="77777777" w:rsidR="00DE72E2" w:rsidRPr="00DE72E2" w:rsidRDefault="00DE72E2" w:rsidP="00DE72E2">
      <w:pPr>
        <w:spacing w:after="0" w:line="240" w:lineRule="auto"/>
        <w:ind w:right="-480"/>
        <w:jc w:val="both"/>
        <w:rPr>
          <w:rFonts w:ascii="Calibri" w:eastAsia="Times New Roman" w:hAnsi="Calibri" w:cs="Calibri"/>
          <w:color w:val="000000"/>
        </w:rPr>
      </w:pPr>
    </w:p>
    <w:p w14:paraId="10069819" w14:textId="77777777" w:rsidR="00DE72E2" w:rsidRPr="00DE72E2" w:rsidRDefault="00DE72E2" w:rsidP="00DE72E2">
      <w:pPr>
        <w:spacing w:after="0" w:line="240" w:lineRule="auto"/>
        <w:ind w:right="-480"/>
        <w:jc w:val="both"/>
        <w:rPr>
          <w:rFonts w:ascii="Calibri" w:eastAsia="Times New Roman" w:hAnsi="Calibri" w:cs="Calibri"/>
          <w:color w:val="000000"/>
        </w:rPr>
      </w:pPr>
    </w:p>
    <w:p w14:paraId="6805A3E3" w14:textId="0A4EA46A" w:rsidR="00DE72E2" w:rsidRDefault="00DE72E2" w:rsidP="00DE72E2">
      <w:pPr>
        <w:spacing w:after="0" w:line="240" w:lineRule="auto"/>
        <w:ind w:right="-480"/>
        <w:jc w:val="both"/>
        <w:rPr>
          <w:rFonts w:ascii="Calibri" w:eastAsia="Times New Roman" w:hAnsi="Calibri" w:cs="Calibri"/>
          <w:color w:val="000000"/>
          <w:lang w:val="bg-BG" w:eastAsia="bg-BG"/>
        </w:rPr>
      </w:pPr>
      <w:r w:rsidRPr="00DE72E2">
        <w:rPr>
          <w:rFonts w:ascii="Calibri" w:eastAsia="Times New Roman" w:hAnsi="Calibri" w:cs="Calibri"/>
          <w:color w:val="000000"/>
          <w:lang w:val="bg-BG" w:eastAsia="bg-BG"/>
        </w:rPr>
        <w:lastRenderedPageBreak/>
        <w:t>Известно ми е, че съгласно чл. 115, ал. 6 от ЗППЦК, за да бъде валиден вотът ми, упражнен с настоящата декларация</w:t>
      </w:r>
      <w:r w:rsidRPr="00DE72E2">
        <w:rPr>
          <w:rFonts w:ascii="Calibri" w:eastAsia="Times New Roman" w:hAnsi="Calibri" w:cs="Calibri"/>
          <w:color w:val="000000"/>
          <w:vertAlign w:val="superscript"/>
          <w:lang w:val="bg-BG" w:eastAsia="bg-BG"/>
        </w:rPr>
        <w:footnoteReference w:id="3"/>
      </w:r>
      <w:r w:rsidRPr="00DE72E2">
        <w:rPr>
          <w:rFonts w:ascii="Calibri" w:eastAsia="Times New Roman" w:hAnsi="Calibri" w:cs="Calibri"/>
          <w:color w:val="000000"/>
          <w:lang w:val="bg-BG" w:eastAsia="bg-BG"/>
        </w:rPr>
        <w:t>, е необходимо същата, заедно с документите</w:t>
      </w:r>
      <w:r w:rsidRPr="00DE72E2">
        <w:rPr>
          <w:rFonts w:ascii="Calibri" w:eastAsia="Times New Roman" w:hAnsi="Calibri" w:cs="Calibri"/>
          <w:color w:val="000000"/>
          <w:lang w:val="en-GB" w:eastAsia="bg-BG"/>
        </w:rPr>
        <w:t>,</w:t>
      </w:r>
      <w:r w:rsidRPr="00DE72E2">
        <w:rPr>
          <w:rFonts w:ascii="Calibri" w:eastAsia="Times New Roman" w:hAnsi="Calibri" w:cs="Calibri"/>
          <w:color w:val="000000"/>
          <w:lang w:val="bg-BG" w:eastAsia="bg-BG"/>
        </w:rPr>
        <w:t xml:space="preserve"> посочени в правилата за гласуване чрез кореспонденция</w:t>
      </w:r>
      <w:r w:rsidRPr="00DE72E2">
        <w:rPr>
          <w:rFonts w:ascii="Calibri" w:eastAsia="Times New Roman" w:hAnsi="Calibri" w:cs="Calibri"/>
          <w:color w:val="000000"/>
          <w:lang w:val="en-GB" w:eastAsia="bg-BG"/>
        </w:rPr>
        <w:t xml:space="preserve"> </w:t>
      </w:r>
      <w:r w:rsidRPr="00DE72E2">
        <w:rPr>
          <w:rFonts w:ascii="Calibri" w:eastAsia="Times New Roman" w:hAnsi="Calibri" w:cs="Calibri"/>
          <w:color w:val="000000"/>
          <w:lang w:val="bg-BG" w:eastAsia="bg-BG"/>
        </w:rPr>
        <w:t xml:space="preserve">и описани в поканата за свикване на </w:t>
      </w:r>
      <w:r w:rsidRPr="00DE72E2">
        <w:rPr>
          <w:rFonts w:ascii="Calibri" w:eastAsia="Times New Roman" w:hAnsi="Calibri" w:cs="Calibri"/>
          <w:snapToGrid w:val="0"/>
          <w:color w:val="000000"/>
          <w:lang w:val="bg-BG" w:eastAsia="bg-BG"/>
        </w:rPr>
        <w:t>редовно Годишно</w:t>
      </w:r>
      <w:r w:rsidRPr="00DE72E2">
        <w:rPr>
          <w:rFonts w:ascii="Calibri" w:eastAsia="Times New Roman" w:hAnsi="Calibri" w:cs="Calibri"/>
          <w:snapToGrid w:val="0"/>
          <w:color w:val="000000"/>
          <w:lang w:eastAsia="bg-BG"/>
        </w:rPr>
        <w:t xml:space="preserve"> </w:t>
      </w:r>
      <w:proofErr w:type="spellStart"/>
      <w:r w:rsidRPr="00DE72E2">
        <w:rPr>
          <w:rFonts w:ascii="Calibri" w:eastAsia="Times New Roman" w:hAnsi="Calibri" w:cs="Calibri"/>
          <w:snapToGrid w:val="0"/>
          <w:color w:val="000000"/>
          <w:lang w:eastAsia="bg-BG"/>
        </w:rPr>
        <w:t>Общо</w:t>
      </w:r>
      <w:proofErr w:type="spellEnd"/>
      <w:r w:rsidRPr="00DE72E2">
        <w:rPr>
          <w:rFonts w:ascii="Calibri" w:eastAsia="Times New Roman" w:hAnsi="Calibri" w:cs="Calibri"/>
          <w:snapToGrid w:val="0"/>
          <w:color w:val="000000"/>
          <w:lang w:eastAsia="bg-BG"/>
        </w:rPr>
        <w:t xml:space="preserve"> </w:t>
      </w:r>
      <w:proofErr w:type="spellStart"/>
      <w:r w:rsidRPr="00DE72E2">
        <w:rPr>
          <w:rFonts w:ascii="Calibri" w:eastAsia="Times New Roman" w:hAnsi="Calibri" w:cs="Calibri"/>
          <w:snapToGrid w:val="0"/>
          <w:color w:val="000000"/>
          <w:lang w:eastAsia="bg-BG"/>
        </w:rPr>
        <w:t>събрание</w:t>
      </w:r>
      <w:proofErr w:type="spellEnd"/>
      <w:r w:rsidRPr="00DE72E2">
        <w:rPr>
          <w:rFonts w:ascii="Calibri" w:eastAsia="Times New Roman" w:hAnsi="Calibri" w:cs="Calibri"/>
          <w:snapToGrid w:val="0"/>
          <w:color w:val="000000"/>
          <w:lang w:eastAsia="bg-BG"/>
        </w:rPr>
        <w:t xml:space="preserve"> </w:t>
      </w:r>
      <w:proofErr w:type="spellStart"/>
      <w:r w:rsidRPr="00DE72E2">
        <w:rPr>
          <w:rFonts w:ascii="Calibri" w:eastAsia="Times New Roman" w:hAnsi="Calibri" w:cs="Calibri"/>
          <w:snapToGrid w:val="0"/>
          <w:color w:val="000000"/>
          <w:lang w:eastAsia="bg-BG"/>
        </w:rPr>
        <w:t>на</w:t>
      </w:r>
      <w:proofErr w:type="spellEnd"/>
      <w:r w:rsidRPr="00DE72E2">
        <w:rPr>
          <w:rFonts w:ascii="Calibri" w:eastAsia="Times New Roman" w:hAnsi="Calibri" w:cs="Calibri"/>
          <w:snapToGrid w:val="0"/>
          <w:color w:val="000000"/>
          <w:lang w:eastAsia="bg-BG"/>
        </w:rPr>
        <w:t xml:space="preserve"> </w:t>
      </w:r>
      <w:proofErr w:type="spellStart"/>
      <w:r w:rsidRPr="00DE72E2">
        <w:rPr>
          <w:rFonts w:ascii="Calibri" w:eastAsia="Times New Roman" w:hAnsi="Calibri" w:cs="Calibri"/>
          <w:snapToGrid w:val="0"/>
          <w:color w:val="000000"/>
          <w:lang w:eastAsia="bg-BG"/>
        </w:rPr>
        <w:t>акционерите</w:t>
      </w:r>
      <w:proofErr w:type="spellEnd"/>
      <w:r w:rsidRPr="00DE72E2">
        <w:rPr>
          <w:rFonts w:ascii="Calibri" w:eastAsia="Times New Roman" w:hAnsi="Calibri" w:cs="Calibri"/>
          <w:snapToGrid w:val="0"/>
          <w:color w:val="000000"/>
          <w:lang w:eastAsia="bg-BG"/>
        </w:rPr>
        <w:t xml:space="preserve"> </w:t>
      </w:r>
      <w:proofErr w:type="spellStart"/>
      <w:r w:rsidRPr="00DE72E2">
        <w:rPr>
          <w:rFonts w:ascii="Calibri" w:eastAsia="Times New Roman" w:hAnsi="Calibri" w:cs="Calibri"/>
          <w:snapToGrid w:val="0"/>
          <w:color w:val="000000"/>
          <w:lang w:eastAsia="bg-BG"/>
        </w:rPr>
        <w:t>на</w:t>
      </w:r>
      <w:proofErr w:type="spellEnd"/>
      <w:r w:rsidRPr="00DE72E2">
        <w:rPr>
          <w:rFonts w:ascii="Calibri" w:eastAsia="Times New Roman" w:hAnsi="Calibri" w:cs="Calibri"/>
          <w:i/>
          <w:snapToGrid w:val="0"/>
          <w:color w:val="000000"/>
          <w:lang w:eastAsia="bg-BG"/>
        </w:rPr>
        <w:t xml:space="preserve"> </w:t>
      </w:r>
      <w:r w:rsidRPr="00DE72E2">
        <w:rPr>
          <w:rFonts w:ascii="Calibri" w:eastAsia="Times New Roman" w:hAnsi="Calibri" w:cs="Calibri"/>
          <w:bCs/>
          <w:snapToGrid w:val="0"/>
          <w:color w:val="000000"/>
          <w:lang w:eastAsia="bg-BG"/>
        </w:rPr>
        <w:t>"</w:t>
      </w:r>
      <w:r>
        <w:rPr>
          <w:rFonts w:ascii="Calibri" w:eastAsia="Times New Roman" w:hAnsi="Calibri" w:cs="Calibri"/>
          <w:bCs/>
          <w:snapToGrid w:val="0"/>
          <w:color w:val="000000"/>
          <w:lang w:eastAsia="bg-BG"/>
        </w:rPr>
        <w:t>ШЕЛЛИ ГРУП</w:t>
      </w:r>
      <w:r w:rsidRPr="00DE72E2">
        <w:rPr>
          <w:rFonts w:ascii="Calibri" w:eastAsia="Times New Roman" w:hAnsi="Calibri" w:cs="Calibri"/>
          <w:bCs/>
          <w:snapToGrid w:val="0"/>
          <w:color w:val="000000"/>
          <w:lang w:eastAsia="bg-BG"/>
        </w:rPr>
        <w:t xml:space="preserve">" АД с </w:t>
      </w:r>
      <w:proofErr w:type="spellStart"/>
      <w:r w:rsidRPr="00DE72E2">
        <w:rPr>
          <w:rFonts w:ascii="Calibri" w:eastAsia="Times New Roman" w:hAnsi="Calibri" w:cs="Calibri"/>
          <w:bCs/>
          <w:snapToGrid w:val="0"/>
          <w:color w:val="000000"/>
          <w:lang w:eastAsia="bg-BG"/>
        </w:rPr>
        <w:t>уникален</w:t>
      </w:r>
      <w:proofErr w:type="spellEnd"/>
      <w:r w:rsidRPr="00DE72E2">
        <w:rPr>
          <w:rFonts w:ascii="Calibri" w:eastAsia="Times New Roman" w:hAnsi="Calibri" w:cs="Calibri"/>
          <w:bCs/>
          <w:snapToGrid w:val="0"/>
          <w:color w:val="000000"/>
          <w:lang w:eastAsia="bg-BG"/>
        </w:rPr>
        <w:t xml:space="preserve"> </w:t>
      </w:r>
      <w:proofErr w:type="spellStart"/>
      <w:r w:rsidRPr="00DE72E2">
        <w:rPr>
          <w:rFonts w:ascii="Calibri" w:eastAsia="Times New Roman" w:hAnsi="Calibri" w:cs="Calibri"/>
          <w:bCs/>
          <w:snapToGrid w:val="0"/>
          <w:color w:val="000000"/>
          <w:lang w:eastAsia="bg-BG"/>
        </w:rPr>
        <w:t>идентификационен</w:t>
      </w:r>
      <w:proofErr w:type="spellEnd"/>
      <w:r w:rsidRPr="00DE72E2">
        <w:rPr>
          <w:rFonts w:ascii="Calibri" w:eastAsia="Times New Roman" w:hAnsi="Calibri" w:cs="Calibri"/>
          <w:bCs/>
          <w:snapToGrid w:val="0"/>
          <w:color w:val="000000"/>
          <w:lang w:eastAsia="bg-BG"/>
        </w:rPr>
        <w:t xml:space="preserve"> </w:t>
      </w:r>
      <w:proofErr w:type="spellStart"/>
      <w:r w:rsidRPr="00DE72E2">
        <w:rPr>
          <w:rFonts w:ascii="Calibri" w:eastAsia="Times New Roman" w:hAnsi="Calibri" w:cs="Calibri"/>
          <w:bCs/>
          <w:snapToGrid w:val="0"/>
          <w:color w:val="000000"/>
          <w:lang w:eastAsia="bg-BG"/>
        </w:rPr>
        <w:t>код</w:t>
      </w:r>
      <w:proofErr w:type="spellEnd"/>
      <w:r w:rsidRPr="00DE72E2">
        <w:rPr>
          <w:rFonts w:ascii="Calibri" w:eastAsia="Times New Roman" w:hAnsi="Calibri" w:cs="Calibri"/>
          <w:bCs/>
          <w:snapToGrid w:val="0"/>
          <w:color w:val="000000"/>
          <w:lang w:eastAsia="bg-BG"/>
        </w:rPr>
        <w:t xml:space="preserve"> A</w:t>
      </w:r>
      <w:r w:rsidRPr="00DE72E2">
        <w:rPr>
          <w:rFonts w:ascii="Calibri" w:eastAsia="Times New Roman" w:hAnsi="Calibri" w:cs="Calibri"/>
          <w:bCs/>
          <w:snapToGrid w:val="0"/>
          <w:color w:val="000000"/>
          <w:lang w:val="ru-RU" w:eastAsia="bg-BG"/>
        </w:rPr>
        <w:t>4</w:t>
      </w:r>
      <w:r w:rsidRPr="00DE72E2">
        <w:rPr>
          <w:rFonts w:ascii="Calibri" w:eastAsia="Times New Roman" w:hAnsi="Calibri" w:cs="Calibri"/>
          <w:bCs/>
          <w:snapToGrid w:val="0"/>
          <w:color w:val="000000"/>
          <w:lang w:eastAsia="bg-BG"/>
        </w:rPr>
        <w:t>LAGMS</w:t>
      </w:r>
      <w:r w:rsidRPr="00DE72E2">
        <w:rPr>
          <w:rFonts w:ascii="Calibri" w:eastAsia="Times New Roman" w:hAnsi="Calibri" w:cs="Calibri"/>
          <w:bCs/>
          <w:snapToGrid w:val="0"/>
          <w:color w:val="000000"/>
          <w:lang w:val="ru-RU" w:eastAsia="bg-BG"/>
        </w:rPr>
        <w:t>202</w:t>
      </w:r>
      <w:r w:rsidRPr="00DE72E2">
        <w:rPr>
          <w:rFonts w:ascii="Calibri" w:eastAsia="Times New Roman" w:hAnsi="Calibri" w:cs="Calibri"/>
          <w:bCs/>
          <w:snapToGrid w:val="0"/>
          <w:color w:val="000000"/>
          <w:lang w:eastAsia="bg-BG"/>
        </w:rPr>
        <w:t>4</w:t>
      </w:r>
      <w:r w:rsidRPr="00DE72E2">
        <w:rPr>
          <w:rFonts w:ascii="Calibri" w:eastAsia="Times New Roman" w:hAnsi="Calibri" w:cs="Calibri"/>
          <w:bCs/>
          <w:snapToGrid w:val="0"/>
          <w:color w:val="000000"/>
          <w:lang w:val="ru-RU" w:eastAsia="bg-BG"/>
        </w:rPr>
        <w:t>06</w:t>
      </w:r>
      <w:r w:rsidRPr="00DE72E2">
        <w:rPr>
          <w:rFonts w:ascii="Calibri" w:eastAsia="Times New Roman" w:hAnsi="Calibri" w:cs="Calibri"/>
          <w:bCs/>
          <w:snapToGrid w:val="0"/>
          <w:color w:val="000000"/>
          <w:lang w:eastAsia="bg-BG"/>
        </w:rPr>
        <w:t>04</w:t>
      </w:r>
      <w:r w:rsidRPr="00DE72E2">
        <w:rPr>
          <w:rFonts w:ascii="Calibri" w:eastAsia="Times New Roman" w:hAnsi="Calibri" w:cs="Calibri"/>
          <w:bCs/>
          <w:snapToGrid w:val="0"/>
          <w:color w:val="000000"/>
          <w:lang w:val="ru-RU" w:eastAsia="bg-BG"/>
        </w:rPr>
        <w:t xml:space="preserve">, </w:t>
      </w:r>
      <w:r w:rsidRPr="00DE72E2">
        <w:rPr>
          <w:rFonts w:ascii="Calibri" w:eastAsia="Times New Roman" w:hAnsi="Calibri" w:cs="Calibri"/>
          <w:bCs/>
          <w:snapToGrid w:val="0"/>
          <w:color w:val="000000"/>
          <w:lang w:eastAsia="bg-BG"/>
        </w:rPr>
        <w:t>ISIN</w:t>
      </w:r>
      <w:r w:rsidRPr="00DE72E2">
        <w:rPr>
          <w:rFonts w:ascii="Calibri" w:eastAsia="Times New Roman" w:hAnsi="Calibri" w:cs="Calibri"/>
          <w:bCs/>
          <w:snapToGrid w:val="0"/>
          <w:color w:val="000000"/>
          <w:lang w:val="ru-RU" w:eastAsia="bg-BG"/>
        </w:rPr>
        <w:t xml:space="preserve"> </w:t>
      </w:r>
      <w:r w:rsidRPr="00DE72E2">
        <w:rPr>
          <w:rFonts w:ascii="Calibri" w:eastAsia="Times New Roman" w:hAnsi="Calibri" w:cs="Calibri"/>
          <w:bCs/>
          <w:snapToGrid w:val="0"/>
          <w:color w:val="000000"/>
          <w:lang w:val="en-GB" w:eastAsia="bg-BG"/>
        </w:rPr>
        <w:t>BG</w:t>
      </w:r>
      <w:r w:rsidRPr="00DE72E2">
        <w:rPr>
          <w:rFonts w:ascii="Calibri" w:eastAsia="Times New Roman" w:hAnsi="Calibri" w:cs="Calibri"/>
          <w:bCs/>
          <w:snapToGrid w:val="0"/>
          <w:color w:val="000000"/>
          <w:lang w:val="ru-RU" w:eastAsia="bg-BG"/>
        </w:rPr>
        <w:t>1100003166</w:t>
      </w:r>
      <w:r w:rsidRPr="00DE72E2">
        <w:rPr>
          <w:rFonts w:ascii="Calibri" w:eastAsia="Times New Roman" w:hAnsi="Calibri" w:cs="Calibri"/>
          <w:bCs/>
          <w:snapToGrid w:val="0"/>
          <w:color w:val="000000"/>
          <w:lang w:val="bg-BG" w:eastAsia="bg-BG"/>
        </w:rPr>
        <w:t xml:space="preserve">, което ще се проведе на </w:t>
      </w:r>
      <w:r w:rsidRPr="00DE72E2">
        <w:rPr>
          <w:rFonts w:ascii="Calibri" w:eastAsia="Times New Roman" w:hAnsi="Calibri" w:cs="Calibri"/>
          <w:bCs/>
          <w:snapToGrid w:val="0"/>
          <w:color w:val="000000"/>
          <w:lang w:eastAsia="bg-BG"/>
        </w:rPr>
        <w:t>04</w:t>
      </w:r>
      <w:r w:rsidRPr="00DE72E2">
        <w:rPr>
          <w:rFonts w:ascii="Calibri" w:eastAsia="Times New Roman" w:hAnsi="Calibri" w:cs="Calibri"/>
          <w:bCs/>
          <w:snapToGrid w:val="0"/>
          <w:color w:val="000000"/>
          <w:lang w:val="bg-BG" w:eastAsia="bg-BG"/>
        </w:rPr>
        <w:t>.06.202</w:t>
      </w:r>
      <w:r w:rsidRPr="00DE72E2">
        <w:rPr>
          <w:rFonts w:ascii="Calibri" w:eastAsia="Times New Roman" w:hAnsi="Calibri" w:cs="Calibri"/>
          <w:bCs/>
          <w:snapToGrid w:val="0"/>
          <w:color w:val="000000"/>
          <w:lang w:eastAsia="bg-BG"/>
        </w:rPr>
        <w:t xml:space="preserve">4 </w:t>
      </w:r>
      <w:r w:rsidRPr="00DE72E2">
        <w:rPr>
          <w:rFonts w:ascii="Calibri" w:eastAsia="Times New Roman" w:hAnsi="Calibri" w:cs="Calibri"/>
          <w:bCs/>
          <w:snapToGrid w:val="0"/>
          <w:color w:val="000000"/>
          <w:lang w:val="ru-RU" w:eastAsia="bg-BG"/>
        </w:rPr>
        <w:t>г. в 11.00 часа (</w:t>
      </w:r>
      <w:proofErr w:type="spellStart"/>
      <w:r w:rsidRPr="00DE72E2">
        <w:rPr>
          <w:rFonts w:ascii="Calibri" w:eastAsia="Times New Roman" w:hAnsi="Calibri" w:cs="Calibri"/>
          <w:bCs/>
          <w:snapToGrid w:val="0"/>
          <w:color w:val="000000"/>
          <w:lang w:val="ru-RU" w:eastAsia="bg-BG"/>
        </w:rPr>
        <w:t>Източноевропейско</w:t>
      </w:r>
      <w:proofErr w:type="spellEnd"/>
      <w:r w:rsidRPr="00DE72E2">
        <w:rPr>
          <w:rFonts w:ascii="Calibri" w:eastAsia="Times New Roman" w:hAnsi="Calibri" w:cs="Calibri"/>
          <w:bCs/>
          <w:snapToGrid w:val="0"/>
          <w:color w:val="000000"/>
          <w:lang w:val="bg-BG" w:eastAsia="bg-BG"/>
        </w:rPr>
        <w:t xml:space="preserve"> лятно</w:t>
      </w:r>
      <w:r w:rsidRPr="00DE72E2">
        <w:rPr>
          <w:rFonts w:ascii="Calibri" w:eastAsia="Times New Roman" w:hAnsi="Calibri" w:cs="Calibri"/>
          <w:bCs/>
          <w:snapToGrid w:val="0"/>
          <w:color w:val="000000"/>
          <w:lang w:val="ru-RU" w:eastAsia="bg-BG"/>
        </w:rPr>
        <w:t xml:space="preserve"> </w:t>
      </w:r>
      <w:proofErr w:type="spellStart"/>
      <w:r w:rsidRPr="00DE72E2">
        <w:rPr>
          <w:rFonts w:ascii="Calibri" w:eastAsia="Times New Roman" w:hAnsi="Calibri" w:cs="Calibri"/>
          <w:bCs/>
          <w:snapToGrid w:val="0"/>
          <w:color w:val="000000"/>
          <w:lang w:val="ru-RU" w:eastAsia="bg-BG"/>
        </w:rPr>
        <w:t>време</w:t>
      </w:r>
      <w:proofErr w:type="spellEnd"/>
      <w:r w:rsidRPr="00DE72E2">
        <w:rPr>
          <w:rFonts w:ascii="Calibri" w:eastAsia="Times New Roman" w:hAnsi="Calibri" w:cs="Calibri"/>
          <w:bCs/>
          <w:snapToGrid w:val="0"/>
          <w:color w:val="000000"/>
          <w:lang w:val="ru-RU" w:eastAsia="bg-BG"/>
        </w:rPr>
        <w:t xml:space="preserve"> (ЕЕ</w:t>
      </w:r>
      <w:r w:rsidRPr="00DE72E2">
        <w:rPr>
          <w:rFonts w:ascii="Calibri" w:eastAsia="Times New Roman" w:hAnsi="Calibri" w:cs="Calibri"/>
          <w:bCs/>
          <w:snapToGrid w:val="0"/>
          <w:color w:val="000000"/>
          <w:lang w:eastAsia="bg-BG"/>
        </w:rPr>
        <w:t>S</w:t>
      </w:r>
      <w:r w:rsidRPr="00DE72E2">
        <w:rPr>
          <w:rFonts w:ascii="Calibri" w:eastAsia="Times New Roman" w:hAnsi="Calibri" w:cs="Calibri"/>
          <w:bCs/>
          <w:snapToGrid w:val="0"/>
          <w:color w:val="000000"/>
          <w:lang w:val="ru-RU" w:eastAsia="bg-BG"/>
        </w:rPr>
        <w:t>Т) –</w:t>
      </w:r>
      <w:r w:rsidRPr="00DE72E2">
        <w:rPr>
          <w:rFonts w:ascii="Calibri" w:eastAsia="Times New Roman" w:hAnsi="Calibri" w:cs="Calibri"/>
          <w:bCs/>
          <w:snapToGrid w:val="0"/>
          <w:color w:val="000000"/>
          <w:lang w:eastAsia="bg-BG"/>
        </w:rPr>
        <w:t>UTC</w:t>
      </w:r>
      <w:r w:rsidRPr="00DE72E2">
        <w:rPr>
          <w:rFonts w:ascii="Calibri" w:eastAsia="Times New Roman" w:hAnsi="Calibri" w:cs="Calibri"/>
          <w:bCs/>
          <w:snapToGrid w:val="0"/>
          <w:color w:val="000000"/>
          <w:lang w:val="bg-BG" w:eastAsia="bg-BG"/>
        </w:rPr>
        <w:t xml:space="preserve">+3) или 8:00 часа (координирано универсално време – </w:t>
      </w:r>
      <w:r w:rsidRPr="00DE72E2">
        <w:rPr>
          <w:rFonts w:ascii="Calibri" w:eastAsia="Times New Roman" w:hAnsi="Calibri" w:cs="Calibri"/>
          <w:bCs/>
          <w:snapToGrid w:val="0"/>
          <w:color w:val="000000"/>
          <w:lang w:eastAsia="bg-BG"/>
        </w:rPr>
        <w:t>UTC</w:t>
      </w:r>
      <w:r w:rsidRPr="00DE72E2">
        <w:rPr>
          <w:rFonts w:ascii="Calibri" w:eastAsia="Times New Roman" w:hAnsi="Calibri" w:cs="Calibri"/>
          <w:bCs/>
          <w:snapToGrid w:val="0"/>
          <w:color w:val="000000"/>
          <w:lang w:val="bg-BG" w:eastAsia="bg-BG"/>
        </w:rPr>
        <w:t>)</w:t>
      </w:r>
      <w:r w:rsidRPr="00DE72E2">
        <w:rPr>
          <w:rFonts w:ascii="Calibri" w:eastAsia="Times New Roman" w:hAnsi="Calibri" w:cs="Calibri"/>
          <w:bCs/>
          <w:snapToGrid w:val="0"/>
          <w:color w:val="000000"/>
          <w:lang w:val="ru-RU" w:eastAsia="bg-BG"/>
        </w:rPr>
        <w:t>, в гр. София, пл. Македония № 1 (</w:t>
      </w:r>
      <w:proofErr w:type="spellStart"/>
      <w:r w:rsidRPr="00DE72E2">
        <w:rPr>
          <w:rFonts w:ascii="Calibri" w:eastAsia="Times New Roman" w:hAnsi="Calibri" w:cs="Calibri"/>
          <w:bCs/>
          <w:snapToGrid w:val="0"/>
          <w:color w:val="000000"/>
          <w:lang w:val="ru-RU" w:eastAsia="bg-BG"/>
        </w:rPr>
        <w:t>сградата</w:t>
      </w:r>
      <w:proofErr w:type="spellEnd"/>
      <w:r w:rsidRPr="00DE72E2">
        <w:rPr>
          <w:rFonts w:ascii="Calibri" w:eastAsia="Times New Roman" w:hAnsi="Calibri" w:cs="Calibri"/>
          <w:bCs/>
          <w:snapToGrid w:val="0"/>
          <w:color w:val="000000"/>
          <w:lang w:val="ru-RU" w:eastAsia="bg-BG"/>
        </w:rPr>
        <w:t xml:space="preserve"> на КНСБ), </w:t>
      </w:r>
      <w:proofErr w:type="spellStart"/>
      <w:r w:rsidRPr="00DE72E2">
        <w:rPr>
          <w:rFonts w:ascii="Calibri" w:eastAsia="Times New Roman" w:hAnsi="Calibri" w:cs="Calibri"/>
          <w:bCs/>
          <w:snapToGrid w:val="0"/>
          <w:color w:val="000000"/>
          <w:lang w:val="ru-RU" w:eastAsia="bg-BG"/>
        </w:rPr>
        <w:t>ет</w:t>
      </w:r>
      <w:proofErr w:type="spellEnd"/>
      <w:r w:rsidRPr="00DE72E2">
        <w:rPr>
          <w:rFonts w:ascii="Calibri" w:eastAsia="Times New Roman" w:hAnsi="Calibri" w:cs="Calibri"/>
          <w:bCs/>
          <w:snapToGrid w:val="0"/>
          <w:color w:val="000000"/>
          <w:lang w:val="ru-RU" w:eastAsia="bg-BG"/>
        </w:rPr>
        <w:t xml:space="preserve">. 2, </w:t>
      </w:r>
      <w:proofErr w:type="spellStart"/>
      <w:r w:rsidRPr="00DE72E2">
        <w:rPr>
          <w:rFonts w:ascii="Calibri" w:eastAsia="Times New Roman" w:hAnsi="Calibri" w:cs="Calibri"/>
          <w:bCs/>
          <w:snapToGrid w:val="0"/>
          <w:color w:val="000000"/>
          <w:lang w:val="ru-RU" w:eastAsia="bg-BG"/>
        </w:rPr>
        <w:t>Конгресен</w:t>
      </w:r>
      <w:proofErr w:type="spellEnd"/>
      <w:r w:rsidRPr="00DE72E2">
        <w:rPr>
          <w:rFonts w:ascii="Calibri" w:eastAsia="Times New Roman" w:hAnsi="Calibri" w:cs="Calibri"/>
          <w:bCs/>
          <w:snapToGrid w:val="0"/>
          <w:color w:val="000000"/>
          <w:lang w:val="ru-RU" w:eastAsia="bg-BG"/>
        </w:rPr>
        <w:t xml:space="preserve"> </w:t>
      </w:r>
      <w:proofErr w:type="spellStart"/>
      <w:r w:rsidRPr="00DE72E2">
        <w:rPr>
          <w:rFonts w:ascii="Calibri" w:eastAsia="Times New Roman" w:hAnsi="Calibri" w:cs="Calibri"/>
          <w:bCs/>
          <w:snapToGrid w:val="0"/>
          <w:color w:val="000000"/>
          <w:lang w:val="ru-RU" w:eastAsia="bg-BG"/>
        </w:rPr>
        <w:t>център</w:t>
      </w:r>
      <w:proofErr w:type="spellEnd"/>
      <w:r w:rsidRPr="00DE72E2">
        <w:rPr>
          <w:rFonts w:ascii="Calibri" w:eastAsia="Times New Roman" w:hAnsi="Calibri" w:cs="Calibri"/>
          <w:bCs/>
          <w:snapToGrid w:val="0"/>
          <w:color w:val="000000"/>
          <w:lang w:val="ru-RU" w:eastAsia="bg-BG"/>
        </w:rPr>
        <w:t xml:space="preserve"> «Глобус», зала «Европа»</w:t>
      </w:r>
      <w:r w:rsidRPr="00DE72E2">
        <w:rPr>
          <w:rFonts w:ascii="Calibri" w:eastAsia="Times New Roman" w:hAnsi="Calibri" w:cs="Calibri"/>
          <w:bCs/>
          <w:snapToGrid w:val="0"/>
          <w:color w:val="000000"/>
          <w:lang w:eastAsia="bg-BG"/>
        </w:rPr>
        <w:t xml:space="preserve">, а </w:t>
      </w:r>
      <w:proofErr w:type="spellStart"/>
      <w:r w:rsidRPr="00DE72E2">
        <w:rPr>
          <w:rFonts w:ascii="Calibri" w:eastAsia="Times New Roman" w:hAnsi="Calibri" w:cs="Calibri"/>
          <w:bCs/>
          <w:snapToGrid w:val="0"/>
          <w:color w:val="000000"/>
          <w:lang w:eastAsia="bg-BG"/>
        </w:rPr>
        <w:t>при</w:t>
      </w:r>
      <w:proofErr w:type="spellEnd"/>
      <w:r w:rsidRPr="00DE72E2">
        <w:rPr>
          <w:rFonts w:ascii="Calibri" w:eastAsia="Times New Roman" w:hAnsi="Calibri" w:cs="Calibri"/>
          <w:bCs/>
          <w:snapToGrid w:val="0"/>
          <w:color w:val="000000"/>
          <w:lang w:eastAsia="bg-BG"/>
        </w:rPr>
        <w:t xml:space="preserve"> </w:t>
      </w:r>
      <w:proofErr w:type="spellStart"/>
      <w:r w:rsidRPr="00DE72E2">
        <w:rPr>
          <w:rFonts w:ascii="Calibri" w:eastAsia="Times New Roman" w:hAnsi="Calibri" w:cs="Calibri"/>
          <w:bCs/>
          <w:snapToGrid w:val="0"/>
          <w:color w:val="000000"/>
          <w:lang w:eastAsia="bg-BG"/>
        </w:rPr>
        <w:t>липса</w:t>
      </w:r>
      <w:proofErr w:type="spellEnd"/>
      <w:r w:rsidRPr="00DE72E2">
        <w:rPr>
          <w:rFonts w:ascii="Calibri" w:eastAsia="Times New Roman" w:hAnsi="Calibri" w:cs="Calibri"/>
          <w:bCs/>
          <w:snapToGrid w:val="0"/>
          <w:color w:val="000000"/>
          <w:lang w:eastAsia="bg-BG"/>
        </w:rPr>
        <w:t xml:space="preserve"> </w:t>
      </w:r>
      <w:proofErr w:type="spellStart"/>
      <w:r w:rsidRPr="00DE72E2">
        <w:rPr>
          <w:rFonts w:ascii="Calibri" w:eastAsia="Times New Roman" w:hAnsi="Calibri" w:cs="Calibri"/>
          <w:bCs/>
          <w:snapToGrid w:val="0"/>
          <w:color w:val="000000"/>
          <w:lang w:eastAsia="bg-BG"/>
        </w:rPr>
        <w:t>на</w:t>
      </w:r>
      <w:proofErr w:type="spellEnd"/>
      <w:r w:rsidRPr="00DE72E2">
        <w:rPr>
          <w:rFonts w:ascii="Calibri" w:eastAsia="Times New Roman" w:hAnsi="Calibri" w:cs="Calibri"/>
          <w:bCs/>
          <w:snapToGrid w:val="0"/>
          <w:color w:val="000000"/>
          <w:lang w:eastAsia="bg-BG"/>
        </w:rPr>
        <w:t xml:space="preserve"> </w:t>
      </w:r>
      <w:proofErr w:type="spellStart"/>
      <w:r w:rsidRPr="00DE72E2">
        <w:rPr>
          <w:rFonts w:ascii="Calibri" w:eastAsia="Times New Roman" w:hAnsi="Calibri" w:cs="Calibri"/>
          <w:bCs/>
          <w:snapToGrid w:val="0"/>
          <w:color w:val="000000"/>
          <w:lang w:eastAsia="bg-BG"/>
        </w:rPr>
        <w:t>кворум</w:t>
      </w:r>
      <w:proofErr w:type="spellEnd"/>
      <w:r w:rsidRPr="00DE72E2">
        <w:rPr>
          <w:rFonts w:ascii="Calibri" w:eastAsia="Times New Roman" w:hAnsi="Calibri" w:cs="Calibri"/>
          <w:bCs/>
          <w:snapToGrid w:val="0"/>
          <w:color w:val="000000"/>
          <w:lang w:eastAsia="bg-BG"/>
        </w:rPr>
        <w:t xml:space="preserve"> </w:t>
      </w:r>
      <w:proofErr w:type="spellStart"/>
      <w:r w:rsidRPr="00DE72E2">
        <w:rPr>
          <w:rFonts w:ascii="Calibri" w:eastAsia="Times New Roman" w:hAnsi="Calibri" w:cs="Calibri"/>
          <w:bCs/>
          <w:snapToGrid w:val="0"/>
          <w:color w:val="000000"/>
          <w:lang w:eastAsia="bg-BG"/>
        </w:rPr>
        <w:t>на</w:t>
      </w:r>
      <w:proofErr w:type="spellEnd"/>
      <w:r w:rsidRPr="00DE72E2">
        <w:rPr>
          <w:rFonts w:ascii="Calibri" w:eastAsia="Times New Roman" w:hAnsi="Calibri" w:cs="Calibri"/>
          <w:bCs/>
          <w:snapToGrid w:val="0"/>
          <w:color w:val="000000"/>
          <w:lang w:eastAsia="bg-BG"/>
        </w:rPr>
        <w:t xml:space="preserve"> </w:t>
      </w:r>
      <w:proofErr w:type="spellStart"/>
      <w:r w:rsidRPr="00DE72E2">
        <w:rPr>
          <w:rFonts w:ascii="Calibri" w:eastAsia="Times New Roman" w:hAnsi="Calibri" w:cs="Calibri"/>
          <w:bCs/>
          <w:snapToGrid w:val="0"/>
          <w:color w:val="000000"/>
          <w:lang w:eastAsia="bg-BG"/>
        </w:rPr>
        <w:t>първата</w:t>
      </w:r>
      <w:proofErr w:type="spellEnd"/>
      <w:r w:rsidRPr="00DE72E2">
        <w:rPr>
          <w:rFonts w:ascii="Calibri" w:eastAsia="Times New Roman" w:hAnsi="Calibri" w:cs="Calibri"/>
          <w:bCs/>
          <w:snapToGrid w:val="0"/>
          <w:color w:val="000000"/>
          <w:lang w:eastAsia="bg-BG"/>
        </w:rPr>
        <w:t xml:space="preserve"> </w:t>
      </w:r>
      <w:proofErr w:type="spellStart"/>
      <w:r w:rsidRPr="00DE72E2">
        <w:rPr>
          <w:rFonts w:ascii="Calibri" w:eastAsia="Times New Roman" w:hAnsi="Calibri" w:cs="Calibri"/>
          <w:bCs/>
          <w:snapToGrid w:val="0"/>
          <w:color w:val="000000"/>
          <w:lang w:eastAsia="bg-BG"/>
        </w:rPr>
        <w:t>обявена</w:t>
      </w:r>
      <w:proofErr w:type="spellEnd"/>
      <w:r w:rsidRPr="00DE72E2">
        <w:rPr>
          <w:rFonts w:ascii="Calibri" w:eastAsia="Times New Roman" w:hAnsi="Calibri" w:cs="Calibri"/>
          <w:bCs/>
          <w:snapToGrid w:val="0"/>
          <w:color w:val="000000"/>
          <w:lang w:eastAsia="bg-BG"/>
        </w:rPr>
        <w:t xml:space="preserve"> </w:t>
      </w:r>
      <w:proofErr w:type="spellStart"/>
      <w:r w:rsidRPr="00DE72E2">
        <w:rPr>
          <w:rFonts w:ascii="Calibri" w:eastAsia="Times New Roman" w:hAnsi="Calibri" w:cs="Calibri"/>
          <w:bCs/>
          <w:snapToGrid w:val="0"/>
          <w:color w:val="000000"/>
          <w:lang w:eastAsia="bg-BG"/>
        </w:rPr>
        <w:t>дата</w:t>
      </w:r>
      <w:proofErr w:type="spellEnd"/>
      <w:r w:rsidRPr="00DE72E2">
        <w:rPr>
          <w:rFonts w:ascii="Calibri" w:eastAsia="Times New Roman" w:hAnsi="Calibri" w:cs="Calibri"/>
          <w:bCs/>
          <w:snapToGrid w:val="0"/>
          <w:color w:val="000000"/>
          <w:lang w:eastAsia="bg-BG"/>
        </w:rPr>
        <w:t xml:space="preserve"> </w:t>
      </w:r>
      <w:proofErr w:type="spellStart"/>
      <w:r w:rsidRPr="00DE72E2">
        <w:rPr>
          <w:rFonts w:ascii="Calibri" w:eastAsia="Times New Roman" w:hAnsi="Calibri" w:cs="Calibri"/>
          <w:bCs/>
          <w:snapToGrid w:val="0"/>
          <w:color w:val="000000"/>
          <w:lang w:eastAsia="bg-BG"/>
        </w:rPr>
        <w:t>за</w:t>
      </w:r>
      <w:proofErr w:type="spellEnd"/>
      <w:r w:rsidRPr="00DE72E2">
        <w:rPr>
          <w:rFonts w:ascii="Calibri" w:eastAsia="Times New Roman" w:hAnsi="Calibri" w:cs="Calibri"/>
          <w:bCs/>
          <w:snapToGrid w:val="0"/>
          <w:color w:val="000000"/>
          <w:lang w:eastAsia="bg-BG"/>
        </w:rPr>
        <w:t xml:space="preserve"> </w:t>
      </w:r>
      <w:proofErr w:type="spellStart"/>
      <w:r w:rsidRPr="00DE72E2">
        <w:rPr>
          <w:rFonts w:ascii="Calibri" w:eastAsia="Times New Roman" w:hAnsi="Calibri" w:cs="Calibri"/>
          <w:bCs/>
          <w:snapToGrid w:val="0"/>
          <w:color w:val="000000"/>
          <w:lang w:eastAsia="bg-BG"/>
        </w:rPr>
        <w:t>Общо</w:t>
      </w:r>
      <w:proofErr w:type="spellEnd"/>
      <w:r w:rsidRPr="00DE72E2">
        <w:rPr>
          <w:rFonts w:ascii="Calibri" w:eastAsia="Times New Roman" w:hAnsi="Calibri" w:cs="Calibri"/>
          <w:bCs/>
          <w:snapToGrid w:val="0"/>
          <w:color w:val="000000"/>
          <w:lang w:eastAsia="bg-BG"/>
        </w:rPr>
        <w:t xml:space="preserve"> </w:t>
      </w:r>
      <w:proofErr w:type="spellStart"/>
      <w:r w:rsidRPr="00DE72E2">
        <w:rPr>
          <w:rFonts w:ascii="Calibri" w:eastAsia="Times New Roman" w:hAnsi="Calibri" w:cs="Calibri"/>
          <w:bCs/>
          <w:snapToGrid w:val="0"/>
          <w:color w:val="000000"/>
          <w:lang w:eastAsia="bg-BG"/>
        </w:rPr>
        <w:t>събрание</w:t>
      </w:r>
      <w:proofErr w:type="spellEnd"/>
      <w:r w:rsidRPr="00DE72E2">
        <w:rPr>
          <w:rFonts w:ascii="Calibri" w:eastAsia="Times New Roman" w:hAnsi="Calibri" w:cs="Calibri"/>
          <w:bCs/>
          <w:snapToGrid w:val="0"/>
          <w:color w:val="000000"/>
          <w:lang w:eastAsia="bg-BG"/>
        </w:rPr>
        <w:t xml:space="preserve"> </w:t>
      </w:r>
      <w:proofErr w:type="spellStart"/>
      <w:r w:rsidRPr="00DE72E2">
        <w:rPr>
          <w:rFonts w:ascii="Calibri" w:eastAsia="Times New Roman" w:hAnsi="Calibri" w:cs="Calibri"/>
          <w:bCs/>
          <w:snapToGrid w:val="0"/>
          <w:color w:val="000000"/>
          <w:lang w:eastAsia="bg-BG"/>
        </w:rPr>
        <w:t>на</w:t>
      </w:r>
      <w:proofErr w:type="spellEnd"/>
      <w:r w:rsidRPr="00DE72E2">
        <w:rPr>
          <w:rFonts w:ascii="Calibri" w:eastAsia="Times New Roman" w:hAnsi="Calibri" w:cs="Calibri"/>
          <w:bCs/>
          <w:snapToGrid w:val="0"/>
          <w:color w:val="000000"/>
          <w:lang w:eastAsia="bg-BG"/>
        </w:rPr>
        <w:t xml:space="preserve"> </w:t>
      </w:r>
      <w:proofErr w:type="spellStart"/>
      <w:r w:rsidRPr="00DE72E2">
        <w:rPr>
          <w:rFonts w:ascii="Calibri" w:eastAsia="Times New Roman" w:hAnsi="Calibri" w:cs="Calibri"/>
          <w:bCs/>
          <w:snapToGrid w:val="0"/>
          <w:color w:val="000000"/>
          <w:lang w:eastAsia="bg-BG"/>
        </w:rPr>
        <w:t>акционерите</w:t>
      </w:r>
      <w:proofErr w:type="spellEnd"/>
      <w:r w:rsidRPr="00DE72E2">
        <w:rPr>
          <w:rFonts w:ascii="Calibri" w:eastAsia="Times New Roman" w:hAnsi="Calibri" w:cs="Calibri"/>
          <w:bCs/>
          <w:snapToGrid w:val="0"/>
          <w:color w:val="000000"/>
          <w:lang w:eastAsia="bg-BG"/>
        </w:rPr>
        <w:t xml:space="preserve"> </w:t>
      </w:r>
      <w:proofErr w:type="spellStart"/>
      <w:r w:rsidRPr="00DE72E2">
        <w:rPr>
          <w:rFonts w:ascii="Calibri" w:eastAsia="Times New Roman" w:hAnsi="Calibri" w:cs="Calibri"/>
          <w:bCs/>
          <w:snapToGrid w:val="0"/>
          <w:color w:val="000000"/>
          <w:lang w:eastAsia="bg-BG"/>
        </w:rPr>
        <w:t>на</w:t>
      </w:r>
      <w:proofErr w:type="spellEnd"/>
      <w:r w:rsidRPr="00DE72E2">
        <w:rPr>
          <w:rFonts w:ascii="Calibri" w:eastAsia="Times New Roman" w:hAnsi="Calibri" w:cs="Calibri"/>
          <w:bCs/>
          <w:snapToGrid w:val="0"/>
          <w:color w:val="000000"/>
          <w:lang w:eastAsia="bg-BG"/>
        </w:rPr>
        <w:t xml:space="preserve"> 19.06.2024</w:t>
      </w:r>
      <w:r w:rsidRPr="00DE72E2">
        <w:rPr>
          <w:rFonts w:ascii="Calibri" w:eastAsia="Times New Roman" w:hAnsi="Calibri" w:cs="Calibri"/>
          <w:bCs/>
          <w:snapToGrid w:val="0"/>
          <w:color w:val="000000"/>
          <w:lang w:val="bg-BG" w:eastAsia="bg-BG"/>
        </w:rPr>
        <w:t xml:space="preserve"> г. в 11:00 часа (Източноевропейско лятно време – ЕЕ</w:t>
      </w:r>
      <w:r w:rsidRPr="00DE72E2">
        <w:rPr>
          <w:rFonts w:ascii="Calibri" w:eastAsia="Times New Roman" w:hAnsi="Calibri" w:cs="Calibri"/>
          <w:bCs/>
          <w:snapToGrid w:val="0"/>
          <w:color w:val="000000"/>
          <w:lang w:eastAsia="bg-BG"/>
        </w:rPr>
        <w:t>S</w:t>
      </w:r>
      <w:r w:rsidRPr="00DE72E2">
        <w:rPr>
          <w:rFonts w:ascii="Calibri" w:eastAsia="Times New Roman" w:hAnsi="Calibri" w:cs="Calibri"/>
          <w:bCs/>
          <w:snapToGrid w:val="0"/>
          <w:color w:val="000000"/>
          <w:lang w:val="bg-BG" w:eastAsia="bg-BG"/>
        </w:rPr>
        <w:t>Т=UTC+3) или 8:00 часа (координирано универсално време – UTC)</w:t>
      </w:r>
      <w:r w:rsidRPr="00DE72E2">
        <w:rPr>
          <w:rFonts w:ascii="Calibri" w:eastAsia="Times New Roman" w:hAnsi="Calibri" w:cs="Calibri"/>
          <w:bCs/>
          <w:snapToGrid w:val="0"/>
          <w:color w:val="000000"/>
          <w:lang w:eastAsia="bg-BG"/>
        </w:rPr>
        <w:t xml:space="preserve"> </w:t>
      </w:r>
      <w:proofErr w:type="spellStart"/>
      <w:r w:rsidRPr="00DE72E2">
        <w:rPr>
          <w:rFonts w:ascii="Calibri" w:eastAsia="Times New Roman" w:hAnsi="Calibri" w:cs="Calibri"/>
          <w:bCs/>
          <w:snapToGrid w:val="0"/>
          <w:color w:val="000000"/>
          <w:lang w:eastAsia="bg-BG"/>
        </w:rPr>
        <w:t>на</w:t>
      </w:r>
      <w:proofErr w:type="spellEnd"/>
      <w:r w:rsidRPr="00DE72E2">
        <w:rPr>
          <w:rFonts w:ascii="Calibri" w:eastAsia="Times New Roman" w:hAnsi="Calibri" w:cs="Calibri"/>
          <w:bCs/>
          <w:snapToGrid w:val="0"/>
          <w:color w:val="000000"/>
          <w:lang w:eastAsia="bg-BG"/>
        </w:rPr>
        <w:t xml:space="preserve"> </w:t>
      </w:r>
      <w:proofErr w:type="spellStart"/>
      <w:r w:rsidRPr="00DE72E2">
        <w:rPr>
          <w:rFonts w:ascii="Calibri" w:eastAsia="Times New Roman" w:hAnsi="Calibri" w:cs="Calibri"/>
          <w:bCs/>
          <w:snapToGrid w:val="0"/>
          <w:color w:val="000000"/>
          <w:lang w:eastAsia="bg-BG"/>
        </w:rPr>
        <w:t>същото</w:t>
      </w:r>
      <w:proofErr w:type="spellEnd"/>
      <w:r w:rsidRPr="00DE72E2">
        <w:rPr>
          <w:rFonts w:ascii="Calibri" w:eastAsia="Times New Roman" w:hAnsi="Calibri" w:cs="Calibri"/>
          <w:bCs/>
          <w:snapToGrid w:val="0"/>
          <w:color w:val="000000"/>
          <w:lang w:eastAsia="bg-BG"/>
        </w:rPr>
        <w:t xml:space="preserve"> </w:t>
      </w:r>
      <w:proofErr w:type="spellStart"/>
      <w:r w:rsidRPr="00DE72E2">
        <w:rPr>
          <w:rFonts w:ascii="Calibri" w:eastAsia="Times New Roman" w:hAnsi="Calibri" w:cs="Calibri"/>
          <w:bCs/>
          <w:snapToGrid w:val="0"/>
          <w:color w:val="000000"/>
          <w:lang w:eastAsia="bg-BG"/>
        </w:rPr>
        <w:t>място</w:t>
      </w:r>
      <w:proofErr w:type="spellEnd"/>
      <w:r w:rsidRPr="00DE72E2">
        <w:rPr>
          <w:rFonts w:ascii="Calibri" w:eastAsia="Times New Roman" w:hAnsi="Calibri" w:cs="Calibri"/>
          <w:bCs/>
          <w:snapToGrid w:val="0"/>
          <w:color w:val="000000"/>
          <w:lang w:eastAsia="bg-BG"/>
        </w:rPr>
        <w:t xml:space="preserve"> и </w:t>
      </w:r>
      <w:proofErr w:type="spellStart"/>
      <w:r w:rsidRPr="00DE72E2">
        <w:rPr>
          <w:rFonts w:ascii="Calibri" w:eastAsia="Times New Roman" w:hAnsi="Calibri" w:cs="Calibri"/>
          <w:bCs/>
          <w:snapToGrid w:val="0"/>
          <w:color w:val="000000"/>
          <w:lang w:eastAsia="bg-BG"/>
        </w:rPr>
        <w:t>при</w:t>
      </w:r>
      <w:proofErr w:type="spellEnd"/>
      <w:r w:rsidRPr="00DE72E2">
        <w:rPr>
          <w:rFonts w:ascii="Calibri" w:eastAsia="Times New Roman" w:hAnsi="Calibri" w:cs="Calibri"/>
          <w:bCs/>
          <w:snapToGrid w:val="0"/>
          <w:color w:val="000000"/>
          <w:lang w:eastAsia="bg-BG"/>
        </w:rPr>
        <w:t xml:space="preserve"> </w:t>
      </w:r>
      <w:proofErr w:type="spellStart"/>
      <w:r w:rsidRPr="00DE72E2">
        <w:rPr>
          <w:rFonts w:ascii="Calibri" w:eastAsia="Times New Roman" w:hAnsi="Calibri" w:cs="Calibri"/>
          <w:bCs/>
          <w:snapToGrid w:val="0"/>
          <w:color w:val="000000"/>
          <w:lang w:eastAsia="bg-BG"/>
        </w:rPr>
        <w:t>същия</w:t>
      </w:r>
      <w:proofErr w:type="spellEnd"/>
      <w:r w:rsidRPr="00DE72E2">
        <w:rPr>
          <w:rFonts w:ascii="Calibri" w:eastAsia="Times New Roman" w:hAnsi="Calibri" w:cs="Calibri"/>
          <w:bCs/>
          <w:snapToGrid w:val="0"/>
          <w:color w:val="000000"/>
          <w:lang w:eastAsia="bg-BG"/>
        </w:rPr>
        <w:t xml:space="preserve"> </w:t>
      </w:r>
      <w:proofErr w:type="spellStart"/>
      <w:r w:rsidRPr="00DE72E2">
        <w:rPr>
          <w:rFonts w:ascii="Calibri" w:eastAsia="Times New Roman" w:hAnsi="Calibri" w:cs="Calibri"/>
          <w:bCs/>
          <w:snapToGrid w:val="0"/>
          <w:color w:val="000000"/>
          <w:lang w:eastAsia="bg-BG"/>
        </w:rPr>
        <w:t>дневен</w:t>
      </w:r>
      <w:proofErr w:type="spellEnd"/>
      <w:r w:rsidRPr="00DE72E2">
        <w:rPr>
          <w:rFonts w:ascii="Calibri" w:eastAsia="Times New Roman" w:hAnsi="Calibri" w:cs="Calibri"/>
          <w:bCs/>
          <w:snapToGrid w:val="0"/>
          <w:color w:val="000000"/>
          <w:lang w:eastAsia="bg-BG"/>
        </w:rPr>
        <w:t xml:space="preserve"> </w:t>
      </w:r>
      <w:proofErr w:type="spellStart"/>
      <w:r w:rsidRPr="00DE72E2">
        <w:rPr>
          <w:rFonts w:ascii="Calibri" w:eastAsia="Times New Roman" w:hAnsi="Calibri" w:cs="Calibri"/>
          <w:bCs/>
          <w:snapToGrid w:val="0"/>
          <w:color w:val="000000"/>
          <w:lang w:eastAsia="bg-BG"/>
        </w:rPr>
        <w:t>ред</w:t>
      </w:r>
      <w:proofErr w:type="spellEnd"/>
      <w:r w:rsidRPr="00DE72E2">
        <w:rPr>
          <w:rFonts w:ascii="Calibri" w:eastAsia="Times New Roman" w:hAnsi="Calibri" w:cs="Calibri"/>
          <w:snapToGrid w:val="0"/>
          <w:color w:val="000000"/>
          <w:lang w:val="bg-BG" w:eastAsia="bg-BG"/>
        </w:rPr>
        <w:t xml:space="preserve"> </w:t>
      </w:r>
      <w:r w:rsidRPr="00DE72E2">
        <w:rPr>
          <w:rFonts w:ascii="Calibri" w:eastAsia="Times New Roman" w:hAnsi="Calibri" w:cs="Calibri"/>
          <w:color w:val="000000"/>
          <w:lang w:val="bg-BG" w:eastAsia="bg-BG"/>
        </w:rPr>
        <w:t xml:space="preserve">да са получени в дружеството по един от указаните в поканата начини най-късно в деня, предхождащ датата на </w:t>
      </w:r>
      <w:r w:rsidRPr="00DE72E2">
        <w:rPr>
          <w:rFonts w:ascii="Calibri" w:eastAsia="Times New Roman" w:hAnsi="Calibri" w:cs="Calibri"/>
          <w:color w:val="000000"/>
          <w:lang w:val="en-GB" w:eastAsia="bg-BG"/>
        </w:rPr>
        <w:t>o</w:t>
      </w:r>
      <w:proofErr w:type="spellStart"/>
      <w:r w:rsidRPr="00DE72E2">
        <w:rPr>
          <w:rFonts w:ascii="Calibri" w:eastAsia="Times New Roman" w:hAnsi="Calibri" w:cs="Calibri"/>
          <w:color w:val="000000"/>
          <w:lang w:val="bg-BG" w:eastAsia="bg-BG"/>
        </w:rPr>
        <w:t>бщото</w:t>
      </w:r>
      <w:proofErr w:type="spellEnd"/>
      <w:r w:rsidRPr="00DE72E2">
        <w:rPr>
          <w:rFonts w:ascii="Calibri" w:eastAsia="Times New Roman" w:hAnsi="Calibri" w:cs="Calibri"/>
          <w:color w:val="000000"/>
          <w:lang w:val="bg-BG" w:eastAsia="bg-BG"/>
        </w:rPr>
        <w:t xml:space="preserve"> събрание.</w:t>
      </w:r>
    </w:p>
    <w:p w14:paraId="6B973098" w14:textId="77777777" w:rsidR="00BF2DF0" w:rsidRPr="00DE72E2" w:rsidRDefault="00BF2DF0" w:rsidP="00DE72E2">
      <w:pPr>
        <w:spacing w:after="0" w:line="240" w:lineRule="auto"/>
        <w:ind w:right="-480"/>
        <w:jc w:val="both"/>
        <w:rPr>
          <w:rFonts w:ascii="Calibri" w:eastAsia="Times New Roman" w:hAnsi="Calibri" w:cs="Calibri"/>
          <w:color w:val="000000"/>
          <w:lang w:val="bg-BG" w:eastAsia="bg-BG"/>
        </w:rPr>
      </w:pPr>
    </w:p>
    <w:p w14:paraId="3B6D2D22" w14:textId="77777777" w:rsidR="00DE72E2" w:rsidRPr="00DE72E2" w:rsidRDefault="00DE72E2" w:rsidP="00DE72E2">
      <w:pPr>
        <w:spacing w:after="0" w:line="276" w:lineRule="auto"/>
        <w:jc w:val="both"/>
        <w:rPr>
          <w:rFonts w:ascii="Calibri" w:eastAsia="Times New Roman" w:hAnsi="Calibri" w:cs="Calibri"/>
          <w:color w:val="000000"/>
        </w:rPr>
      </w:pPr>
    </w:p>
    <w:tbl>
      <w:tblPr>
        <w:tblW w:w="0" w:type="auto"/>
        <w:tblLook w:val="04A0" w:firstRow="1" w:lastRow="0" w:firstColumn="1" w:lastColumn="0" w:noHBand="0" w:noVBand="1"/>
      </w:tblPr>
      <w:tblGrid>
        <w:gridCol w:w="2790"/>
        <w:gridCol w:w="4885"/>
      </w:tblGrid>
      <w:tr w:rsidR="00DE72E2" w:rsidRPr="00DE72E2" w14:paraId="3EE46809" w14:textId="77777777" w:rsidTr="00DF7298">
        <w:tc>
          <w:tcPr>
            <w:tcW w:w="2790" w:type="dxa"/>
            <w:shd w:val="clear" w:color="auto" w:fill="auto"/>
          </w:tcPr>
          <w:p w14:paraId="666939E1" w14:textId="77777777" w:rsidR="00DE72E2" w:rsidRPr="00DE72E2" w:rsidRDefault="00DE72E2" w:rsidP="00DE72E2">
            <w:pPr>
              <w:spacing w:after="0" w:line="312" w:lineRule="auto"/>
              <w:jc w:val="right"/>
              <w:rPr>
                <w:rFonts w:ascii="Calibri" w:eastAsia="Times New Roman" w:hAnsi="Calibri" w:cs="Calibri"/>
              </w:rPr>
            </w:pPr>
            <w:permStart w:id="950798971" w:edGrp="everyone" w:colFirst="0" w:colLast="0"/>
            <w:permStart w:id="1661427500" w:edGrp="everyone" w:colFirst="1" w:colLast="1"/>
            <w:r w:rsidRPr="00DE72E2">
              <w:rPr>
                <w:rFonts w:ascii="Calibri" w:eastAsia="Times New Roman" w:hAnsi="Calibri" w:cs="Calibri"/>
                <w:lang w:val="bg-BG"/>
              </w:rPr>
              <w:t>ДЕКЛАРАТОР</w:t>
            </w:r>
            <w:r w:rsidRPr="00DE72E2">
              <w:rPr>
                <w:rFonts w:ascii="Calibri" w:eastAsia="Times New Roman" w:hAnsi="Calibri" w:cs="Calibri"/>
              </w:rPr>
              <w:t>:</w:t>
            </w:r>
          </w:p>
          <w:p w14:paraId="6DDE6658" w14:textId="77777777" w:rsidR="00DE72E2" w:rsidRPr="00DE72E2" w:rsidRDefault="00DE72E2" w:rsidP="00DE72E2">
            <w:pPr>
              <w:spacing w:after="0" w:line="312" w:lineRule="auto"/>
              <w:jc w:val="right"/>
              <w:rPr>
                <w:rFonts w:ascii="Calibri" w:eastAsia="Times New Roman" w:hAnsi="Calibri" w:cs="Calibri"/>
              </w:rPr>
            </w:pPr>
          </w:p>
          <w:p w14:paraId="0809369B" w14:textId="77777777" w:rsidR="00DE72E2" w:rsidRPr="00DE72E2" w:rsidRDefault="00DE72E2" w:rsidP="00DE72E2">
            <w:pPr>
              <w:spacing w:after="0" w:line="312" w:lineRule="auto"/>
              <w:jc w:val="right"/>
              <w:rPr>
                <w:rFonts w:ascii="Calibri" w:eastAsia="Times New Roman" w:hAnsi="Calibri" w:cs="Calibri"/>
              </w:rPr>
            </w:pPr>
          </w:p>
          <w:p w14:paraId="64809CDE" w14:textId="77777777" w:rsidR="00DE72E2" w:rsidRPr="00DE72E2" w:rsidRDefault="00DE72E2" w:rsidP="00DE72E2">
            <w:pPr>
              <w:spacing w:after="0" w:line="312" w:lineRule="auto"/>
              <w:jc w:val="right"/>
              <w:rPr>
                <w:rFonts w:ascii="Calibri" w:eastAsia="Times New Roman" w:hAnsi="Calibri" w:cs="Calibri"/>
              </w:rPr>
            </w:pPr>
          </w:p>
          <w:p w14:paraId="350ED235" w14:textId="77777777" w:rsidR="00DE72E2" w:rsidRPr="00DE72E2" w:rsidRDefault="00DE72E2" w:rsidP="00DE72E2">
            <w:pPr>
              <w:spacing w:after="0" w:line="312" w:lineRule="auto"/>
              <w:jc w:val="right"/>
              <w:rPr>
                <w:rFonts w:ascii="Calibri" w:eastAsia="Times New Roman" w:hAnsi="Calibri" w:cs="Calibri"/>
                <w:lang w:val="bg-BG"/>
              </w:rPr>
            </w:pPr>
          </w:p>
          <w:p w14:paraId="14A301C4" w14:textId="77777777" w:rsidR="00DE72E2" w:rsidRPr="00DE72E2" w:rsidRDefault="00DE72E2" w:rsidP="00DE72E2">
            <w:pPr>
              <w:spacing w:after="0" w:line="312" w:lineRule="auto"/>
              <w:jc w:val="right"/>
              <w:rPr>
                <w:rFonts w:ascii="Calibri" w:eastAsia="Times New Roman" w:hAnsi="Calibri" w:cs="Calibri"/>
                <w:lang w:val="bg-BG"/>
              </w:rPr>
            </w:pPr>
            <w:r w:rsidRPr="00DE72E2">
              <w:rPr>
                <w:rFonts w:ascii="Calibri" w:eastAsia="Times New Roman" w:hAnsi="Calibri" w:cs="Calibri"/>
                <w:lang w:val="bg-BG"/>
              </w:rPr>
              <w:t>Дата: …………………</w:t>
            </w:r>
          </w:p>
        </w:tc>
        <w:tc>
          <w:tcPr>
            <w:tcW w:w="4885" w:type="dxa"/>
            <w:shd w:val="clear" w:color="auto" w:fill="auto"/>
          </w:tcPr>
          <w:p w14:paraId="4C876CC2" w14:textId="77777777" w:rsidR="00DE72E2" w:rsidRPr="00DE72E2" w:rsidRDefault="00DE72E2" w:rsidP="00DE72E2">
            <w:pPr>
              <w:spacing w:after="0" w:line="312" w:lineRule="auto"/>
              <w:rPr>
                <w:rFonts w:ascii="Calibri" w:eastAsia="Times New Roman" w:hAnsi="Calibri" w:cs="Calibri"/>
                <w:lang w:val="bg-BG"/>
              </w:rPr>
            </w:pPr>
            <w:r w:rsidRPr="00DE72E2">
              <w:rPr>
                <w:rFonts w:ascii="Calibri" w:eastAsia="Times New Roman" w:hAnsi="Calibri" w:cs="Calibri"/>
                <w:lang w:val="bg-BG"/>
              </w:rPr>
              <w:t>…………………………………..</w:t>
            </w:r>
          </w:p>
          <w:p w14:paraId="02641CEE" w14:textId="77777777" w:rsidR="00DE72E2" w:rsidRPr="00DE72E2" w:rsidRDefault="00DE72E2" w:rsidP="00DE72E2">
            <w:pPr>
              <w:spacing w:after="0" w:line="312" w:lineRule="auto"/>
              <w:rPr>
                <w:rFonts w:ascii="Calibri" w:eastAsia="Times New Roman" w:hAnsi="Calibri" w:cs="Calibri"/>
                <w:lang w:val="bg-BG"/>
              </w:rPr>
            </w:pPr>
            <w:r w:rsidRPr="00DE72E2">
              <w:rPr>
                <w:rFonts w:ascii="Calibri" w:eastAsia="Times New Roman" w:hAnsi="Calibri" w:cs="Calibri"/>
                <w:lang w:val="bg-BG"/>
              </w:rPr>
              <w:t>(подпис)</w:t>
            </w:r>
          </w:p>
          <w:p w14:paraId="55B690C1" w14:textId="77777777" w:rsidR="00DE72E2" w:rsidRPr="00DE72E2" w:rsidRDefault="00DE72E2" w:rsidP="00DE72E2">
            <w:pPr>
              <w:spacing w:after="0" w:line="312" w:lineRule="auto"/>
              <w:rPr>
                <w:rFonts w:ascii="Calibri" w:eastAsia="Times New Roman" w:hAnsi="Calibri" w:cs="Calibri"/>
                <w:lang w:val="bg-BG"/>
              </w:rPr>
            </w:pPr>
          </w:p>
          <w:p w14:paraId="57DC2218" w14:textId="77777777" w:rsidR="00DE72E2" w:rsidRPr="00DE72E2" w:rsidRDefault="00DE72E2" w:rsidP="00DE72E2">
            <w:pPr>
              <w:spacing w:after="0" w:line="312" w:lineRule="auto"/>
              <w:rPr>
                <w:rFonts w:ascii="Calibri" w:eastAsia="Times New Roman" w:hAnsi="Calibri" w:cs="Calibri"/>
                <w:lang w:val="bg-BG"/>
              </w:rPr>
            </w:pPr>
            <w:r w:rsidRPr="00DE72E2">
              <w:rPr>
                <w:rFonts w:ascii="Calibri" w:eastAsia="Times New Roman" w:hAnsi="Calibri" w:cs="Calibri"/>
                <w:lang w:val="bg-BG"/>
              </w:rPr>
              <w:t>…………………………………….</w:t>
            </w:r>
          </w:p>
          <w:p w14:paraId="3314C55E" w14:textId="77777777" w:rsidR="00DE72E2" w:rsidRPr="00DE72E2" w:rsidRDefault="00DE72E2" w:rsidP="00DE72E2">
            <w:pPr>
              <w:spacing w:after="0" w:line="312" w:lineRule="auto"/>
              <w:rPr>
                <w:rFonts w:ascii="Calibri" w:eastAsia="Times New Roman" w:hAnsi="Calibri" w:cs="Calibri"/>
                <w:lang w:val="bg-BG"/>
              </w:rPr>
            </w:pPr>
            <w:r w:rsidRPr="00DE72E2">
              <w:rPr>
                <w:rFonts w:ascii="Calibri" w:eastAsia="Times New Roman" w:hAnsi="Calibri" w:cs="Calibri"/>
                <w:lang w:val="bg-BG"/>
              </w:rPr>
              <w:t>(име)</w:t>
            </w:r>
          </w:p>
        </w:tc>
      </w:tr>
      <w:permEnd w:id="950798971"/>
      <w:permEnd w:id="1661427500"/>
    </w:tbl>
    <w:p w14:paraId="5B7806A5" w14:textId="77777777" w:rsidR="00DE72E2" w:rsidRPr="00DE72E2" w:rsidRDefault="00DE72E2" w:rsidP="00DE72E2">
      <w:pPr>
        <w:rPr>
          <w:rFonts w:ascii="Calibri" w:eastAsia="Calibri" w:hAnsi="Calibri" w:cs="Calibri"/>
        </w:rPr>
      </w:pPr>
    </w:p>
    <w:p w14:paraId="26A3DEEE" w14:textId="77777777" w:rsidR="00FE7C00" w:rsidRDefault="00FE7C00"/>
    <w:sectPr w:rsidR="00FE7C00" w:rsidSect="000F284E">
      <w:footerReference w:type="default" r:id="rId7"/>
      <w:pgSz w:w="11906" w:h="16838"/>
      <w:pgMar w:top="900" w:right="1133" w:bottom="810" w:left="993" w:header="270" w:footer="37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909969" w14:textId="77777777" w:rsidR="005139A5" w:rsidRDefault="005139A5" w:rsidP="00DE72E2">
      <w:pPr>
        <w:spacing w:after="0" w:line="240" w:lineRule="auto"/>
      </w:pPr>
      <w:r>
        <w:separator/>
      </w:r>
    </w:p>
  </w:endnote>
  <w:endnote w:type="continuationSeparator" w:id="0">
    <w:p w14:paraId="167BEFF1" w14:textId="77777777" w:rsidR="005139A5" w:rsidRDefault="005139A5" w:rsidP="00DE7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msCyr">
    <w:altName w:val="Times New Roman"/>
    <w:charset w:val="00"/>
    <w:family w:val="roman"/>
    <w:pitch w:val="variable"/>
    <w:sig w:usb0="00000287" w:usb1="00000000" w:usb2="00000000" w:usb3="00000000" w:csb0="0000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0"/>
      <w:tblGridChange w:id="15">
        <w:tblGrid>
          <w:gridCol w:w="9780"/>
        </w:tblGrid>
      </w:tblGridChange>
    </w:tblGrid>
    <w:tr w:rsidR="000F284E" w:rsidRPr="000F284E" w14:paraId="20399489" w14:textId="77777777" w:rsidTr="000F284E">
      <w:tc>
        <w:tcPr>
          <w:tcW w:w="5000" w:type="pct"/>
        </w:tcPr>
        <w:p w14:paraId="4542AC10" w14:textId="77777777" w:rsidR="000F284E" w:rsidRPr="000F284E" w:rsidRDefault="000F284E" w:rsidP="000F284E">
          <w:pPr>
            <w:tabs>
              <w:tab w:val="center" w:pos="4680"/>
              <w:tab w:val="right" w:pos="9360"/>
            </w:tabs>
            <w:rPr>
              <w:rFonts w:ascii="TmsCyr" w:hAnsi="TmsCyr"/>
              <w:i/>
              <w:iCs/>
              <w:sz w:val="22"/>
              <w:szCs w:val="14"/>
              <w:lang w:val="bg-BG"/>
            </w:rPr>
          </w:pPr>
          <w:bookmarkStart w:id="16" w:name="_Hlk165311265"/>
          <w:r w:rsidRPr="000F284E">
            <w:rPr>
              <w:rFonts w:ascii="TmsCyr" w:hAnsi="TmsCyr"/>
              <w:i/>
              <w:iCs/>
              <w:sz w:val="22"/>
              <w:szCs w:val="14"/>
              <w:lang w:val="bg-BG"/>
            </w:rPr>
            <w:t>*1</w:t>
          </w:r>
          <w:r w:rsidRPr="000F284E">
            <w:rPr>
              <w:rFonts w:ascii="TmsCyr" w:hAnsi="TmsCyr"/>
              <w:i/>
              <w:iCs/>
              <w:sz w:val="22"/>
              <w:szCs w:val="14"/>
              <w:lang w:val="en-GB"/>
            </w:rPr>
            <w:t>.</w:t>
          </w:r>
          <w:r w:rsidRPr="000F284E">
            <w:rPr>
              <w:rFonts w:ascii="TmsCyr" w:hAnsi="TmsCyr"/>
              <w:i/>
              <w:iCs/>
              <w:sz w:val="22"/>
              <w:szCs w:val="14"/>
              <w:lang w:val="bg-BG"/>
            </w:rPr>
            <w:t>00 евро = 1</w:t>
          </w:r>
          <w:r w:rsidRPr="000F284E">
            <w:rPr>
              <w:rFonts w:ascii="TmsCyr" w:hAnsi="TmsCyr"/>
              <w:i/>
              <w:iCs/>
              <w:sz w:val="22"/>
              <w:szCs w:val="14"/>
              <w:lang w:val="en-GB"/>
            </w:rPr>
            <w:t>.</w:t>
          </w:r>
          <w:r w:rsidRPr="000F284E">
            <w:rPr>
              <w:rFonts w:ascii="TmsCyr" w:hAnsi="TmsCyr"/>
              <w:i/>
              <w:iCs/>
              <w:sz w:val="22"/>
              <w:szCs w:val="14"/>
              <w:lang w:val="bg-BG"/>
            </w:rPr>
            <w:t>95583 лева, съгласно фиксирания курс на БНБ</w:t>
          </w:r>
        </w:p>
      </w:tc>
    </w:tr>
    <w:bookmarkEnd w:id="16"/>
  </w:tbl>
  <w:p w14:paraId="273C5893" w14:textId="77777777" w:rsidR="000F284E" w:rsidRDefault="000F28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D223E4" w14:textId="77777777" w:rsidR="005139A5" w:rsidRDefault="005139A5" w:rsidP="00DE72E2">
      <w:pPr>
        <w:spacing w:after="0" w:line="240" w:lineRule="auto"/>
      </w:pPr>
      <w:r>
        <w:separator/>
      </w:r>
    </w:p>
  </w:footnote>
  <w:footnote w:type="continuationSeparator" w:id="0">
    <w:p w14:paraId="2EDBCC82" w14:textId="77777777" w:rsidR="005139A5" w:rsidRDefault="005139A5" w:rsidP="00DE72E2">
      <w:pPr>
        <w:spacing w:after="0" w:line="240" w:lineRule="auto"/>
      </w:pPr>
      <w:r>
        <w:continuationSeparator/>
      </w:r>
    </w:p>
  </w:footnote>
  <w:footnote w:id="1">
    <w:p w14:paraId="7918BDAA" w14:textId="77777777" w:rsidR="00DE72E2" w:rsidRPr="00883EFF" w:rsidRDefault="00DE72E2" w:rsidP="00DE72E2">
      <w:pPr>
        <w:pStyle w:val="FootnoteText"/>
        <w:rPr>
          <w:rFonts w:ascii="Times New Roman" w:hAnsi="Times New Roman" w:cs="Times New Roman"/>
        </w:rPr>
      </w:pPr>
      <w:r>
        <w:rPr>
          <w:rStyle w:val="FootnoteReference"/>
        </w:rPr>
        <w:footnoteRef/>
      </w:r>
      <w:r>
        <w:t xml:space="preserve"> </w:t>
      </w:r>
      <w:bookmarkStart w:id="5" w:name="_Hlk96699470"/>
      <w:proofErr w:type="spellStart"/>
      <w:r w:rsidRPr="00883EFF">
        <w:rPr>
          <w:rFonts w:ascii="Times New Roman" w:hAnsi="Times New Roman" w:cs="Times New Roman"/>
          <w:sz w:val="18"/>
          <w:szCs w:val="18"/>
        </w:rPr>
        <w:t>брой</w:t>
      </w:r>
      <w:proofErr w:type="spellEnd"/>
      <w:r w:rsidRPr="00883EFF">
        <w:rPr>
          <w:rFonts w:ascii="Times New Roman" w:hAnsi="Times New Roman" w:cs="Times New Roman"/>
          <w:sz w:val="18"/>
          <w:szCs w:val="18"/>
        </w:rPr>
        <w:t xml:space="preserve"> </w:t>
      </w:r>
      <w:proofErr w:type="spellStart"/>
      <w:r w:rsidRPr="00883EFF">
        <w:rPr>
          <w:rFonts w:ascii="Times New Roman" w:hAnsi="Times New Roman" w:cs="Times New Roman"/>
          <w:sz w:val="18"/>
          <w:szCs w:val="18"/>
        </w:rPr>
        <w:t>права</w:t>
      </w:r>
      <w:proofErr w:type="spellEnd"/>
      <w:r w:rsidRPr="00883EFF">
        <w:rPr>
          <w:rFonts w:ascii="Times New Roman" w:hAnsi="Times New Roman" w:cs="Times New Roman"/>
          <w:sz w:val="18"/>
          <w:szCs w:val="18"/>
        </w:rPr>
        <w:t xml:space="preserve"> </w:t>
      </w:r>
      <w:proofErr w:type="spellStart"/>
      <w:r w:rsidRPr="00883EFF">
        <w:rPr>
          <w:rFonts w:ascii="Times New Roman" w:hAnsi="Times New Roman" w:cs="Times New Roman"/>
          <w:sz w:val="18"/>
          <w:szCs w:val="18"/>
        </w:rPr>
        <w:t>на</w:t>
      </w:r>
      <w:proofErr w:type="spellEnd"/>
      <w:r w:rsidRPr="00883EFF">
        <w:rPr>
          <w:rFonts w:ascii="Times New Roman" w:hAnsi="Times New Roman" w:cs="Times New Roman"/>
          <w:sz w:val="18"/>
          <w:szCs w:val="18"/>
        </w:rPr>
        <w:t xml:space="preserve"> </w:t>
      </w:r>
      <w:proofErr w:type="spellStart"/>
      <w:r w:rsidRPr="00883EFF">
        <w:rPr>
          <w:rFonts w:ascii="Times New Roman" w:hAnsi="Times New Roman" w:cs="Times New Roman"/>
          <w:sz w:val="18"/>
          <w:szCs w:val="18"/>
        </w:rPr>
        <w:t>глас</w:t>
      </w:r>
      <w:proofErr w:type="spellEnd"/>
      <w:r w:rsidRPr="00883EFF">
        <w:rPr>
          <w:rFonts w:ascii="Times New Roman" w:hAnsi="Times New Roman" w:cs="Times New Roman"/>
          <w:sz w:val="18"/>
          <w:szCs w:val="18"/>
        </w:rPr>
        <w:t xml:space="preserve"> </w:t>
      </w:r>
      <w:proofErr w:type="spellStart"/>
      <w:r w:rsidRPr="00883EFF">
        <w:rPr>
          <w:rFonts w:ascii="Times New Roman" w:hAnsi="Times New Roman" w:cs="Times New Roman"/>
          <w:sz w:val="18"/>
          <w:szCs w:val="18"/>
        </w:rPr>
        <w:t>се</w:t>
      </w:r>
      <w:proofErr w:type="spellEnd"/>
      <w:r w:rsidRPr="00883EFF">
        <w:rPr>
          <w:rFonts w:ascii="Times New Roman" w:hAnsi="Times New Roman" w:cs="Times New Roman"/>
          <w:sz w:val="18"/>
          <w:szCs w:val="18"/>
        </w:rPr>
        <w:t xml:space="preserve"> </w:t>
      </w:r>
      <w:proofErr w:type="spellStart"/>
      <w:r w:rsidRPr="00883EFF">
        <w:rPr>
          <w:rFonts w:ascii="Times New Roman" w:hAnsi="Times New Roman" w:cs="Times New Roman"/>
          <w:sz w:val="18"/>
          <w:szCs w:val="18"/>
        </w:rPr>
        <w:t>посочва</w:t>
      </w:r>
      <w:proofErr w:type="spellEnd"/>
      <w:r>
        <w:rPr>
          <w:rFonts w:ascii="Times New Roman" w:hAnsi="Times New Roman" w:cs="Times New Roman"/>
          <w:sz w:val="18"/>
          <w:szCs w:val="18"/>
        </w:rPr>
        <w:t>,</w:t>
      </w:r>
      <w:r w:rsidRPr="00883EFF">
        <w:rPr>
          <w:rFonts w:ascii="Times New Roman" w:hAnsi="Times New Roman" w:cs="Times New Roman"/>
          <w:sz w:val="18"/>
          <w:szCs w:val="18"/>
        </w:rPr>
        <w:t xml:space="preserve"> </w:t>
      </w:r>
      <w:proofErr w:type="spellStart"/>
      <w:r w:rsidRPr="00883EFF">
        <w:rPr>
          <w:rFonts w:ascii="Times New Roman" w:hAnsi="Times New Roman" w:cs="Times New Roman"/>
          <w:sz w:val="18"/>
          <w:szCs w:val="18"/>
        </w:rPr>
        <w:t>само</w:t>
      </w:r>
      <w:proofErr w:type="spellEnd"/>
      <w:r w:rsidRPr="00883EFF">
        <w:rPr>
          <w:rFonts w:ascii="Times New Roman" w:hAnsi="Times New Roman" w:cs="Times New Roman"/>
          <w:sz w:val="18"/>
          <w:szCs w:val="18"/>
        </w:rPr>
        <w:t xml:space="preserve"> в </w:t>
      </w:r>
      <w:proofErr w:type="spellStart"/>
      <w:r w:rsidRPr="00883EFF">
        <w:rPr>
          <w:rFonts w:ascii="Times New Roman" w:hAnsi="Times New Roman" w:cs="Times New Roman"/>
          <w:sz w:val="18"/>
          <w:szCs w:val="18"/>
        </w:rPr>
        <w:t>случай</w:t>
      </w:r>
      <w:proofErr w:type="spellEnd"/>
      <w:r w:rsidRPr="00883EFF">
        <w:rPr>
          <w:rFonts w:ascii="Times New Roman" w:hAnsi="Times New Roman" w:cs="Times New Roman"/>
          <w:sz w:val="18"/>
          <w:szCs w:val="18"/>
        </w:rPr>
        <w:t xml:space="preserve"> че </w:t>
      </w:r>
      <w:proofErr w:type="spellStart"/>
      <w:r w:rsidRPr="00883EFF">
        <w:rPr>
          <w:rFonts w:ascii="Times New Roman" w:hAnsi="Times New Roman" w:cs="Times New Roman"/>
          <w:sz w:val="18"/>
          <w:szCs w:val="18"/>
        </w:rPr>
        <w:t>не</w:t>
      </w:r>
      <w:proofErr w:type="spellEnd"/>
      <w:r w:rsidRPr="00883EFF">
        <w:rPr>
          <w:rFonts w:ascii="Times New Roman" w:hAnsi="Times New Roman" w:cs="Times New Roman"/>
          <w:sz w:val="18"/>
          <w:szCs w:val="18"/>
        </w:rPr>
        <w:t xml:space="preserve"> </w:t>
      </w:r>
      <w:proofErr w:type="spellStart"/>
      <w:r w:rsidRPr="00883EFF">
        <w:rPr>
          <w:rFonts w:ascii="Times New Roman" w:hAnsi="Times New Roman" w:cs="Times New Roman"/>
          <w:sz w:val="18"/>
          <w:szCs w:val="18"/>
        </w:rPr>
        <w:t>съвпада</w:t>
      </w:r>
      <w:proofErr w:type="spellEnd"/>
      <w:r w:rsidRPr="00883EFF">
        <w:rPr>
          <w:rFonts w:ascii="Times New Roman" w:hAnsi="Times New Roman" w:cs="Times New Roman"/>
          <w:sz w:val="18"/>
          <w:szCs w:val="18"/>
        </w:rPr>
        <w:t xml:space="preserve"> с </w:t>
      </w:r>
      <w:proofErr w:type="spellStart"/>
      <w:r w:rsidRPr="00883EFF">
        <w:rPr>
          <w:rFonts w:ascii="Times New Roman" w:hAnsi="Times New Roman" w:cs="Times New Roman"/>
          <w:sz w:val="18"/>
          <w:szCs w:val="18"/>
        </w:rPr>
        <w:t>броя</w:t>
      </w:r>
      <w:proofErr w:type="spellEnd"/>
      <w:r w:rsidRPr="00883EFF">
        <w:rPr>
          <w:rFonts w:ascii="Times New Roman" w:hAnsi="Times New Roman" w:cs="Times New Roman"/>
          <w:sz w:val="18"/>
          <w:szCs w:val="18"/>
        </w:rPr>
        <w:t xml:space="preserve"> </w:t>
      </w:r>
      <w:proofErr w:type="spellStart"/>
      <w:r w:rsidRPr="00883EFF">
        <w:rPr>
          <w:rFonts w:ascii="Times New Roman" w:hAnsi="Times New Roman" w:cs="Times New Roman"/>
          <w:sz w:val="18"/>
          <w:szCs w:val="18"/>
        </w:rPr>
        <w:t>притежавани</w:t>
      </w:r>
      <w:proofErr w:type="spellEnd"/>
      <w:r w:rsidRPr="00883EFF">
        <w:rPr>
          <w:rFonts w:ascii="Times New Roman" w:hAnsi="Times New Roman" w:cs="Times New Roman"/>
          <w:sz w:val="18"/>
          <w:szCs w:val="18"/>
        </w:rPr>
        <w:t xml:space="preserve"> </w:t>
      </w:r>
      <w:proofErr w:type="spellStart"/>
      <w:r w:rsidRPr="00883EFF">
        <w:rPr>
          <w:rFonts w:ascii="Times New Roman" w:hAnsi="Times New Roman" w:cs="Times New Roman"/>
          <w:sz w:val="18"/>
          <w:szCs w:val="18"/>
        </w:rPr>
        <w:t>акции</w:t>
      </w:r>
      <w:bookmarkEnd w:id="5"/>
      <w:proofErr w:type="spellEnd"/>
    </w:p>
  </w:footnote>
  <w:footnote w:id="2">
    <w:p w14:paraId="07F15445" w14:textId="77777777" w:rsidR="00DE72E2" w:rsidRPr="00D60F5B" w:rsidRDefault="00DE72E2" w:rsidP="00D60F5B">
      <w:pPr>
        <w:pStyle w:val="FootnoteText"/>
        <w:jc w:val="both"/>
        <w:rPr>
          <w:rFonts w:asciiTheme="majorHAnsi" w:hAnsiTheme="majorHAnsi" w:cstheme="majorHAnsi"/>
          <w:i/>
          <w:iCs/>
          <w:sz w:val="22"/>
          <w:szCs w:val="22"/>
          <w:lang w:val="bg-BG"/>
        </w:rPr>
      </w:pPr>
      <w:r>
        <w:rPr>
          <w:rStyle w:val="FootnoteReference"/>
        </w:rPr>
        <w:footnoteRef/>
      </w:r>
      <w:r>
        <w:t xml:space="preserve"> </w:t>
      </w:r>
      <w:r w:rsidRPr="008D71BC">
        <w:rPr>
          <w:rFonts w:asciiTheme="majorHAnsi" w:hAnsiTheme="majorHAnsi" w:cstheme="majorHAnsi"/>
          <w:i/>
          <w:iCs/>
          <w:sz w:val="22"/>
          <w:szCs w:val="22"/>
          <w:lang w:val="bg-BG"/>
        </w:rPr>
        <w:t xml:space="preserve">За целите на избягване на разлики от закръгляния, Общата стойност на сумата за разпределение като дивидент в лева е изчислена след </w:t>
      </w:r>
      <w:proofErr w:type="spellStart"/>
      <w:r w:rsidRPr="008D71BC">
        <w:rPr>
          <w:rFonts w:asciiTheme="majorHAnsi" w:hAnsiTheme="majorHAnsi" w:cstheme="majorHAnsi"/>
          <w:i/>
          <w:iCs/>
          <w:sz w:val="22"/>
          <w:szCs w:val="22"/>
          <w:lang w:val="bg-BG"/>
        </w:rPr>
        <w:t>превалутиране</w:t>
      </w:r>
      <w:proofErr w:type="spellEnd"/>
      <w:r w:rsidRPr="008D71BC">
        <w:rPr>
          <w:rFonts w:asciiTheme="majorHAnsi" w:hAnsiTheme="majorHAnsi" w:cstheme="majorHAnsi"/>
          <w:i/>
          <w:iCs/>
          <w:sz w:val="22"/>
          <w:szCs w:val="22"/>
          <w:lang w:val="bg-BG"/>
        </w:rPr>
        <w:t xml:space="preserve"> на общата стойност на сумата за разпределяне на дивидента в евро.</w:t>
      </w:r>
    </w:p>
  </w:footnote>
  <w:footnote w:id="3">
    <w:p w14:paraId="453125E2" w14:textId="77777777" w:rsidR="00DE72E2" w:rsidRDefault="00DE72E2" w:rsidP="00DE72E2">
      <w:pPr>
        <w:pStyle w:val="FootnoteText"/>
        <w:ind w:left="90"/>
      </w:pPr>
      <w:r w:rsidRPr="00B9710C">
        <w:rPr>
          <w:rStyle w:val="FootnoteReference"/>
          <w:sz w:val="18"/>
          <w:szCs w:val="18"/>
        </w:rPr>
        <w:footnoteRef/>
      </w:r>
      <w:r w:rsidRPr="00B9710C">
        <w:rPr>
          <w:sz w:val="18"/>
          <w:szCs w:val="18"/>
        </w:rPr>
        <w:t xml:space="preserve"> </w:t>
      </w:r>
      <w:proofErr w:type="spellStart"/>
      <w:r w:rsidRPr="00746D6B">
        <w:rPr>
          <w:rFonts w:ascii="Times New Roman" w:hAnsi="Times New Roman" w:cs="Times New Roman"/>
          <w:sz w:val="18"/>
          <w:szCs w:val="18"/>
        </w:rPr>
        <w:t>Правото</w:t>
      </w:r>
      <w:proofErr w:type="spellEnd"/>
      <w:r w:rsidRPr="00746D6B">
        <w:rPr>
          <w:rFonts w:ascii="Times New Roman" w:hAnsi="Times New Roman" w:cs="Times New Roman"/>
          <w:sz w:val="18"/>
          <w:szCs w:val="18"/>
        </w:rPr>
        <w:t xml:space="preserve"> </w:t>
      </w:r>
      <w:proofErr w:type="spellStart"/>
      <w:r w:rsidRPr="00746D6B">
        <w:rPr>
          <w:rFonts w:ascii="Times New Roman" w:hAnsi="Times New Roman" w:cs="Times New Roman"/>
          <w:sz w:val="18"/>
          <w:szCs w:val="18"/>
        </w:rPr>
        <w:t>на</w:t>
      </w:r>
      <w:proofErr w:type="spellEnd"/>
      <w:r w:rsidRPr="00746D6B">
        <w:rPr>
          <w:rFonts w:ascii="Times New Roman" w:hAnsi="Times New Roman" w:cs="Times New Roman"/>
          <w:sz w:val="18"/>
          <w:szCs w:val="18"/>
        </w:rPr>
        <w:t xml:space="preserve"> </w:t>
      </w:r>
      <w:proofErr w:type="spellStart"/>
      <w:r w:rsidRPr="00746D6B">
        <w:rPr>
          <w:rFonts w:ascii="Times New Roman" w:hAnsi="Times New Roman" w:cs="Times New Roman"/>
          <w:sz w:val="18"/>
          <w:szCs w:val="18"/>
        </w:rPr>
        <w:t>глас</w:t>
      </w:r>
      <w:proofErr w:type="spellEnd"/>
      <w:r w:rsidRPr="00746D6B">
        <w:rPr>
          <w:rFonts w:ascii="Times New Roman" w:hAnsi="Times New Roman" w:cs="Times New Roman"/>
          <w:sz w:val="18"/>
          <w:szCs w:val="18"/>
        </w:rPr>
        <w:t xml:space="preserve"> в </w:t>
      </w:r>
      <w:proofErr w:type="spellStart"/>
      <w:r w:rsidRPr="00746D6B">
        <w:rPr>
          <w:rFonts w:ascii="Times New Roman" w:hAnsi="Times New Roman" w:cs="Times New Roman"/>
          <w:sz w:val="18"/>
          <w:szCs w:val="18"/>
        </w:rPr>
        <w:t>общото</w:t>
      </w:r>
      <w:proofErr w:type="spellEnd"/>
      <w:r w:rsidRPr="00746D6B">
        <w:rPr>
          <w:rFonts w:ascii="Times New Roman" w:hAnsi="Times New Roman" w:cs="Times New Roman"/>
          <w:sz w:val="18"/>
          <w:szCs w:val="18"/>
        </w:rPr>
        <w:t xml:space="preserve"> </w:t>
      </w:r>
      <w:proofErr w:type="spellStart"/>
      <w:r w:rsidRPr="00746D6B">
        <w:rPr>
          <w:rFonts w:ascii="Times New Roman" w:hAnsi="Times New Roman" w:cs="Times New Roman"/>
          <w:sz w:val="18"/>
          <w:szCs w:val="18"/>
        </w:rPr>
        <w:t>събрание</w:t>
      </w:r>
      <w:proofErr w:type="spellEnd"/>
      <w:r w:rsidRPr="00746D6B">
        <w:rPr>
          <w:rFonts w:ascii="Times New Roman" w:hAnsi="Times New Roman" w:cs="Times New Roman"/>
          <w:sz w:val="18"/>
          <w:szCs w:val="18"/>
        </w:rPr>
        <w:t xml:space="preserve"> </w:t>
      </w:r>
      <w:proofErr w:type="spellStart"/>
      <w:r w:rsidRPr="00746D6B">
        <w:rPr>
          <w:rFonts w:ascii="Times New Roman" w:hAnsi="Times New Roman" w:cs="Times New Roman"/>
          <w:sz w:val="18"/>
          <w:szCs w:val="18"/>
        </w:rPr>
        <w:t>може</w:t>
      </w:r>
      <w:proofErr w:type="spellEnd"/>
      <w:r w:rsidRPr="00746D6B">
        <w:rPr>
          <w:rFonts w:ascii="Times New Roman" w:hAnsi="Times New Roman" w:cs="Times New Roman"/>
          <w:sz w:val="18"/>
          <w:szCs w:val="18"/>
        </w:rPr>
        <w:t xml:space="preserve"> </w:t>
      </w:r>
      <w:proofErr w:type="spellStart"/>
      <w:r w:rsidRPr="00746D6B">
        <w:rPr>
          <w:rFonts w:ascii="Times New Roman" w:hAnsi="Times New Roman" w:cs="Times New Roman"/>
          <w:sz w:val="18"/>
          <w:szCs w:val="18"/>
        </w:rPr>
        <w:t>да</w:t>
      </w:r>
      <w:proofErr w:type="spellEnd"/>
      <w:r w:rsidRPr="00746D6B">
        <w:rPr>
          <w:rFonts w:ascii="Times New Roman" w:hAnsi="Times New Roman" w:cs="Times New Roman"/>
          <w:sz w:val="18"/>
          <w:szCs w:val="18"/>
        </w:rPr>
        <w:t xml:space="preserve"> </w:t>
      </w:r>
      <w:proofErr w:type="spellStart"/>
      <w:r w:rsidRPr="00746D6B">
        <w:rPr>
          <w:rFonts w:ascii="Times New Roman" w:hAnsi="Times New Roman" w:cs="Times New Roman"/>
          <w:sz w:val="18"/>
          <w:szCs w:val="18"/>
        </w:rPr>
        <w:t>бъде</w:t>
      </w:r>
      <w:proofErr w:type="spellEnd"/>
      <w:r w:rsidRPr="00746D6B">
        <w:rPr>
          <w:rFonts w:ascii="Times New Roman" w:hAnsi="Times New Roman" w:cs="Times New Roman"/>
          <w:sz w:val="18"/>
          <w:szCs w:val="18"/>
        </w:rPr>
        <w:t xml:space="preserve"> </w:t>
      </w:r>
      <w:proofErr w:type="spellStart"/>
      <w:r w:rsidRPr="00746D6B">
        <w:rPr>
          <w:rFonts w:ascii="Times New Roman" w:hAnsi="Times New Roman" w:cs="Times New Roman"/>
          <w:sz w:val="18"/>
          <w:szCs w:val="18"/>
        </w:rPr>
        <w:t>упражнено</w:t>
      </w:r>
      <w:proofErr w:type="spellEnd"/>
      <w:r w:rsidRPr="00746D6B">
        <w:rPr>
          <w:rFonts w:ascii="Times New Roman" w:hAnsi="Times New Roman" w:cs="Times New Roman"/>
          <w:sz w:val="18"/>
          <w:szCs w:val="18"/>
        </w:rPr>
        <w:t xml:space="preserve"> </w:t>
      </w:r>
      <w:proofErr w:type="spellStart"/>
      <w:r w:rsidRPr="00746D6B">
        <w:rPr>
          <w:rFonts w:ascii="Times New Roman" w:hAnsi="Times New Roman" w:cs="Times New Roman"/>
          <w:sz w:val="18"/>
          <w:szCs w:val="18"/>
        </w:rPr>
        <w:t>чрез</w:t>
      </w:r>
      <w:proofErr w:type="spellEnd"/>
      <w:r w:rsidRPr="00746D6B">
        <w:rPr>
          <w:rFonts w:ascii="Times New Roman" w:hAnsi="Times New Roman" w:cs="Times New Roman"/>
          <w:sz w:val="18"/>
          <w:szCs w:val="18"/>
        </w:rPr>
        <w:t xml:space="preserve">: </w:t>
      </w:r>
      <w:proofErr w:type="spellStart"/>
      <w:r w:rsidRPr="00746D6B">
        <w:rPr>
          <w:rFonts w:ascii="Times New Roman" w:hAnsi="Times New Roman" w:cs="Times New Roman"/>
          <w:sz w:val="18"/>
          <w:szCs w:val="18"/>
        </w:rPr>
        <w:t>изрично</w:t>
      </w:r>
      <w:proofErr w:type="spellEnd"/>
      <w:r w:rsidRPr="00746D6B">
        <w:rPr>
          <w:rFonts w:ascii="Times New Roman" w:hAnsi="Times New Roman" w:cs="Times New Roman"/>
          <w:sz w:val="18"/>
          <w:szCs w:val="18"/>
        </w:rPr>
        <w:t xml:space="preserve">, </w:t>
      </w:r>
      <w:proofErr w:type="spellStart"/>
      <w:r w:rsidRPr="00746D6B">
        <w:rPr>
          <w:rFonts w:ascii="Times New Roman" w:hAnsi="Times New Roman" w:cs="Times New Roman"/>
          <w:sz w:val="18"/>
          <w:szCs w:val="18"/>
        </w:rPr>
        <w:t>писмено</w:t>
      </w:r>
      <w:proofErr w:type="spellEnd"/>
      <w:r w:rsidRPr="00746D6B">
        <w:rPr>
          <w:rFonts w:ascii="Times New Roman" w:hAnsi="Times New Roman" w:cs="Times New Roman"/>
          <w:sz w:val="18"/>
          <w:szCs w:val="18"/>
        </w:rPr>
        <w:t xml:space="preserve"> </w:t>
      </w:r>
      <w:proofErr w:type="spellStart"/>
      <w:r w:rsidRPr="00746D6B">
        <w:rPr>
          <w:rFonts w:ascii="Times New Roman" w:hAnsi="Times New Roman" w:cs="Times New Roman"/>
          <w:sz w:val="18"/>
          <w:szCs w:val="18"/>
        </w:rPr>
        <w:t>волеизявление</w:t>
      </w:r>
      <w:proofErr w:type="spellEnd"/>
      <w:r w:rsidRPr="00746D6B">
        <w:rPr>
          <w:rFonts w:ascii="Times New Roman" w:hAnsi="Times New Roman" w:cs="Times New Roman"/>
          <w:sz w:val="18"/>
          <w:szCs w:val="18"/>
        </w:rPr>
        <w:t xml:space="preserve"> </w:t>
      </w:r>
      <w:proofErr w:type="spellStart"/>
      <w:r w:rsidRPr="00746D6B">
        <w:rPr>
          <w:rFonts w:ascii="Times New Roman" w:hAnsi="Times New Roman" w:cs="Times New Roman"/>
          <w:sz w:val="18"/>
          <w:szCs w:val="18"/>
        </w:rPr>
        <w:t>във</w:t>
      </w:r>
      <w:proofErr w:type="spellEnd"/>
      <w:r w:rsidRPr="00746D6B">
        <w:rPr>
          <w:rFonts w:ascii="Times New Roman" w:hAnsi="Times New Roman" w:cs="Times New Roman"/>
          <w:sz w:val="18"/>
          <w:szCs w:val="18"/>
        </w:rPr>
        <w:t xml:space="preserve"> </w:t>
      </w:r>
      <w:proofErr w:type="spellStart"/>
      <w:r w:rsidRPr="00746D6B">
        <w:rPr>
          <w:rFonts w:ascii="Times New Roman" w:hAnsi="Times New Roman" w:cs="Times New Roman"/>
          <w:sz w:val="18"/>
          <w:szCs w:val="18"/>
        </w:rPr>
        <w:t>формата</w:t>
      </w:r>
      <w:proofErr w:type="spellEnd"/>
      <w:r w:rsidRPr="00746D6B">
        <w:rPr>
          <w:rFonts w:ascii="Times New Roman" w:hAnsi="Times New Roman" w:cs="Times New Roman"/>
          <w:sz w:val="18"/>
          <w:szCs w:val="18"/>
        </w:rPr>
        <w:t xml:space="preserve"> </w:t>
      </w:r>
      <w:proofErr w:type="spellStart"/>
      <w:r w:rsidRPr="00746D6B">
        <w:rPr>
          <w:rFonts w:ascii="Times New Roman" w:hAnsi="Times New Roman" w:cs="Times New Roman"/>
          <w:sz w:val="18"/>
          <w:szCs w:val="18"/>
        </w:rPr>
        <w:t>на</w:t>
      </w:r>
      <w:proofErr w:type="spellEnd"/>
      <w:r w:rsidRPr="00746D6B">
        <w:rPr>
          <w:rFonts w:ascii="Times New Roman" w:hAnsi="Times New Roman" w:cs="Times New Roman"/>
          <w:sz w:val="18"/>
          <w:szCs w:val="18"/>
        </w:rPr>
        <w:t xml:space="preserve"> </w:t>
      </w:r>
      <w:proofErr w:type="spellStart"/>
      <w:r w:rsidRPr="00746D6B">
        <w:rPr>
          <w:rFonts w:ascii="Times New Roman" w:hAnsi="Times New Roman" w:cs="Times New Roman"/>
          <w:sz w:val="18"/>
          <w:szCs w:val="18"/>
        </w:rPr>
        <w:t>електронен</w:t>
      </w:r>
      <w:proofErr w:type="spellEnd"/>
      <w:r w:rsidRPr="00746D6B">
        <w:rPr>
          <w:rFonts w:ascii="Times New Roman" w:hAnsi="Times New Roman" w:cs="Times New Roman"/>
          <w:sz w:val="18"/>
          <w:szCs w:val="18"/>
        </w:rPr>
        <w:t xml:space="preserve"> </w:t>
      </w:r>
      <w:proofErr w:type="spellStart"/>
      <w:r w:rsidRPr="00746D6B">
        <w:rPr>
          <w:rFonts w:ascii="Times New Roman" w:hAnsi="Times New Roman" w:cs="Times New Roman"/>
          <w:sz w:val="18"/>
          <w:szCs w:val="18"/>
        </w:rPr>
        <w:t>документ</w:t>
      </w:r>
      <w:proofErr w:type="spellEnd"/>
      <w:r w:rsidRPr="00746D6B">
        <w:rPr>
          <w:rFonts w:ascii="Times New Roman" w:hAnsi="Times New Roman" w:cs="Times New Roman"/>
          <w:sz w:val="18"/>
          <w:szCs w:val="18"/>
        </w:rPr>
        <w:t xml:space="preserve"> /</w:t>
      </w:r>
      <w:proofErr w:type="spellStart"/>
      <w:r w:rsidRPr="00746D6B">
        <w:rPr>
          <w:rFonts w:ascii="Times New Roman" w:hAnsi="Times New Roman" w:cs="Times New Roman"/>
          <w:sz w:val="18"/>
          <w:szCs w:val="18"/>
        </w:rPr>
        <w:t>електронен</w:t>
      </w:r>
      <w:proofErr w:type="spellEnd"/>
      <w:r w:rsidRPr="00746D6B">
        <w:rPr>
          <w:rFonts w:ascii="Times New Roman" w:hAnsi="Times New Roman" w:cs="Times New Roman"/>
          <w:sz w:val="18"/>
          <w:szCs w:val="18"/>
        </w:rPr>
        <w:t xml:space="preserve"> </w:t>
      </w:r>
      <w:proofErr w:type="spellStart"/>
      <w:r w:rsidRPr="00746D6B">
        <w:rPr>
          <w:rFonts w:ascii="Times New Roman" w:hAnsi="Times New Roman" w:cs="Times New Roman"/>
          <w:sz w:val="18"/>
          <w:szCs w:val="18"/>
        </w:rPr>
        <w:t>образ</w:t>
      </w:r>
      <w:proofErr w:type="spellEnd"/>
      <w:r w:rsidRPr="00746D6B">
        <w:rPr>
          <w:rFonts w:ascii="Times New Roman" w:hAnsi="Times New Roman" w:cs="Times New Roman"/>
          <w:sz w:val="18"/>
          <w:szCs w:val="18"/>
        </w:rPr>
        <w:t xml:space="preserve">/ </w:t>
      </w:r>
      <w:proofErr w:type="spellStart"/>
      <w:r w:rsidRPr="00746D6B">
        <w:rPr>
          <w:rFonts w:ascii="Times New Roman" w:hAnsi="Times New Roman" w:cs="Times New Roman"/>
          <w:sz w:val="18"/>
          <w:szCs w:val="18"/>
        </w:rPr>
        <w:t>на</w:t>
      </w:r>
      <w:proofErr w:type="spellEnd"/>
      <w:r w:rsidRPr="00746D6B">
        <w:rPr>
          <w:rFonts w:ascii="Times New Roman" w:hAnsi="Times New Roman" w:cs="Times New Roman"/>
          <w:sz w:val="18"/>
          <w:szCs w:val="18"/>
        </w:rPr>
        <w:t xml:space="preserve"> </w:t>
      </w:r>
      <w:proofErr w:type="spellStart"/>
      <w:r w:rsidRPr="00746D6B">
        <w:rPr>
          <w:rFonts w:ascii="Times New Roman" w:hAnsi="Times New Roman" w:cs="Times New Roman"/>
          <w:sz w:val="18"/>
          <w:szCs w:val="18"/>
        </w:rPr>
        <w:t>изявлението</w:t>
      </w:r>
      <w:proofErr w:type="spellEnd"/>
      <w:r w:rsidRPr="00746D6B">
        <w:rPr>
          <w:rFonts w:ascii="Times New Roman" w:hAnsi="Times New Roman" w:cs="Times New Roman"/>
          <w:sz w:val="18"/>
          <w:szCs w:val="18"/>
        </w:rPr>
        <w:t xml:space="preserve">, </w:t>
      </w:r>
      <w:proofErr w:type="spellStart"/>
      <w:r w:rsidRPr="00746D6B">
        <w:rPr>
          <w:rFonts w:ascii="Times New Roman" w:hAnsi="Times New Roman" w:cs="Times New Roman"/>
          <w:sz w:val="18"/>
          <w:szCs w:val="18"/>
        </w:rPr>
        <w:t>който</w:t>
      </w:r>
      <w:proofErr w:type="spellEnd"/>
      <w:r w:rsidRPr="00746D6B">
        <w:rPr>
          <w:rFonts w:ascii="Times New Roman" w:hAnsi="Times New Roman" w:cs="Times New Roman"/>
          <w:sz w:val="18"/>
          <w:szCs w:val="18"/>
        </w:rPr>
        <w:t xml:space="preserve"> </w:t>
      </w:r>
      <w:proofErr w:type="spellStart"/>
      <w:r w:rsidRPr="00746D6B">
        <w:rPr>
          <w:rFonts w:ascii="Times New Roman" w:hAnsi="Times New Roman" w:cs="Times New Roman"/>
          <w:sz w:val="18"/>
          <w:szCs w:val="18"/>
        </w:rPr>
        <w:t>да</w:t>
      </w:r>
      <w:proofErr w:type="spellEnd"/>
      <w:r w:rsidRPr="00746D6B">
        <w:rPr>
          <w:rFonts w:ascii="Times New Roman" w:hAnsi="Times New Roman" w:cs="Times New Roman"/>
          <w:sz w:val="18"/>
          <w:szCs w:val="18"/>
        </w:rPr>
        <w:t xml:space="preserve"> е </w:t>
      </w:r>
      <w:proofErr w:type="spellStart"/>
      <w:r w:rsidRPr="00746D6B">
        <w:rPr>
          <w:rFonts w:ascii="Times New Roman" w:hAnsi="Times New Roman" w:cs="Times New Roman"/>
          <w:sz w:val="18"/>
          <w:szCs w:val="18"/>
        </w:rPr>
        <w:t>подписан</w:t>
      </w:r>
      <w:proofErr w:type="spellEnd"/>
      <w:r w:rsidRPr="00746D6B">
        <w:rPr>
          <w:rFonts w:ascii="Times New Roman" w:hAnsi="Times New Roman" w:cs="Times New Roman"/>
          <w:sz w:val="18"/>
          <w:szCs w:val="18"/>
        </w:rPr>
        <w:t xml:space="preserve"> с </w:t>
      </w:r>
      <w:proofErr w:type="spellStart"/>
      <w:r w:rsidRPr="00746D6B">
        <w:rPr>
          <w:rFonts w:ascii="Times New Roman" w:hAnsi="Times New Roman" w:cs="Times New Roman"/>
          <w:sz w:val="18"/>
          <w:szCs w:val="18"/>
        </w:rPr>
        <w:t>квалифициран</w:t>
      </w:r>
      <w:proofErr w:type="spellEnd"/>
      <w:r w:rsidRPr="00746D6B">
        <w:rPr>
          <w:rFonts w:ascii="Times New Roman" w:hAnsi="Times New Roman" w:cs="Times New Roman"/>
          <w:sz w:val="18"/>
          <w:szCs w:val="18"/>
        </w:rPr>
        <w:t xml:space="preserve"> </w:t>
      </w:r>
      <w:proofErr w:type="spellStart"/>
      <w:r w:rsidRPr="00746D6B">
        <w:rPr>
          <w:rFonts w:ascii="Times New Roman" w:hAnsi="Times New Roman" w:cs="Times New Roman"/>
          <w:sz w:val="18"/>
          <w:szCs w:val="18"/>
        </w:rPr>
        <w:t>електронен</w:t>
      </w:r>
      <w:proofErr w:type="spellEnd"/>
      <w:r w:rsidRPr="00746D6B">
        <w:rPr>
          <w:rFonts w:ascii="Times New Roman" w:hAnsi="Times New Roman" w:cs="Times New Roman"/>
          <w:sz w:val="18"/>
          <w:szCs w:val="18"/>
        </w:rPr>
        <w:t xml:space="preserve"> </w:t>
      </w:r>
      <w:proofErr w:type="spellStart"/>
      <w:r w:rsidRPr="00746D6B">
        <w:rPr>
          <w:rFonts w:ascii="Times New Roman" w:hAnsi="Times New Roman" w:cs="Times New Roman"/>
          <w:sz w:val="18"/>
          <w:szCs w:val="18"/>
        </w:rPr>
        <w:t>подпис</w:t>
      </w:r>
      <w:proofErr w:type="spellEnd"/>
      <w:r w:rsidRPr="00746D6B">
        <w:rPr>
          <w:rFonts w:ascii="Times New Roman" w:hAnsi="Times New Roman" w:cs="Times New Roman"/>
          <w:sz w:val="18"/>
          <w:szCs w:val="18"/>
        </w:rPr>
        <w:t xml:space="preserve"> /КЕП/</w:t>
      </w:r>
      <w:r w:rsidRPr="00C27798">
        <w:rPr>
          <w:rFonts w:ascii="Calibri" w:eastAsia="Calibri" w:hAnsi="Calibri" w:cs="Times New Roman"/>
          <w:bCs/>
          <w:sz w:val="24"/>
          <w:szCs w:val="24"/>
          <w:lang w:val="ru-RU"/>
        </w:rPr>
        <w:t xml:space="preserve"> </w:t>
      </w:r>
      <w:r w:rsidRPr="00E22FB0">
        <w:rPr>
          <w:rFonts w:ascii="Times New Roman" w:hAnsi="Times New Roman" w:cs="Times New Roman"/>
          <w:bCs/>
          <w:sz w:val="18"/>
          <w:szCs w:val="18"/>
          <w:lang w:val="ru-RU"/>
        </w:rPr>
        <w:t xml:space="preserve">и </w:t>
      </w:r>
      <w:proofErr w:type="spellStart"/>
      <w:r w:rsidRPr="00E22FB0">
        <w:rPr>
          <w:rFonts w:ascii="Times New Roman" w:hAnsi="Times New Roman" w:cs="Times New Roman"/>
          <w:bCs/>
          <w:sz w:val="18"/>
          <w:szCs w:val="18"/>
          <w:lang w:val="ru-RU"/>
        </w:rPr>
        <w:t>изпратен</w:t>
      </w:r>
      <w:proofErr w:type="spellEnd"/>
      <w:r>
        <w:rPr>
          <w:rFonts w:ascii="Times New Roman" w:hAnsi="Times New Roman" w:cs="Times New Roman"/>
          <w:bCs/>
          <w:sz w:val="18"/>
          <w:szCs w:val="18"/>
        </w:rPr>
        <w:t>o</w:t>
      </w:r>
      <w:r w:rsidRPr="00E22FB0">
        <w:rPr>
          <w:rFonts w:ascii="Times New Roman" w:hAnsi="Times New Roman" w:cs="Times New Roman"/>
          <w:bCs/>
          <w:sz w:val="18"/>
          <w:szCs w:val="18"/>
          <w:lang w:val="ru-RU"/>
        </w:rPr>
        <w:t xml:space="preserve"> посредством </w:t>
      </w:r>
      <w:proofErr w:type="spellStart"/>
      <w:r w:rsidRPr="00E22FB0">
        <w:rPr>
          <w:rFonts w:ascii="Times New Roman" w:hAnsi="Times New Roman" w:cs="Times New Roman"/>
          <w:bCs/>
          <w:sz w:val="18"/>
          <w:szCs w:val="18"/>
          <w:lang w:val="ru-RU"/>
        </w:rPr>
        <w:t>електронно</w:t>
      </w:r>
      <w:proofErr w:type="spellEnd"/>
      <w:r w:rsidRPr="00E22FB0">
        <w:rPr>
          <w:rFonts w:ascii="Times New Roman" w:hAnsi="Times New Roman" w:cs="Times New Roman"/>
          <w:bCs/>
          <w:sz w:val="18"/>
          <w:szCs w:val="18"/>
          <w:lang w:val="ru-RU"/>
        </w:rPr>
        <w:t xml:space="preserve"> </w:t>
      </w:r>
      <w:proofErr w:type="spellStart"/>
      <w:r w:rsidRPr="00E22FB0">
        <w:rPr>
          <w:rFonts w:ascii="Times New Roman" w:hAnsi="Times New Roman" w:cs="Times New Roman"/>
          <w:bCs/>
          <w:sz w:val="18"/>
          <w:szCs w:val="18"/>
          <w:lang w:val="ru-RU"/>
        </w:rPr>
        <w:t>съобщение</w:t>
      </w:r>
      <w:proofErr w:type="spellEnd"/>
      <w:r w:rsidRPr="00E22FB0">
        <w:rPr>
          <w:rFonts w:ascii="Times New Roman" w:hAnsi="Times New Roman" w:cs="Times New Roman"/>
          <w:bCs/>
          <w:sz w:val="18"/>
          <w:szCs w:val="18"/>
          <w:lang w:val="ru-RU"/>
        </w:rPr>
        <w:t xml:space="preserve">, </w:t>
      </w:r>
      <w:proofErr w:type="spellStart"/>
      <w:r w:rsidRPr="00E22FB0">
        <w:rPr>
          <w:rFonts w:ascii="Times New Roman" w:hAnsi="Times New Roman" w:cs="Times New Roman"/>
          <w:bCs/>
          <w:sz w:val="18"/>
          <w:szCs w:val="18"/>
          <w:lang w:val="ru-RU"/>
        </w:rPr>
        <w:t>също</w:t>
      </w:r>
      <w:proofErr w:type="spellEnd"/>
      <w:r w:rsidRPr="00E22FB0">
        <w:rPr>
          <w:rFonts w:ascii="Times New Roman" w:hAnsi="Times New Roman" w:cs="Times New Roman"/>
          <w:bCs/>
          <w:sz w:val="18"/>
          <w:szCs w:val="18"/>
          <w:lang w:val="ru-RU"/>
        </w:rPr>
        <w:t xml:space="preserve"> подписано с </w:t>
      </w:r>
      <w:proofErr w:type="spellStart"/>
      <w:r w:rsidRPr="00E22FB0">
        <w:rPr>
          <w:rFonts w:ascii="Times New Roman" w:hAnsi="Times New Roman" w:cs="Times New Roman"/>
          <w:bCs/>
          <w:sz w:val="18"/>
          <w:szCs w:val="18"/>
          <w:lang w:val="ru-RU"/>
        </w:rPr>
        <w:t>квалифициран</w:t>
      </w:r>
      <w:proofErr w:type="spellEnd"/>
      <w:r w:rsidRPr="00E22FB0">
        <w:rPr>
          <w:rFonts w:ascii="Times New Roman" w:hAnsi="Times New Roman" w:cs="Times New Roman"/>
          <w:bCs/>
          <w:sz w:val="18"/>
          <w:szCs w:val="18"/>
          <w:lang w:val="ru-RU"/>
        </w:rPr>
        <w:t xml:space="preserve"> </w:t>
      </w:r>
      <w:proofErr w:type="spellStart"/>
      <w:r w:rsidRPr="00E22FB0">
        <w:rPr>
          <w:rFonts w:ascii="Times New Roman" w:hAnsi="Times New Roman" w:cs="Times New Roman"/>
          <w:bCs/>
          <w:sz w:val="18"/>
          <w:szCs w:val="18"/>
          <w:lang w:val="ru-RU"/>
        </w:rPr>
        <w:t>електронен</w:t>
      </w:r>
      <w:proofErr w:type="spellEnd"/>
      <w:r w:rsidRPr="00E22FB0">
        <w:rPr>
          <w:rFonts w:ascii="Times New Roman" w:hAnsi="Times New Roman" w:cs="Times New Roman"/>
          <w:bCs/>
          <w:sz w:val="18"/>
          <w:szCs w:val="18"/>
          <w:lang w:val="ru-RU"/>
        </w:rPr>
        <w:t xml:space="preserve"> </w:t>
      </w:r>
      <w:proofErr w:type="spellStart"/>
      <w:r w:rsidRPr="00E22FB0">
        <w:rPr>
          <w:rFonts w:ascii="Times New Roman" w:hAnsi="Times New Roman" w:cs="Times New Roman"/>
          <w:bCs/>
          <w:sz w:val="18"/>
          <w:szCs w:val="18"/>
          <w:lang w:val="ru-RU"/>
        </w:rPr>
        <w:t>подпис</w:t>
      </w:r>
      <w:proofErr w:type="spellEnd"/>
      <w:r w:rsidRPr="00E22FB0">
        <w:rPr>
          <w:rFonts w:ascii="Times New Roman" w:hAnsi="Times New Roman" w:cs="Times New Roman"/>
          <w:bCs/>
          <w:sz w:val="18"/>
          <w:szCs w:val="18"/>
          <w:lang w:val="ru-RU"/>
        </w:rPr>
        <w:t xml:space="preserve"> /КЕП/</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FD2A55"/>
    <w:multiLevelType w:val="hybridMultilevel"/>
    <w:tmpl w:val="706664FE"/>
    <w:lvl w:ilvl="0" w:tplc="FFFFFFFF">
      <w:start w:val="1"/>
      <w:numFmt w:val="lowerRoman"/>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B84126"/>
    <w:multiLevelType w:val="hybridMultilevel"/>
    <w:tmpl w:val="228844E2"/>
    <w:lvl w:ilvl="0" w:tplc="9364E93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0A6DF6"/>
    <w:multiLevelType w:val="hybridMultilevel"/>
    <w:tmpl w:val="91142AB8"/>
    <w:lvl w:ilvl="0" w:tplc="896203E8">
      <w:start w:val="15"/>
      <w:numFmt w:val="bullet"/>
      <w:lvlText w:val="-"/>
      <w:lvlJc w:val="left"/>
      <w:pPr>
        <w:ind w:left="720" w:hanging="360"/>
      </w:pPr>
      <w:rPr>
        <w:rFonts w:ascii="Calibri" w:eastAsia="Cambr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09627076">
    <w:abstractNumId w:val="2"/>
  </w:num>
  <w:num w:numId="2" w16cid:durableId="239750800">
    <w:abstractNumId w:val="1"/>
  </w:num>
  <w:num w:numId="3" w16cid:durableId="13194538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2"/>
  <w:proofState w:spelling="clean" w:grammar="clean"/>
  <w:documentProtection w:edit="readOnly" w:enforcement="1" w:cryptProviderType="rsaAES" w:cryptAlgorithmClass="hash" w:cryptAlgorithmType="typeAny" w:cryptAlgorithmSid="14" w:cryptSpinCount="100000" w:hash="lDkfuRN06FAJKsrn5g1h/KvKxFuyFojo724X38qMDuZ4UoYF1r0QDtqzUj5xDrqJhlJAFkBZixygDhG/oFDmGg==" w:salt="6sKfJElN7WF6jbDStL4Dg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2E2"/>
    <w:rsid w:val="000F284E"/>
    <w:rsid w:val="003B06DD"/>
    <w:rsid w:val="005139A5"/>
    <w:rsid w:val="00BF2DF0"/>
    <w:rsid w:val="00DE72E2"/>
    <w:rsid w:val="00FE7C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64AFE"/>
  <w15:chartTrackingRefBased/>
  <w15:docId w15:val="{B4C2C26F-7197-45E0-A085-B23E8FCEA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DE72E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E72E2"/>
    <w:rPr>
      <w:sz w:val="20"/>
      <w:szCs w:val="20"/>
    </w:rPr>
  </w:style>
  <w:style w:type="character" w:styleId="FootnoteReference">
    <w:name w:val="footnote reference"/>
    <w:uiPriority w:val="99"/>
    <w:semiHidden/>
    <w:unhideWhenUsed/>
    <w:rsid w:val="00DE72E2"/>
    <w:rPr>
      <w:vertAlign w:val="superscript"/>
    </w:rPr>
  </w:style>
  <w:style w:type="paragraph" w:customStyle="1" w:styleId="a">
    <w:name w:val="Предложение"/>
    <w:basedOn w:val="Normal"/>
    <w:next w:val="Normal"/>
    <w:link w:val="Char"/>
    <w:qFormat/>
    <w:rsid w:val="00DE72E2"/>
    <w:pPr>
      <w:spacing w:before="120" w:after="0" w:line="240" w:lineRule="auto"/>
      <w:jc w:val="both"/>
    </w:pPr>
    <w:rPr>
      <w:rFonts w:ascii="Calibri" w:eastAsia="Times New Roman" w:hAnsi="Calibri" w:cs="Calibri"/>
      <w:b/>
      <w:sz w:val="24"/>
      <w:szCs w:val="24"/>
      <w:u w:val="single"/>
      <w:lang w:val="bg-BG"/>
    </w:rPr>
  </w:style>
  <w:style w:type="character" w:customStyle="1" w:styleId="Char">
    <w:name w:val="Предложение Char"/>
    <w:basedOn w:val="DefaultParagraphFont"/>
    <w:link w:val="a"/>
    <w:rsid w:val="00DE72E2"/>
    <w:rPr>
      <w:rFonts w:ascii="Calibri" w:eastAsia="Times New Roman" w:hAnsi="Calibri" w:cs="Calibri"/>
      <w:b/>
      <w:sz w:val="24"/>
      <w:szCs w:val="24"/>
      <w:u w:val="single"/>
      <w:lang w:val="bg-BG"/>
    </w:rPr>
  </w:style>
  <w:style w:type="paragraph" w:styleId="ListParagraph">
    <w:name w:val="List Paragraph"/>
    <w:basedOn w:val="Normal"/>
    <w:uiPriority w:val="34"/>
    <w:qFormat/>
    <w:rsid w:val="00DE72E2"/>
    <w:pPr>
      <w:ind w:left="720"/>
      <w:contextualSpacing/>
    </w:pPr>
  </w:style>
  <w:style w:type="paragraph" w:styleId="Header">
    <w:name w:val="header"/>
    <w:basedOn w:val="Normal"/>
    <w:link w:val="HeaderChar"/>
    <w:uiPriority w:val="99"/>
    <w:unhideWhenUsed/>
    <w:rsid w:val="000F28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284E"/>
  </w:style>
  <w:style w:type="paragraph" w:styleId="Footer">
    <w:name w:val="footer"/>
    <w:basedOn w:val="Normal"/>
    <w:link w:val="FooterChar"/>
    <w:uiPriority w:val="99"/>
    <w:unhideWhenUsed/>
    <w:rsid w:val="000F28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284E"/>
  </w:style>
  <w:style w:type="table" w:styleId="TableGrid">
    <w:name w:val="Table Grid"/>
    <w:basedOn w:val="TableNormal"/>
    <w:uiPriority w:val="39"/>
    <w:rsid w:val="000F284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7</Pages>
  <Words>2783</Words>
  <Characters>15867</Characters>
  <Application>Microsoft Office Word</Application>
  <DocSecurity>8</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Shelly Legal</dc:creator>
  <cp:keywords/>
  <dc:description/>
  <cp:lastModifiedBy>Shelly Legal</cp:lastModifiedBy>
  <cp:revision>2</cp:revision>
  <dcterms:created xsi:type="dcterms:W3CDTF">2024-04-28T04:19:00Z</dcterms:created>
  <dcterms:modified xsi:type="dcterms:W3CDTF">2024-04-29T16:44:00Z</dcterms:modified>
</cp:coreProperties>
</file>